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57" w:rsidRDefault="00E13757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  <w:sz w:val="27"/>
          <w:szCs w:val="27"/>
        </w:rPr>
      </w:pPr>
      <w:r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1695450" cy="716776"/>
            <wp:effectExtent l="0" t="0" r="0" b="7620"/>
            <wp:docPr id="1" name="Picture 1" descr="CRANFORD HOUSE LOGO WITH L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NFORD HOUSE LOGO WITH LAT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1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57" w:rsidRDefault="00E13757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  <w:sz w:val="27"/>
          <w:szCs w:val="27"/>
        </w:rPr>
      </w:pPr>
    </w:p>
    <w:p w:rsidR="003A0042" w:rsidRDefault="003A0042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  <w:sz w:val="27"/>
          <w:szCs w:val="27"/>
        </w:rPr>
      </w:pPr>
      <w:r w:rsidRPr="00900101">
        <w:rPr>
          <w:rFonts w:ascii="Gill Sans MT" w:hAnsi="Gill Sans MT"/>
          <w:b/>
          <w:color w:val="000000"/>
          <w:sz w:val="27"/>
          <w:szCs w:val="27"/>
        </w:rPr>
        <w:t>Job Description</w:t>
      </w:r>
    </w:p>
    <w:p w:rsidR="003A0042" w:rsidRPr="00900101" w:rsidRDefault="003A0042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  <w:sz w:val="27"/>
          <w:szCs w:val="27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144"/>
        <w:gridCol w:w="7745"/>
      </w:tblGrid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7745" w:type="dxa"/>
          </w:tcPr>
          <w:p w:rsidR="003A0042" w:rsidRPr="00EB510E" w:rsidRDefault="003A0042" w:rsidP="007D5161">
            <w:pPr>
              <w:pStyle w:val="Header"/>
              <w:rPr>
                <w:rFonts w:ascii="Gill Sans MT" w:hAnsi="Gill Sans MT"/>
                <w:sz w:val="22"/>
                <w:szCs w:val="22"/>
              </w:rPr>
            </w:pPr>
            <w:r w:rsidRPr="00EB510E">
              <w:rPr>
                <w:rFonts w:ascii="Gill Sans MT" w:hAnsi="Gill Sans MT"/>
                <w:sz w:val="22"/>
                <w:szCs w:val="22"/>
              </w:rPr>
              <w:t xml:space="preserve">Teacher of </w:t>
            </w:r>
            <w:r w:rsidR="00EB510E">
              <w:rPr>
                <w:rFonts w:ascii="Gill Sans MT" w:hAnsi="Gill Sans MT"/>
                <w:sz w:val="22"/>
                <w:szCs w:val="22"/>
              </w:rPr>
              <w:t>Physics</w:t>
            </w:r>
            <w:r w:rsidR="00BA4E18">
              <w:rPr>
                <w:rFonts w:ascii="Gill Sans MT" w:hAnsi="Gill Sans MT"/>
                <w:sz w:val="22"/>
                <w:szCs w:val="22"/>
              </w:rPr>
              <w:t xml:space="preserve"> &amp; Chemistry</w:t>
            </w:r>
            <w:r w:rsidR="00E03109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E03109" w:rsidRPr="00E03109">
              <w:rPr>
                <w:rFonts w:ascii="Gill Sans MT" w:hAnsi="Gill Sans MT"/>
                <w:sz w:val="22"/>
                <w:szCs w:val="22"/>
              </w:rPr>
              <w:t xml:space="preserve"> ( Opportunity for Second in </w:t>
            </w:r>
            <w:proofErr w:type="spellStart"/>
            <w:r w:rsidR="00E03109" w:rsidRPr="00E03109">
              <w:rPr>
                <w:rFonts w:ascii="Gill Sans MT" w:hAnsi="Gill Sans MT"/>
                <w:sz w:val="22"/>
                <w:szCs w:val="22"/>
              </w:rPr>
              <w:t>Dept</w:t>
            </w:r>
            <w:proofErr w:type="spellEnd"/>
            <w:r w:rsidR="00E03109" w:rsidRPr="00E03109">
              <w:rPr>
                <w:rFonts w:ascii="Gill Sans MT" w:hAnsi="Gill Sans MT"/>
                <w:sz w:val="22"/>
                <w:szCs w:val="22"/>
              </w:rPr>
              <w:t xml:space="preserve"> / Head of Year for the right candidate)</w:t>
            </w:r>
          </w:p>
          <w:p w:rsidR="003A0042" w:rsidRPr="00EB510E" w:rsidRDefault="003A0042" w:rsidP="007D5161">
            <w:pPr>
              <w:pStyle w:val="Header"/>
              <w:rPr>
                <w:rFonts w:ascii="Gill Sans MT" w:hAnsi="Gill Sans MT"/>
                <w:sz w:val="22"/>
                <w:szCs w:val="22"/>
              </w:rPr>
            </w:pPr>
          </w:p>
          <w:p w:rsidR="003A0042" w:rsidRPr="00EB510E" w:rsidRDefault="003A0042" w:rsidP="00E03109">
            <w:pPr>
              <w:pStyle w:val="Header"/>
              <w:rPr>
                <w:rFonts w:ascii="Gill Sans MT" w:hAnsi="Gill Sans MT"/>
                <w:sz w:val="22"/>
                <w:szCs w:val="22"/>
              </w:rPr>
            </w:pPr>
            <w:r w:rsidRPr="00EB510E">
              <w:rPr>
                <w:rFonts w:ascii="Gill Sans MT" w:hAnsi="Gill Sans MT"/>
                <w:sz w:val="22"/>
                <w:szCs w:val="22"/>
              </w:rPr>
              <w:t xml:space="preserve">This is a </w:t>
            </w:r>
            <w:r w:rsidR="000D0D6D" w:rsidRPr="00EB510E">
              <w:rPr>
                <w:rFonts w:ascii="Gill Sans MT" w:hAnsi="Gill Sans MT"/>
                <w:sz w:val="22"/>
                <w:szCs w:val="22"/>
              </w:rPr>
              <w:t xml:space="preserve">full-time </w:t>
            </w:r>
            <w:r w:rsidRPr="00EB510E">
              <w:rPr>
                <w:rFonts w:ascii="Gill Sans MT" w:hAnsi="Gill Sans MT"/>
                <w:sz w:val="22"/>
                <w:szCs w:val="22"/>
              </w:rPr>
              <w:t xml:space="preserve">role 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Job Purpose</w:t>
            </w:r>
          </w:p>
        </w:tc>
        <w:tc>
          <w:tcPr>
            <w:tcW w:w="7745" w:type="dxa"/>
          </w:tcPr>
          <w:p w:rsidR="000D0D6D" w:rsidRPr="00EB510E" w:rsidRDefault="003A0042" w:rsidP="000D0D6D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Gill Sans MT" w:eastAsiaTheme="majorEastAsia" w:hAnsi="Gill Sans MT"/>
                <w:color w:val="333333"/>
                <w:sz w:val="22"/>
                <w:szCs w:val="22"/>
                <w:shd w:val="clear" w:color="auto" w:fill="FFFFFF"/>
              </w:rPr>
            </w:pPr>
            <w:r w:rsidRPr="00EB510E">
              <w:rPr>
                <w:rFonts w:ascii="Gill Sans MT" w:hAnsi="Gill Sans MT"/>
                <w:color w:val="333333"/>
                <w:sz w:val="22"/>
                <w:szCs w:val="22"/>
                <w:shd w:val="clear" w:color="auto" w:fill="FFFFFF"/>
              </w:rPr>
              <w:t>To be an excellent classroom practitioner with a commitment to ensuring the highest standards of achievement for all pupils.</w:t>
            </w:r>
            <w:r w:rsidRPr="00EB510E">
              <w:rPr>
                <w:rStyle w:val="apple-converted-space"/>
                <w:rFonts w:ascii="Gill Sans MT" w:eastAsiaTheme="majorEastAsia" w:hAnsi="Gill Sans MT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0D0D6D" w:rsidRPr="00EB510E" w:rsidRDefault="000D0D6D" w:rsidP="000D0D6D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</w:p>
          <w:p w:rsidR="003A0042" w:rsidRPr="00EB510E" w:rsidRDefault="003A0042" w:rsidP="000D0D6D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  <w:r w:rsidRPr="00EB510E">
              <w:rPr>
                <w:rFonts w:ascii="Gill Sans MT" w:hAnsi="Gill Sans MT"/>
                <w:sz w:val="22"/>
                <w:szCs w:val="22"/>
              </w:rPr>
              <w:t xml:space="preserve">In addition to being an energetic and enthusiastic teacher, a Senior School Teacher is also expected to be a Form Tutor and also to make a contribution to school games and/or activities which can include almost anything of interest to students. 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Accountable to</w:t>
            </w:r>
          </w:p>
        </w:tc>
        <w:tc>
          <w:tcPr>
            <w:tcW w:w="7745" w:type="dxa"/>
          </w:tcPr>
          <w:p w:rsidR="003A0042" w:rsidRPr="00EB510E" w:rsidRDefault="003A0042" w:rsidP="000D0D6D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sz w:val="22"/>
                <w:szCs w:val="22"/>
              </w:rPr>
              <w:t xml:space="preserve">The Headmaster via the Head of </w:t>
            </w:r>
            <w:r w:rsidR="000D0D6D" w:rsidRPr="00EB510E">
              <w:rPr>
                <w:rFonts w:ascii="Gill Sans MT" w:hAnsi="Gill Sans MT"/>
                <w:sz w:val="22"/>
                <w:szCs w:val="22"/>
              </w:rPr>
              <w:t>Department</w:t>
            </w:r>
            <w:r w:rsidRPr="00EB510E">
              <w:rPr>
                <w:rFonts w:ascii="Gill Sans MT" w:hAnsi="Gill Sans MT"/>
                <w:sz w:val="22"/>
                <w:szCs w:val="22"/>
              </w:rPr>
              <w:t>, Assistant Head (Academic) &amp; Deputy Head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Responsible for:</w:t>
            </w:r>
          </w:p>
        </w:tc>
        <w:tc>
          <w:tcPr>
            <w:tcW w:w="7745" w:type="dxa"/>
          </w:tcPr>
          <w:p w:rsidR="003A0042" w:rsidRPr="00EB510E" w:rsidRDefault="003A0042" w:rsidP="000D0D6D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  <w:r w:rsidRPr="00EB510E">
              <w:rPr>
                <w:rFonts w:ascii="Gill Sans MT" w:hAnsi="Gill Sans MT"/>
                <w:sz w:val="22"/>
                <w:szCs w:val="22"/>
              </w:rPr>
              <w:t xml:space="preserve">Delivery of teaching </w:t>
            </w:r>
            <w:r w:rsidR="000D0D6D" w:rsidRPr="00EB510E">
              <w:rPr>
                <w:rFonts w:ascii="Gill Sans MT" w:hAnsi="Gill Sans MT"/>
                <w:sz w:val="22"/>
                <w:szCs w:val="22"/>
              </w:rPr>
              <w:t xml:space="preserve">across the </w:t>
            </w:r>
            <w:r w:rsidRPr="00EB510E">
              <w:rPr>
                <w:rFonts w:ascii="Gill Sans MT" w:hAnsi="Gill Sans MT"/>
                <w:sz w:val="22"/>
                <w:szCs w:val="22"/>
              </w:rPr>
              <w:t>school, together with all associated activities.</w:t>
            </w:r>
          </w:p>
          <w:p w:rsidR="000D0D6D" w:rsidRPr="00EB510E" w:rsidRDefault="000D0D6D" w:rsidP="000D0D6D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304790" w:rsidTr="007D5161">
        <w:tc>
          <w:tcPr>
            <w:tcW w:w="9889" w:type="dxa"/>
            <w:gridSpan w:val="2"/>
          </w:tcPr>
          <w:p w:rsidR="003A0042" w:rsidRPr="00EB510E" w:rsidRDefault="003A0042" w:rsidP="007D5161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b/>
                <w:color w:val="000000"/>
                <w:sz w:val="22"/>
                <w:szCs w:val="22"/>
              </w:rPr>
              <w:t>Accountabilities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Policy/Strategic direction and development</w:t>
            </w:r>
          </w:p>
        </w:tc>
        <w:tc>
          <w:tcPr>
            <w:tcW w:w="7745" w:type="dxa"/>
          </w:tcPr>
          <w:p w:rsidR="003A0042" w:rsidRPr="00EB510E" w:rsidRDefault="003A0042" w:rsidP="003A00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>Contributing to whole school policy-making as required by the Head.</w:t>
            </w:r>
          </w:p>
          <w:p w:rsidR="003A0042" w:rsidRPr="00EB510E" w:rsidRDefault="003A0042" w:rsidP="003A004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>Ensuring that the school policies and strategies are embedded in the operational activities and effectively support the daily operation of the school.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Leadership &amp; management of others</w:t>
            </w:r>
          </w:p>
        </w:tc>
        <w:tc>
          <w:tcPr>
            <w:tcW w:w="7745" w:type="dxa"/>
          </w:tcPr>
          <w:p w:rsidR="003A0042" w:rsidRPr="00EB510E" w:rsidRDefault="003A0042" w:rsidP="003A004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Gill Sans MT" w:hAnsi="Gill Sans MT"/>
              </w:rPr>
            </w:pPr>
            <w:r w:rsidRPr="00EB510E">
              <w:rPr>
                <w:rFonts w:ascii="Gill Sans MT" w:hAnsi="Gill Sans MT"/>
              </w:rPr>
              <w:t>Undertaking leadership &amp; co-ordination of a Curriculum area selected by agreement with the Assistant Head (Academic)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Teaching and Learning</w:t>
            </w:r>
          </w:p>
        </w:tc>
        <w:tc>
          <w:tcPr>
            <w:tcW w:w="7745" w:type="dxa"/>
          </w:tcPr>
          <w:p w:rsidR="003D39F0" w:rsidRPr="00EB510E" w:rsidRDefault="003A0042" w:rsidP="007D5161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EB510E">
              <w:rPr>
                <w:rFonts w:ascii="Gill Sans MT" w:hAnsi="Gill Sans MT"/>
              </w:rPr>
              <w:t>Planning and preparing courses and lessons</w:t>
            </w:r>
          </w:p>
          <w:p w:rsidR="003D39F0" w:rsidRPr="00EB510E" w:rsidRDefault="003D39F0" w:rsidP="007D5161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EB510E">
              <w:rPr>
                <w:rFonts w:ascii="Gill Sans MT" w:hAnsi="Gill Sans MT"/>
              </w:rPr>
              <w:t>T</w:t>
            </w:r>
            <w:r w:rsidR="003A0042" w:rsidRPr="00EB510E">
              <w:rPr>
                <w:rFonts w:ascii="Gill Sans MT" w:hAnsi="Gill Sans MT"/>
              </w:rPr>
              <w:t>eaching, according to their educational needs, the pupils assigned, including  (according to departmental guidelines) the regular setting and marking of work carried out by the</w:t>
            </w:r>
            <w:r w:rsidRPr="00EB510E">
              <w:rPr>
                <w:rFonts w:ascii="Gill Sans MT" w:hAnsi="Gill Sans MT"/>
              </w:rPr>
              <w:t xml:space="preserve"> pupils in school and elsewhere</w:t>
            </w:r>
          </w:p>
          <w:p w:rsidR="003D39F0" w:rsidRPr="00EB510E" w:rsidRDefault="003A0042" w:rsidP="003D39F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EB510E">
              <w:rPr>
                <w:rFonts w:ascii="Gill Sans MT" w:hAnsi="Gill Sans MT"/>
              </w:rPr>
              <w:t>Promoting the general progress and well-being of individual pupils and of any assigned class or group of pupil</w:t>
            </w:r>
            <w:r w:rsidR="003D39F0" w:rsidRPr="00EB510E">
              <w:rPr>
                <w:rFonts w:ascii="Gill Sans MT" w:hAnsi="Gill Sans MT"/>
              </w:rPr>
              <w:t>s</w:t>
            </w:r>
          </w:p>
          <w:p w:rsidR="003D39F0" w:rsidRPr="00EB510E" w:rsidRDefault="003D39F0" w:rsidP="007D516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EB510E">
              <w:rPr>
                <w:rFonts w:ascii="Gill Sans MT" w:hAnsi="Gill Sans MT"/>
              </w:rPr>
              <w:t>Liaising with colleagues to support SEN, G&amp;T, etc pupils as necessary</w:t>
            </w:r>
          </w:p>
          <w:p w:rsidR="003D39F0" w:rsidRPr="00EB510E" w:rsidRDefault="003A0042" w:rsidP="007D516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EB510E">
              <w:rPr>
                <w:rFonts w:ascii="Gill Sans MT" w:hAnsi="Gill Sans MT"/>
              </w:rPr>
              <w:t>Making records of and reports on the perso</w:t>
            </w:r>
            <w:r w:rsidR="003D39F0" w:rsidRPr="00EB510E">
              <w:rPr>
                <w:rFonts w:ascii="Gill Sans MT" w:hAnsi="Gill Sans MT"/>
              </w:rPr>
              <w:t>nal and social needs of pupils</w:t>
            </w:r>
          </w:p>
          <w:p w:rsidR="003D39F0" w:rsidRPr="00EB510E" w:rsidRDefault="003A0042" w:rsidP="007D516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EB510E">
              <w:rPr>
                <w:rFonts w:ascii="Gill Sans MT" w:hAnsi="Gill Sans MT"/>
              </w:rPr>
              <w:t xml:space="preserve">Communicating and consulting with the parents of pupils </w:t>
            </w:r>
            <w:r w:rsidR="003D39F0" w:rsidRPr="00EB510E">
              <w:rPr>
                <w:rFonts w:ascii="Gill Sans MT" w:hAnsi="Gill Sans MT"/>
              </w:rPr>
              <w:t>as directed by the Head teacher, including attendance at Parents Evenings and other meetings</w:t>
            </w:r>
          </w:p>
          <w:p w:rsidR="003D39F0" w:rsidRPr="00EB510E" w:rsidRDefault="003A0042" w:rsidP="003D39F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EB510E">
              <w:rPr>
                <w:rFonts w:ascii="Gill Sans MT" w:hAnsi="Gill Sans MT"/>
              </w:rPr>
              <w:t xml:space="preserve">Attending </w:t>
            </w:r>
            <w:r w:rsidR="003D39F0" w:rsidRPr="00EB510E">
              <w:rPr>
                <w:rFonts w:ascii="Gill Sans MT" w:hAnsi="Gill Sans MT"/>
              </w:rPr>
              <w:t xml:space="preserve">&amp; participating in </w:t>
            </w:r>
            <w:r w:rsidRPr="00EB510E">
              <w:rPr>
                <w:rFonts w:ascii="Gill Sans MT" w:hAnsi="Gill Sans MT"/>
              </w:rPr>
              <w:t>assemblies, registering the attendance of pupils and supervising pupils, whether these duties are to be performed before, d</w:t>
            </w:r>
            <w:r w:rsidR="003D39F0" w:rsidRPr="00EB510E">
              <w:rPr>
                <w:rFonts w:ascii="Gill Sans MT" w:hAnsi="Gill Sans MT"/>
              </w:rPr>
              <w:t>uring or after school sessions</w:t>
            </w:r>
          </w:p>
          <w:p w:rsidR="003A0042" w:rsidRPr="00EB510E" w:rsidRDefault="003A0042" w:rsidP="003D39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Gill Sans MT" w:hAnsi="Gill Sans MT"/>
              </w:rPr>
            </w:pPr>
            <w:r w:rsidRPr="00EB510E">
              <w:rPr>
                <w:rFonts w:ascii="Gill Sans MT" w:hAnsi="Gill Sans MT"/>
              </w:rPr>
              <w:t>Participating in meetings arranged for any o</w:t>
            </w:r>
            <w:r w:rsidR="003D39F0" w:rsidRPr="00EB510E">
              <w:rPr>
                <w:rFonts w:ascii="Gill Sans MT" w:hAnsi="Gill Sans MT"/>
              </w:rPr>
              <w:t>f the purposes described above, including Departmental and other meetings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Pastoral</w:t>
            </w:r>
          </w:p>
        </w:tc>
        <w:tc>
          <w:tcPr>
            <w:tcW w:w="7745" w:type="dxa"/>
          </w:tcPr>
          <w:p w:rsidR="003D39F0" w:rsidRPr="00EB510E" w:rsidRDefault="003A0042" w:rsidP="003D3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EB510E">
              <w:rPr>
                <w:rFonts w:ascii="Gill Sans MT" w:hAnsi="Gill Sans MT"/>
              </w:rPr>
              <w:t>Ensuring a commitment to safeguarding and pr</w:t>
            </w:r>
            <w:r w:rsidR="003D39F0" w:rsidRPr="00EB510E">
              <w:rPr>
                <w:rFonts w:ascii="Gill Sans MT" w:hAnsi="Gill Sans MT"/>
              </w:rPr>
              <w:t>omoting the welfare of children</w:t>
            </w:r>
          </w:p>
          <w:p w:rsidR="003A0042" w:rsidRPr="00EB510E" w:rsidRDefault="003A0042" w:rsidP="003D3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EB510E">
              <w:rPr>
                <w:rFonts w:ascii="Gill Sans MT" w:hAnsi="Gill Sans MT"/>
              </w:rPr>
              <w:t>Providing guidance and advice to pupils on educational and social matters and on their further education and future careers, including information about sources of more expert advice on specific questions; maki</w:t>
            </w:r>
            <w:r w:rsidR="003D39F0" w:rsidRPr="00EB510E">
              <w:rPr>
                <w:rFonts w:ascii="Gill Sans MT" w:hAnsi="Gill Sans MT"/>
              </w:rPr>
              <w:t>ng relevant records and reports</w:t>
            </w:r>
          </w:p>
          <w:p w:rsidR="003D39F0" w:rsidRPr="00EB510E" w:rsidRDefault="003D39F0" w:rsidP="003D3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ill Sans MT" w:hAnsi="Gill Sans MT"/>
              </w:rPr>
            </w:pPr>
            <w:r w:rsidRPr="00EB510E">
              <w:rPr>
                <w:rFonts w:ascii="Gill Sans MT" w:hAnsi="Gill Sans MT"/>
              </w:rPr>
              <w:t>Acting as a positive role model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Extra-curricular activities</w:t>
            </w:r>
          </w:p>
        </w:tc>
        <w:tc>
          <w:tcPr>
            <w:tcW w:w="7745" w:type="dxa"/>
          </w:tcPr>
          <w:p w:rsidR="003A0042" w:rsidRPr="00EB510E" w:rsidRDefault="003A0042" w:rsidP="003D39F0">
            <w:pPr>
              <w:rPr>
                <w:rFonts w:ascii="Gill Sans MT" w:hAnsi="Gill Sans MT"/>
                <w:sz w:val="22"/>
                <w:szCs w:val="22"/>
              </w:rPr>
            </w:pPr>
            <w:r w:rsidRPr="00EB510E">
              <w:rPr>
                <w:rFonts w:ascii="Gill Sans MT" w:hAnsi="Gill Sans MT"/>
                <w:sz w:val="22"/>
                <w:szCs w:val="22"/>
              </w:rPr>
              <w:sym w:font="Symbol" w:char="F0B7"/>
            </w:r>
            <w:r w:rsidRPr="00EB510E">
              <w:rPr>
                <w:rFonts w:ascii="Gill Sans MT" w:hAnsi="Gill Sans MT"/>
                <w:sz w:val="22"/>
                <w:szCs w:val="22"/>
              </w:rPr>
              <w:t xml:space="preserve"> Organising and participating </w:t>
            </w:r>
            <w:r w:rsidR="003D39F0" w:rsidRPr="00EB510E">
              <w:rPr>
                <w:rFonts w:ascii="Gill Sans MT" w:hAnsi="Gill Sans MT"/>
                <w:sz w:val="22"/>
                <w:szCs w:val="22"/>
              </w:rPr>
              <w:t>in extra-curricular activities</w:t>
            </w:r>
          </w:p>
        </w:tc>
      </w:tr>
      <w:tr w:rsidR="003A0042" w:rsidRPr="00304790" w:rsidTr="007D5161">
        <w:trPr>
          <w:trHeight w:val="165"/>
        </w:trPr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Marketing and external links, including public occasions</w:t>
            </w:r>
          </w:p>
        </w:tc>
        <w:tc>
          <w:tcPr>
            <w:tcW w:w="7745" w:type="dxa"/>
          </w:tcPr>
          <w:p w:rsidR="003A0042" w:rsidRPr="00EB510E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sz w:val="22"/>
                <w:szCs w:val="22"/>
              </w:rPr>
              <w:sym w:font="Symbol" w:char="F0B7"/>
            </w:r>
            <w:r w:rsidRPr="00EB510E">
              <w:rPr>
                <w:rFonts w:ascii="Gill Sans MT" w:hAnsi="Gill Sans MT"/>
                <w:sz w:val="22"/>
                <w:szCs w:val="22"/>
              </w:rPr>
              <w:t xml:space="preserve"> Communicating and co-operating with persons or bodies outside the school (as necessary)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Management of resources</w:t>
            </w:r>
          </w:p>
        </w:tc>
        <w:tc>
          <w:tcPr>
            <w:tcW w:w="7745" w:type="dxa"/>
          </w:tcPr>
          <w:p w:rsidR="003A0042" w:rsidRPr="00EB510E" w:rsidRDefault="003A0042" w:rsidP="003A00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>Supporting the monitoring and management of resources (as necessary)</w:t>
            </w:r>
          </w:p>
          <w:p w:rsidR="003A0042" w:rsidRPr="00EB510E" w:rsidRDefault="003A0042" w:rsidP="003A00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 xml:space="preserve">Assisting in ensuring that all resources are fit for purpose and used in accordance </w:t>
            </w: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lastRenderedPageBreak/>
              <w:t>with health and safety guidelines</w:t>
            </w:r>
          </w:p>
          <w:p w:rsidR="003D39F0" w:rsidRPr="00EB510E" w:rsidRDefault="003D39F0" w:rsidP="003A00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>Contributing to the development and use of new resources in the department, as required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lastRenderedPageBreak/>
              <w:t>Monitoring, evaluation &amp; assessment</w:t>
            </w:r>
          </w:p>
        </w:tc>
        <w:tc>
          <w:tcPr>
            <w:tcW w:w="7745" w:type="dxa"/>
          </w:tcPr>
          <w:p w:rsidR="003A0042" w:rsidRPr="00EB510E" w:rsidRDefault="003A0042" w:rsidP="003A004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sz w:val="22"/>
                <w:szCs w:val="22"/>
              </w:rPr>
              <w:t>Assessing, recording and reporting on the development, progress and attainment of pupils.</w:t>
            </w:r>
          </w:p>
          <w:p w:rsidR="003A0042" w:rsidRPr="00EB510E" w:rsidRDefault="003A0042" w:rsidP="003A004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sz w:val="22"/>
                <w:szCs w:val="22"/>
              </w:rPr>
              <w:t>Providing or contributing to oral and written assessments, reports and references relating to individual pupils and groups of pupils.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Training &amp; development of self and others</w:t>
            </w:r>
          </w:p>
        </w:tc>
        <w:tc>
          <w:tcPr>
            <w:tcW w:w="7745" w:type="dxa"/>
          </w:tcPr>
          <w:p w:rsidR="003A0042" w:rsidRPr="00EB510E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 xml:space="preserve">In liaison with line manager, setting personal targets and take responsibility for own continuous professional development. </w:t>
            </w:r>
          </w:p>
          <w:p w:rsidR="003D39F0" w:rsidRPr="00EB510E" w:rsidRDefault="003D39F0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>Liaising and sharing best practice with colleagues both in the department and the wider school</w:t>
            </w:r>
          </w:p>
          <w:p w:rsidR="003A0042" w:rsidRPr="00EB510E" w:rsidRDefault="003D39F0" w:rsidP="007D516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27" w:hanging="227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>Attending INSET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General requirements - All school staff are expected to:-</w:t>
            </w:r>
          </w:p>
        </w:tc>
        <w:tc>
          <w:tcPr>
            <w:tcW w:w="7745" w:type="dxa"/>
          </w:tcPr>
          <w:p w:rsidR="003A0042" w:rsidRPr="00EB510E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 xml:space="preserve">Work towards and support the school vision and the current school objectives outlined in the School Development Plan. </w:t>
            </w:r>
          </w:p>
          <w:p w:rsidR="003A0042" w:rsidRPr="00EB510E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 xml:space="preserve">Contribute to the school’s programme of extra-curricular activities. </w:t>
            </w:r>
          </w:p>
          <w:p w:rsidR="003D39F0" w:rsidRPr="00EB510E" w:rsidRDefault="003D39F0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>Support the whole school traditions and values of the school</w:t>
            </w:r>
          </w:p>
          <w:p w:rsidR="003A0042" w:rsidRPr="00EB510E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 xml:space="preserve">Support and contribute to the school’s responsibility for safeguarding students. </w:t>
            </w:r>
          </w:p>
          <w:p w:rsidR="003A0042" w:rsidRPr="00EB510E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>Work within the school’s H&amp;S and First Aid policies to ensure a safe working environment for staff, students and visitors</w:t>
            </w:r>
          </w:p>
          <w:p w:rsidR="003A0042" w:rsidRPr="00EB510E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 xml:space="preserve">Work within the school’s Diversity Policy to promote equality of opportunity for all students and staff, both current and prospective. </w:t>
            </w:r>
          </w:p>
          <w:p w:rsidR="003A0042" w:rsidRPr="00EB510E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 xml:space="preserve">Maintain high professional standards of attendance, punctuality, appearance, conduct and positive, courteous relations with students, parents and colleagues. </w:t>
            </w:r>
          </w:p>
          <w:p w:rsidR="003A0042" w:rsidRPr="00EB510E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 xml:space="preserve">Engage actively in the annual performance review process. </w:t>
            </w:r>
          </w:p>
          <w:p w:rsidR="003D39F0" w:rsidRPr="00EB510E" w:rsidRDefault="003A0042" w:rsidP="003D39F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>Adhere to policies as set out in staff handbook.</w:t>
            </w:r>
          </w:p>
          <w:p w:rsidR="003A0042" w:rsidRPr="00EB510E" w:rsidRDefault="003A0042" w:rsidP="003A004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 xml:space="preserve">Undertake other reasonable duties related to the role </w:t>
            </w:r>
            <w:r w:rsidR="003D39F0" w:rsidRPr="00EB510E">
              <w:rPr>
                <w:rFonts w:ascii="Gill Sans MT" w:hAnsi="Gill Sans MT"/>
                <w:color w:val="000000"/>
                <w:sz w:val="22"/>
                <w:szCs w:val="22"/>
              </w:rPr>
              <w:t xml:space="preserve">(e.g. break/lunch/after school duties) </w:t>
            </w: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>as required from time to time.</w:t>
            </w:r>
          </w:p>
        </w:tc>
      </w:tr>
      <w:tr w:rsidR="003A0042" w:rsidRPr="00304790" w:rsidTr="007D5161">
        <w:tc>
          <w:tcPr>
            <w:tcW w:w="2144" w:type="dxa"/>
          </w:tcPr>
          <w:p w:rsidR="003A0042" w:rsidRPr="0030479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304790">
              <w:rPr>
                <w:rFonts w:ascii="Gill Sans MT" w:hAnsi="Gill Sans MT"/>
                <w:color w:val="000000"/>
                <w:sz w:val="22"/>
                <w:szCs w:val="22"/>
              </w:rPr>
              <w:t>Review and Amendment</w:t>
            </w:r>
          </w:p>
        </w:tc>
        <w:tc>
          <w:tcPr>
            <w:tcW w:w="7745" w:type="dxa"/>
          </w:tcPr>
          <w:p w:rsidR="003A0042" w:rsidRPr="00EB510E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EB510E">
              <w:rPr>
                <w:rFonts w:ascii="Gill Sans MT" w:hAnsi="Gill Sans MT"/>
                <w:color w:val="000000"/>
                <w:sz w:val="22"/>
                <w:szCs w:val="22"/>
              </w:rPr>
              <w:t>This job description should be seen as enabling rather than restrictive and will be subject to regular review.</w:t>
            </w:r>
          </w:p>
          <w:p w:rsidR="003D39F0" w:rsidRPr="00EB510E" w:rsidRDefault="003D39F0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</w:tbl>
    <w:p w:rsidR="003A0042" w:rsidRDefault="003A0042" w:rsidP="003A0042">
      <w:pPr>
        <w:spacing w:after="0" w:line="240" w:lineRule="auto"/>
        <w:jc w:val="center"/>
        <w:rPr>
          <w:rFonts w:ascii="Gill Sans MT" w:hAnsi="Gill Sans MT"/>
          <w:b/>
          <w:kern w:val="0"/>
          <w:sz w:val="24"/>
          <w:szCs w:val="24"/>
          <w14:ligatures w14:val="none"/>
          <w14:cntxtAlts w14:val="0"/>
        </w:rPr>
      </w:pPr>
    </w:p>
    <w:p w:rsidR="003A0042" w:rsidRDefault="003A0042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</w:rPr>
      </w:pPr>
      <w:r w:rsidRPr="00900101">
        <w:rPr>
          <w:rFonts w:ascii="Gill Sans MT" w:hAnsi="Gill Sans MT"/>
          <w:b/>
          <w:color w:val="000000"/>
        </w:rPr>
        <w:t>Person Specification</w:t>
      </w:r>
    </w:p>
    <w:p w:rsidR="00E13757" w:rsidRPr="00900101" w:rsidRDefault="00E13757" w:rsidP="003A0042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color w:val="00000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3A0042" w:rsidRPr="00021340" w:rsidTr="007D5161">
        <w:tc>
          <w:tcPr>
            <w:tcW w:w="9889" w:type="dxa"/>
            <w:gridSpan w:val="2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b/>
                <w:color w:val="000000"/>
                <w:sz w:val="22"/>
                <w:szCs w:val="22"/>
              </w:rPr>
              <w:t>Skills Required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Organisational skills: the ability to work in an effective way to meet targets and deadlines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Decision making skills: the ability to solve problems and make decisions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Teamwork: the ability to work collaboratively with others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Communication skills: the ability to make points clearly and understand the views of others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Self-management skills: the ability to plan time effectively and organise oneself well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021340" w:rsidTr="007D5161">
        <w:tc>
          <w:tcPr>
            <w:tcW w:w="9889" w:type="dxa"/>
            <w:gridSpan w:val="2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b/>
                <w:color w:val="000000"/>
                <w:sz w:val="22"/>
                <w:szCs w:val="22"/>
              </w:rPr>
              <w:t>Knowledge Base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Excellent professional knowledge and understanding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Understanding of national curricular requirements of the subject.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Up to date with professional developments in the subject and other aspects of education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021340" w:rsidTr="007D5161">
        <w:tc>
          <w:tcPr>
            <w:tcW w:w="9889" w:type="dxa"/>
            <w:gridSpan w:val="2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b/>
                <w:color w:val="000000"/>
                <w:sz w:val="22"/>
                <w:szCs w:val="22"/>
              </w:rPr>
              <w:t>Qualifications/Attainment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Qualified teacher status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 xml:space="preserve">Good honours degree </w:t>
            </w:r>
          </w:p>
        </w:tc>
        <w:tc>
          <w:tcPr>
            <w:tcW w:w="1276" w:type="dxa"/>
          </w:tcPr>
          <w:p w:rsidR="003A0042" w:rsidRPr="00021340" w:rsidRDefault="00E03109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Post graduate qualifications, Masters degree/ post graduate diplomas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N/A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Experience as a Teacher, Coach or Tutor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Experience in a school or college environment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  <w:bookmarkStart w:id="0" w:name="_GoBack"/>
        <w:bookmarkEnd w:id="0"/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Experience of organising or participating in extra-curricular activities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3A0042" w:rsidRPr="00021340" w:rsidTr="007D5161">
        <w:tc>
          <w:tcPr>
            <w:tcW w:w="9889" w:type="dxa"/>
            <w:gridSpan w:val="2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b/>
                <w:color w:val="000000"/>
                <w:sz w:val="22"/>
                <w:szCs w:val="22"/>
              </w:rPr>
              <w:t>Attitude/approach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Possess a positive attitude and approach to change and development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Possess a ‘can-do’ attitude and a willingness to get involved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lastRenderedPageBreak/>
              <w:t>Flexible and firm with the ability to know when to be either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Enjoy rising to the challenges inherent in a school environment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Essential</w:t>
            </w:r>
          </w:p>
        </w:tc>
      </w:tr>
      <w:tr w:rsidR="003A0042" w:rsidRPr="00021340" w:rsidTr="007D5161">
        <w:tc>
          <w:tcPr>
            <w:tcW w:w="8613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Ability to enthuse children and adults</w:t>
            </w:r>
          </w:p>
        </w:tc>
        <w:tc>
          <w:tcPr>
            <w:tcW w:w="1276" w:type="dxa"/>
          </w:tcPr>
          <w:p w:rsidR="003A0042" w:rsidRPr="00021340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021340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  <w:tr w:rsidR="003A0042" w:rsidRPr="004240C8" w:rsidTr="007D5161">
        <w:tc>
          <w:tcPr>
            <w:tcW w:w="8613" w:type="dxa"/>
          </w:tcPr>
          <w:p w:rsidR="003A0042" w:rsidRPr="004240C8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4240C8">
              <w:rPr>
                <w:rFonts w:ascii="Gill Sans MT" w:hAnsi="Gill Sans MT"/>
                <w:color w:val="000000"/>
                <w:sz w:val="22"/>
                <w:szCs w:val="22"/>
              </w:rPr>
              <w:t>Lifelong Learner</w:t>
            </w:r>
          </w:p>
        </w:tc>
        <w:tc>
          <w:tcPr>
            <w:tcW w:w="1276" w:type="dxa"/>
          </w:tcPr>
          <w:p w:rsidR="003A0042" w:rsidRPr="004240C8" w:rsidRDefault="003A0042" w:rsidP="007D5161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4240C8">
              <w:rPr>
                <w:rFonts w:ascii="Gill Sans MT" w:hAnsi="Gill Sans MT"/>
                <w:color w:val="000000"/>
                <w:sz w:val="22"/>
                <w:szCs w:val="22"/>
              </w:rPr>
              <w:t>Desirable</w:t>
            </w:r>
          </w:p>
        </w:tc>
      </w:tr>
    </w:tbl>
    <w:p w:rsidR="003A0042" w:rsidRDefault="003A0042" w:rsidP="003A0042">
      <w:pPr>
        <w:pStyle w:val="Subtitle"/>
        <w:jc w:val="left"/>
        <w:rPr>
          <w:rFonts w:ascii="Garamond" w:hAnsi="Garamond"/>
          <w:sz w:val="24"/>
          <w:lang w:val="en-GB"/>
        </w:rPr>
      </w:pPr>
    </w:p>
    <w:p w:rsidR="00DD0D8A" w:rsidRPr="008D4CF1" w:rsidRDefault="008D4CF1">
      <w:pPr>
        <w:rPr>
          <w:i/>
        </w:rPr>
      </w:pPr>
      <w:r>
        <w:rPr>
          <w:i/>
        </w:rPr>
        <w:t xml:space="preserve">Last Reviewed - </w:t>
      </w:r>
      <w:r w:rsidRPr="008D4CF1">
        <w:rPr>
          <w:i/>
        </w:rPr>
        <w:t>April 2017</w:t>
      </w:r>
    </w:p>
    <w:sectPr w:rsidR="00DD0D8A" w:rsidRPr="008D4CF1" w:rsidSect="00E13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0E6"/>
    <w:multiLevelType w:val="hybridMultilevel"/>
    <w:tmpl w:val="10607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91CF0"/>
    <w:multiLevelType w:val="hybridMultilevel"/>
    <w:tmpl w:val="B6E61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197DCB"/>
    <w:multiLevelType w:val="hybridMultilevel"/>
    <w:tmpl w:val="AEA0C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651BEF"/>
    <w:multiLevelType w:val="hybridMultilevel"/>
    <w:tmpl w:val="7980A01E"/>
    <w:lvl w:ilvl="0" w:tplc="2216282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020886"/>
    <w:multiLevelType w:val="hybridMultilevel"/>
    <w:tmpl w:val="BB16B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7B095D"/>
    <w:multiLevelType w:val="hybridMultilevel"/>
    <w:tmpl w:val="72E08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42"/>
    <w:rsid w:val="000D0D6D"/>
    <w:rsid w:val="003A0042"/>
    <w:rsid w:val="003D39F0"/>
    <w:rsid w:val="006A5BE0"/>
    <w:rsid w:val="008D4CF1"/>
    <w:rsid w:val="00922DED"/>
    <w:rsid w:val="00AD7EF1"/>
    <w:rsid w:val="00BA4E18"/>
    <w:rsid w:val="00E03109"/>
    <w:rsid w:val="00E13757"/>
    <w:rsid w:val="00EB510E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4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A004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A00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3A0042"/>
    <w:pPr>
      <w:spacing w:after="0" w:line="240" w:lineRule="auto"/>
      <w:jc w:val="center"/>
    </w:pPr>
    <w:rPr>
      <w:rFonts w:ascii="Times New Roman" w:hAnsi="Times New Roman"/>
      <w:b/>
      <w:bCs/>
      <w:color w:val="auto"/>
      <w:kern w:val="0"/>
      <w:sz w:val="28"/>
      <w:szCs w:val="24"/>
      <w:lang w:val="en-US"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3A004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3A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0042"/>
  </w:style>
  <w:style w:type="paragraph" w:styleId="BalloonText">
    <w:name w:val="Balloon Text"/>
    <w:basedOn w:val="Normal"/>
    <w:link w:val="BalloonTextChar"/>
    <w:uiPriority w:val="99"/>
    <w:semiHidden/>
    <w:unhideWhenUsed/>
    <w:rsid w:val="00E1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5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4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A004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A00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3A0042"/>
    <w:pPr>
      <w:spacing w:after="0" w:line="240" w:lineRule="auto"/>
      <w:jc w:val="center"/>
    </w:pPr>
    <w:rPr>
      <w:rFonts w:ascii="Times New Roman" w:hAnsi="Times New Roman"/>
      <w:b/>
      <w:bCs/>
      <w:color w:val="auto"/>
      <w:kern w:val="0"/>
      <w:sz w:val="28"/>
      <w:szCs w:val="24"/>
      <w:lang w:val="en-US"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3A004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3A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0042"/>
  </w:style>
  <w:style w:type="paragraph" w:styleId="BalloonText">
    <w:name w:val="Balloon Text"/>
    <w:basedOn w:val="Normal"/>
    <w:link w:val="BalloonTextChar"/>
    <w:uiPriority w:val="99"/>
    <w:semiHidden/>
    <w:unhideWhenUsed/>
    <w:rsid w:val="00E1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5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Chalmers</dc:creator>
  <cp:lastModifiedBy>Gilly Cooper</cp:lastModifiedBy>
  <cp:revision>10</cp:revision>
  <cp:lastPrinted>2017-04-27T12:22:00Z</cp:lastPrinted>
  <dcterms:created xsi:type="dcterms:W3CDTF">2017-03-08T12:23:00Z</dcterms:created>
  <dcterms:modified xsi:type="dcterms:W3CDTF">2018-03-22T11:25:00Z</dcterms:modified>
</cp:coreProperties>
</file>