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4111"/>
      </w:tblGrid>
      <w:tr w:rsidR="00E30E29" w:rsidRPr="00B42876" w14:paraId="0081E1E0" w14:textId="77777777" w:rsidTr="00876070">
        <w:trPr>
          <w:trHeight w:val="2400"/>
        </w:trPr>
        <w:tc>
          <w:tcPr>
            <w:tcW w:w="5098" w:type="dxa"/>
            <w:gridSpan w:val="2"/>
          </w:tcPr>
          <w:p w14:paraId="2A32CAD0" w14:textId="77777777" w:rsidR="00E30E29" w:rsidRPr="00B42876" w:rsidRDefault="00E30E29" w:rsidP="001717A4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  <w:p w14:paraId="799B6407" w14:textId="77777777" w:rsidR="00876070" w:rsidRPr="00B42876" w:rsidRDefault="00876070" w:rsidP="002C0854">
            <w:pPr>
              <w:jc w:val="center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215AEC75" wp14:editId="382E0A90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951E9" w14:textId="77777777" w:rsidR="00F70EEF" w:rsidRPr="00B42876" w:rsidRDefault="00F70EEF" w:rsidP="002C085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111" w:type="dxa"/>
          </w:tcPr>
          <w:p w14:paraId="52A82ABD" w14:textId="77777777" w:rsidR="00E30E29" w:rsidRPr="00B42876" w:rsidRDefault="00E30E29" w:rsidP="00E30E29">
            <w:pPr>
              <w:rPr>
                <w:rFonts w:ascii="Calibri" w:hAnsi="Calibri" w:cs="Arial"/>
              </w:rPr>
            </w:pPr>
          </w:p>
          <w:p w14:paraId="187C7F5C" w14:textId="77777777" w:rsidR="00A404F5" w:rsidRDefault="00A404F5" w:rsidP="00A404F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Tudor Grange Academy Solihull</w:t>
            </w:r>
          </w:p>
          <w:p w14:paraId="7B2EB912" w14:textId="77777777" w:rsidR="00A404F5" w:rsidRDefault="00FD056D" w:rsidP="00A404F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SENCo</w:t>
            </w:r>
          </w:p>
          <w:p w14:paraId="4A7EE0C6" w14:textId="77777777" w:rsidR="002C0854" w:rsidRPr="00B42876" w:rsidRDefault="00A404F5" w:rsidP="00A404F5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B42876" w14:paraId="0321E33E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11C30EF7" w14:textId="77777777" w:rsidR="00E30E29" w:rsidRPr="00B42876" w:rsidRDefault="00E30E29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B42876" w14:paraId="120D0775" w14:textId="77777777" w:rsidTr="00E30E29">
        <w:tc>
          <w:tcPr>
            <w:tcW w:w="9209" w:type="dxa"/>
            <w:gridSpan w:val="3"/>
          </w:tcPr>
          <w:p w14:paraId="46176168" w14:textId="77777777" w:rsidR="0066679E" w:rsidRPr="00B42876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To lead, suppo</w:t>
            </w:r>
            <w:r w:rsidR="00A404F5">
              <w:rPr>
                <w:rFonts w:ascii="Calibri" w:hAnsi="Calibri" w:cs="Arial"/>
              </w:rPr>
              <w:t xml:space="preserve">rt and have responsibility for </w:t>
            </w:r>
            <w:r w:rsidR="00FD056D">
              <w:rPr>
                <w:rFonts w:ascii="Calibri" w:hAnsi="Calibri" w:cs="Arial"/>
              </w:rPr>
              <w:t>SEND and the achievement support team</w:t>
            </w:r>
          </w:p>
          <w:p w14:paraId="0A00A47F" w14:textId="77777777" w:rsidR="0066679E" w:rsidRPr="00B42876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The </w:t>
            </w:r>
            <w:r w:rsidR="00FD056D">
              <w:rPr>
                <w:rFonts w:ascii="Calibri" w:hAnsi="Calibri" w:cs="Arial"/>
              </w:rPr>
              <w:t>SENCo</w:t>
            </w:r>
            <w:r w:rsidRPr="00B42876">
              <w:rPr>
                <w:rFonts w:ascii="Calibri" w:hAnsi="Calibri" w:cs="Arial"/>
              </w:rPr>
              <w:t xml:space="preserve"> will be responsible for: </w:t>
            </w:r>
          </w:p>
          <w:p w14:paraId="55B3566E" w14:textId="77777777" w:rsidR="00F0198C" w:rsidRPr="00B42876" w:rsidRDefault="00F0198C" w:rsidP="00FD056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raising standards of achievement</w:t>
            </w:r>
          </w:p>
          <w:p w14:paraId="5C079FF0" w14:textId="77777777" w:rsidR="00FD056D" w:rsidRPr="00FD056D" w:rsidRDefault="00FD056D" w:rsidP="00FD05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m</w:t>
            </w:r>
            <w:r w:rsidRPr="00FD056D">
              <w:rPr>
                <w:rFonts w:cs="Arial"/>
              </w:rPr>
              <w:t>aintain and develop the ethos, values and expectations of the Academy and support agreed Academy policy in all areas</w:t>
            </w:r>
          </w:p>
          <w:p w14:paraId="2B8F9C32" w14:textId="77777777" w:rsidR="00F0198C" w:rsidRDefault="00F0198C" w:rsidP="00FD056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>maintaining outstanding behaviour standards</w:t>
            </w:r>
          </w:p>
          <w:p w14:paraId="3F67F41E" w14:textId="77777777" w:rsidR="00502AC9" w:rsidRPr="00F0198C" w:rsidRDefault="00F0198C" w:rsidP="00FD056D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F0198C">
              <w:rPr>
                <w:rFonts w:ascii="Calibri" w:hAnsi="Calibri" w:cs="Arial"/>
              </w:rPr>
              <w:t xml:space="preserve">managing the department budget </w:t>
            </w:r>
          </w:p>
        </w:tc>
      </w:tr>
      <w:tr w:rsidR="00E30E29" w:rsidRPr="00B42876" w14:paraId="73F6ACA1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18E3BDD7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Core Leadership qualities </w:t>
            </w:r>
          </w:p>
        </w:tc>
      </w:tr>
      <w:tr w:rsidR="00E30E29" w:rsidRPr="00B42876" w14:paraId="5EC3661F" w14:textId="77777777" w:rsidTr="00E30E29">
        <w:tc>
          <w:tcPr>
            <w:tcW w:w="9209" w:type="dxa"/>
            <w:gridSpan w:val="3"/>
          </w:tcPr>
          <w:p w14:paraId="5949A049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vision and values</w:t>
            </w:r>
          </w:p>
          <w:p w14:paraId="7896FDD6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Outstanding practitioner </w:t>
            </w:r>
          </w:p>
          <w:p w14:paraId="5394FB78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Ability to motivate and empower others, raising standards in teaching and learning across the Academy</w:t>
            </w:r>
          </w:p>
          <w:p w14:paraId="158006D5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Have a positive attitude to continuous improvement</w:t>
            </w:r>
          </w:p>
          <w:p w14:paraId="6B92E3DB" w14:textId="77777777" w:rsidR="0066679E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Leading by example</w:t>
            </w:r>
          </w:p>
          <w:p w14:paraId="7D3C3786" w14:textId="77777777" w:rsidR="00FE631A" w:rsidRPr="00B42876" w:rsidRDefault="00FE631A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 leadership styles</w:t>
            </w:r>
          </w:p>
          <w:p w14:paraId="0A2B1056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Support staff to work confidently and effectively within the </w:t>
            </w:r>
            <w:r w:rsidR="00FE631A">
              <w:rPr>
                <w:rFonts w:ascii="Calibri" w:hAnsi="Calibri" w:cs="Arial"/>
              </w:rPr>
              <w:t>curriculum</w:t>
            </w:r>
            <w:r w:rsidRPr="00B42876">
              <w:rPr>
                <w:rFonts w:ascii="Calibri" w:hAnsi="Calibri" w:cs="Arial"/>
              </w:rPr>
              <w:t xml:space="preserve"> team and within the classroom</w:t>
            </w:r>
          </w:p>
          <w:p w14:paraId="311E6213" w14:textId="77777777" w:rsidR="0066679E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communication skills</w:t>
            </w:r>
          </w:p>
          <w:p w14:paraId="75A53A88" w14:textId="77777777" w:rsidR="00FE631A" w:rsidRPr="00B42876" w:rsidRDefault="00FE631A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embrace change and recognise new educational developments</w:t>
            </w:r>
          </w:p>
        </w:tc>
      </w:tr>
      <w:tr w:rsidR="00E30E29" w:rsidRPr="00B42876" w14:paraId="4D88E9E9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093190B3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B42876" w14:paraId="3C8C279D" w14:textId="77777777" w:rsidTr="00E30E29">
        <w:tc>
          <w:tcPr>
            <w:tcW w:w="9209" w:type="dxa"/>
            <w:gridSpan w:val="3"/>
          </w:tcPr>
          <w:p w14:paraId="1882630B" w14:textId="77777777" w:rsidR="0066679E" w:rsidRDefault="0066679E" w:rsidP="0066679E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This list is not meant to provide a narrow definition of specific responsibilities but to serve as guidance.</w:t>
            </w:r>
          </w:p>
          <w:p w14:paraId="5D1E56D7" w14:textId="77777777" w:rsidR="00F0198C" w:rsidRPr="001D5888" w:rsidRDefault="00F0198C" w:rsidP="00F0198C">
            <w:pPr>
              <w:pStyle w:val="NoSpacing"/>
              <w:numPr>
                <w:ilvl w:val="0"/>
                <w:numId w:val="14"/>
              </w:numPr>
            </w:pPr>
            <w:r>
              <w:t>To meet all Teacher Standards.</w:t>
            </w:r>
          </w:p>
          <w:p w14:paraId="6FF658A2" w14:textId="77777777" w:rsidR="00F0198C" w:rsidRPr="00D50E5B" w:rsidRDefault="00F0198C" w:rsidP="00F0198C">
            <w:pPr>
              <w:pStyle w:val="NoSpacing"/>
              <w:numPr>
                <w:ilvl w:val="0"/>
                <w:numId w:val="14"/>
              </w:numPr>
            </w:pPr>
            <w:r w:rsidRPr="00D50E5B">
              <w:t xml:space="preserve">To provide a cohesive and coherent vision for </w:t>
            </w:r>
            <w:r w:rsidR="00784683">
              <w:t>SEND dept</w:t>
            </w:r>
            <w:r w:rsidRPr="00D50E5B">
              <w:t xml:space="preserve">. </w:t>
            </w:r>
          </w:p>
          <w:p w14:paraId="58B33995" w14:textId="77777777" w:rsidR="00F0198C" w:rsidRPr="00D50E5B" w:rsidRDefault="00F0198C" w:rsidP="00F0198C">
            <w:pPr>
              <w:pStyle w:val="NoSpacing"/>
              <w:numPr>
                <w:ilvl w:val="0"/>
                <w:numId w:val="14"/>
              </w:numPr>
            </w:pPr>
            <w:r w:rsidRPr="00D50E5B">
              <w:t>To ensure that any statutory curriculum requirements are met</w:t>
            </w:r>
            <w:r w:rsidR="00784683">
              <w:t xml:space="preserve"> for SEND</w:t>
            </w:r>
            <w:r w:rsidRPr="00D50E5B">
              <w:t xml:space="preserve">, contributing to the development of any alternative programmes of study. </w:t>
            </w:r>
          </w:p>
          <w:p w14:paraId="6EB4F759" w14:textId="77777777" w:rsidR="00F0198C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</w:t>
            </w:r>
            <w:r w:rsidR="00DC15C8">
              <w:rPr>
                <w:rFonts w:ascii="Calibri" w:hAnsi="Calibri" w:cs="Arial"/>
              </w:rPr>
              <w:t>all staff are kept informed of current legislation and initiatives in SEN and strategically plan to successfully adapt to upcoming developments.</w:t>
            </w:r>
          </w:p>
          <w:p w14:paraId="2F81F297" w14:textId="77777777" w:rsidR="00DC15C8" w:rsidRPr="00D50E5B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support subject teachers by providing strategies for SEND students, in discussion, in meetings and vis student profiles.</w:t>
            </w:r>
          </w:p>
          <w:p w14:paraId="27445C01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lead on Quality Assurance within the department and to contribute to Academy Quality Assurance processes. </w:t>
            </w:r>
          </w:p>
          <w:p w14:paraId="048A6157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contribute to whole-Academy development through contributions to working groups. </w:t>
            </w:r>
          </w:p>
          <w:p w14:paraId="4BC50B50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lastRenderedPageBreak/>
              <w:t>To establish and implement clear policies and practices for assessing, recording, and reporting on student achievement in line with Academy policy and use this information effecti</w:t>
            </w:r>
            <w:r w:rsidR="00DC15C8">
              <w:rPr>
                <w:rFonts w:ascii="Calibri" w:hAnsi="Calibri" w:cs="Arial"/>
              </w:rPr>
              <w:t>vely to secure good progress</w:t>
            </w:r>
            <w:r w:rsidRPr="00D50E5B">
              <w:rPr>
                <w:rFonts w:ascii="Calibri" w:hAnsi="Calibri" w:cs="Arial"/>
              </w:rPr>
              <w:t xml:space="preserve">. </w:t>
            </w:r>
          </w:p>
          <w:p w14:paraId="614FEB8E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ensure that published Academy targets for students’ achievement are shared and understood and that progress</w:t>
            </w:r>
            <w:r w:rsidRPr="00D50E5B">
              <w:rPr>
                <w:rFonts w:ascii="Calibri" w:hAnsi="Calibri" w:cs="Arial"/>
                <w:b/>
              </w:rPr>
              <w:t xml:space="preserve"> </w:t>
            </w:r>
            <w:r w:rsidRPr="00D50E5B">
              <w:rPr>
                <w:rFonts w:ascii="Calibri" w:hAnsi="Calibri" w:cs="Arial"/>
              </w:rPr>
              <w:t xml:space="preserve">is constantly monitored and evaluated. </w:t>
            </w:r>
          </w:p>
          <w:p w14:paraId="520C8B37" w14:textId="77777777" w:rsidR="00F0198C" w:rsidRPr="00DC15C8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 xml:space="preserve">To use data effectively to identify students who are underachieving and where necessary, create and implement effective plans of action to support those students. </w:t>
            </w:r>
          </w:p>
          <w:p w14:paraId="464594A6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establish and develop referral procedures for internal intervention and external support.</w:t>
            </w:r>
          </w:p>
          <w:p w14:paraId="76646BB5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manage all referrals to external agencies.</w:t>
            </w:r>
          </w:p>
          <w:p w14:paraId="058502EE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organise and lead annual and interim reviews for students with EHCPs and statements.</w:t>
            </w:r>
          </w:p>
          <w:p w14:paraId="5ACE27D2" w14:textId="77777777" w:rsidR="00DC15C8" w:rsidRPr="00DC15C8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maintain SEND register.</w:t>
            </w:r>
          </w:p>
          <w:p w14:paraId="31DA8872" w14:textId="77777777" w:rsidR="00DC15C8" w:rsidRPr="00D50E5B" w:rsidRDefault="00DC15C8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To ensure effective screening systems are in place to identify need.</w:t>
            </w:r>
          </w:p>
          <w:p w14:paraId="27B13922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communicate effectively, orally and in writing, with parents, governors, </w:t>
            </w:r>
            <w:r w:rsidR="00DC15C8">
              <w:rPr>
                <w:rFonts w:ascii="Calibri" w:hAnsi="Calibri" w:cs="Arial"/>
              </w:rPr>
              <w:t xml:space="preserve">external </w:t>
            </w:r>
            <w:r w:rsidRPr="00D50E5B">
              <w:rPr>
                <w:rFonts w:ascii="Calibri" w:hAnsi="Calibri" w:cs="Arial"/>
              </w:rPr>
              <w:t>ag</w:t>
            </w:r>
            <w:r w:rsidR="00DC15C8">
              <w:rPr>
                <w:rFonts w:ascii="Calibri" w:hAnsi="Calibri" w:cs="Arial"/>
              </w:rPr>
              <w:t>encies and the wider community regarding support for individuals and groups of students.</w:t>
            </w:r>
          </w:p>
          <w:p w14:paraId="54E99E46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ensure that</w:t>
            </w:r>
            <w:r>
              <w:rPr>
                <w:rFonts w:ascii="Calibri" w:hAnsi="Calibri" w:cs="Arial"/>
              </w:rPr>
              <w:t xml:space="preserve"> there is excellent provision for</w:t>
            </w:r>
            <w:r w:rsidRPr="00D50E5B">
              <w:rPr>
                <w:rFonts w:ascii="Calibri" w:hAnsi="Calibri" w:cs="Arial"/>
              </w:rPr>
              <w:t xml:space="preserve"> </w:t>
            </w:r>
            <w:r w:rsidR="00DC15C8">
              <w:rPr>
                <w:rFonts w:ascii="Calibri" w:hAnsi="Calibri" w:cs="Arial"/>
              </w:rPr>
              <w:t>new learning mentors</w:t>
            </w:r>
            <w:r w:rsidRPr="00D50E5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to be</w:t>
            </w:r>
            <w:r w:rsidRPr="00D50E5B">
              <w:rPr>
                <w:rFonts w:ascii="Calibri" w:hAnsi="Calibri" w:cs="Arial"/>
              </w:rPr>
              <w:t xml:space="preserve"> appropriately trained, monitored, supported and assessed in relation to the relevant standards.</w:t>
            </w:r>
          </w:p>
          <w:p w14:paraId="2169C3DD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establish self -evaluation systems, to identify effective practice and areas for improvement and take action to improve the quality of teaching. </w:t>
            </w:r>
          </w:p>
          <w:p w14:paraId="718BC65B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lead and support the co-ordination and implementation of high quality professional development. </w:t>
            </w:r>
          </w:p>
          <w:p w14:paraId="1A457F6E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be an outstanding coach to the department and make effective use of departmental, CPD and INSET ti</w:t>
            </w:r>
            <w:r w:rsidR="00DC15C8">
              <w:rPr>
                <w:rFonts w:ascii="Calibri" w:hAnsi="Calibri" w:cs="Arial"/>
              </w:rPr>
              <w:t>me, co-ordinating external training as required.</w:t>
            </w:r>
          </w:p>
          <w:p w14:paraId="773667DD" w14:textId="77777777" w:rsidR="00F0198C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manage all resources (financial and material) deployed to the curriculum area. </w:t>
            </w:r>
          </w:p>
          <w:p w14:paraId="7D3B7F5E" w14:textId="77777777" w:rsidR="00F0198C" w:rsidRPr="00A125B7" w:rsidRDefault="00784683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Ensure learning mentors are deployed in a fair and consistent manner, using expertise </w:t>
            </w:r>
            <w:r w:rsidR="00DC15C8">
              <w:rPr>
                <w:rFonts w:ascii="Calibri" w:hAnsi="Calibri" w:cs="Arial"/>
              </w:rPr>
              <w:t>appropriately</w:t>
            </w:r>
          </w:p>
          <w:p w14:paraId="6E92438A" w14:textId="77777777" w:rsidR="00F0198C" w:rsidRPr="00D50E5B" w:rsidRDefault="00F0198C" w:rsidP="00F0198C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communicate with all members of the team, including communicating Academy policies and any relevant information to ensure the smooth running of the Academy. </w:t>
            </w:r>
          </w:p>
          <w:p w14:paraId="7C35F1DA" w14:textId="77777777" w:rsidR="00D572F5" w:rsidRPr="00A404F5" w:rsidRDefault="00F0198C" w:rsidP="00DC15C8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create an environment where students have a ‘love of learning’ within and beyond their lessons.</w:t>
            </w:r>
          </w:p>
        </w:tc>
      </w:tr>
      <w:tr w:rsidR="0066679E" w:rsidRPr="00B42876" w14:paraId="7A105B52" w14:textId="77777777" w:rsidTr="004B2956">
        <w:tc>
          <w:tcPr>
            <w:tcW w:w="9209" w:type="dxa"/>
            <w:gridSpan w:val="3"/>
            <w:shd w:val="clear" w:color="auto" w:fill="C5E0B3" w:themeFill="accent6" w:themeFillTint="66"/>
          </w:tcPr>
          <w:p w14:paraId="67D88FC5" w14:textId="77777777" w:rsidR="0066679E" w:rsidRPr="00B42876" w:rsidRDefault="0066679E" w:rsidP="001717A4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lastRenderedPageBreak/>
              <w:t>Outcomes</w:t>
            </w:r>
          </w:p>
        </w:tc>
      </w:tr>
      <w:tr w:rsidR="0066679E" w:rsidRPr="00B42876" w14:paraId="6F64ACC4" w14:textId="77777777" w:rsidTr="0066679E">
        <w:tc>
          <w:tcPr>
            <w:tcW w:w="9209" w:type="dxa"/>
            <w:gridSpan w:val="3"/>
            <w:shd w:val="clear" w:color="auto" w:fill="FFFFFF" w:themeFill="background1"/>
          </w:tcPr>
          <w:p w14:paraId="608C4210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High standards of achievement for all students</w:t>
            </w:r>
          </w:p>
          <w:p w14:paraId="7FCF4197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highly motivated and effective curriculum team</w:t>
            </w:r>
          </w:p>
          <w:p w14:paraId="4D143FA1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Excellent practitioners</w:t>
            </w:r>
            <w:r w:rsidR="00FD056D">
              <w:rPr>
                <w:rFonts w:ascii="Calibri" w:hAnsi="Calibri" w:cs="Arial"/>
              </w:rPr>
              <w:t xml:space="preserve"> and support</w:t>
            </w:r>
          </w:p>
          <w:p w14:paraId="1CD9F468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Effective teamwork</w:t>
            </w:r>
          </w:p>
          <w:p w14:paraId="7082095A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reputation as a centre of excellence for the curriculum area</w:t>
            </w:r>
          </w:p>
          <w:p w14:paraId="47ADBE27" w14:textId="77777777" w:rsidR="0066679E" w:rsidRPr="00B42876" w:rsidRDefault="00B42876" w:rsidP="0066679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Strong contributions to the enrichment of the curriculum offer for students</w:t>
            </w:r>
          </w:p>
        </w:tc>
      </w:tr>
      <w:tr w:rsidR="00E30E29" w:rsidRPr="00B42876" w14:paraId="05D5653A" w14:textId="77777777" w:rsidTr="00B42876">
        <w:tc>
          <w:tcPr>
            <w:tcW w:w="3256" w:type="dxa"/>
            <w:shd w:val="clear" w:color="auto" w:fill="C5E0B3" w:themeFill="accent6" w:themeFillTint="66"/>
          </w:tcPr>
          <w:p w14:paraId="0444C9CD" w14:textId="77777777" w:rsidR="00E30E29" w:rsidRPr="00B42876" w:rsidRDefault="00E30E29" w:rsidP="00B42876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5953" w:type="dxa"/>
            <w:gridSpan w:val="2"/>
          </w:tcPr>
          <w:p w14:paraId="5DFE74D8" w14:textId="77777777" w:rsidR="00E30E29" w:rsidRPr="00B42876" w:rsidRDefault="00B42876" w:rsidP="001717A4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College Leader</w:t>
            </w:r>
          </w:p>
        </w:tc>
      </w:tr>
      <w:tr w:rsidR="00E30E29" w:rsidRPr="00B42876" w14:paraId="750C0945" w14:textId="77777777" w:rsidTr="00B42876">
        <w:tc>
          <w:tcPr>
            <w:tcW w:w="3256" w:type="dxa"/>
            <w:shd w:val="clear" w:color="auto" w:fill="C5E0B3" w:themeFill="accent6" w:themeFillTint="66"/>
          </w:tcPr>
          <w:p w14:paraId="669924FB" w14:textId="77777777" w:rsidR="00E30E29" w:rsidRPr="00B42876" w:rsidRDefault="00B42876" w:rsidP="00B42876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Line Management responsibility for:</w:t>
            </w:r>
          </w:p>
        </w:tc>
        <w:tc>
          <w:tcPr>
            <w:tcW w:w="5953" w:type="dxa"/>
            <w:gridSpan w:val="2"/>
          </w:tcPr>
          <w:p w14:paraId="1C2C92E5" w14:textId="77777777" w:rsidR="00E30E29" w:rsidRPr="00B42876" w:rsidRDefault="00B42876" w:rsidP="001F759F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All members of the curriculum area, both </w:t>
            </w:r>
            <w:r w:rsidR="00FD056D">
              <w:rPr>
                <w:rFonts w:ascii="Calibri" w:hAnsi="Calibri" w:cs="Arial"/>
              </w:rPr>
              <w:t>non-</w:t>
            </w:r>
            <w:r w:rsidRPr="00B42876">
              <w:rPr>
                <w:rFonts w:ascii="Calibri" w:hAnsi="Calibri" w:cs="Arial"/>
              </w:rPr>
              <w:t xml:space="preserve">teaching and support staff </w:t>
            </w:r>
          </w:p>
        </w:tc>
      </w:tr>
      <w:tr w:rsidR="00B42876" w:rsidRPr="00B42876" w14:paraId="385F4E15" w14:textId="77777777" w:rsidTr="00B42876">
        <w:tc>
          <w:tcPr>
            <w:tcW w:w="3256" w:type="dxa"/>
            <w:shd w:val="clear" w:color="auto" w:fill="C5E0B3" w:themeFill="accent6" w:themeFillTint="66"/>
          </w:tcPr>
          <w:p w14:paraId="69CC911A" w14:textId="77777777" w:rsidR="00B42876" w:rsidRPr="00B42876" w:rsidRDefault="00B42876" w:rsidP="00B42876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Performance Management</w:t>
            </w:r>
          </w:p>
        </w:tc>
        <w:tc>
          <w:tcPr>
            <w:tcW w:w="5953" w:type="dxa"/>
            <w:gridSpan w:val="2"/>
          </w:tcPr>
          <w:p w14:paraId="67E78828" w14:textId="77777777" w:rsidR="00B42876" w:rsidRPr="00B42876" w:rsidRDefault="00B42876" w:rsidP="00FE631A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To oversee the performance management process within the </w:t>
            </w:r>
            <w:r w:rsidR="00FE631A">
              <w:rPr>
                <w:rFonts w:ascii="Calibri" w:hAnsi="Calibri" w:cs="Arial"/>
              </w:rPr>
              <w:t>curriculum</w:t>
            </w:r>
            <w:r w:rsidRPr="00B42876">
              <w:rPr>
                <w:rFonts w:ascii="Calibri" w:hAnsi="Calibri" w:cs="Arial"/>
              </w:rPr>
              <w:t xml:space="preserve"> area</w:t>
            </w:r>
          </w:p>
        </w:tc>
      </w:tr>
    </w:tbl>
    <w:p w14:paraId="3B435684" w14:textId="77777777" w:rsidR="00A52636" w:rsidRPr="00B42876" w:rsidRDefault="00A010AB">
      <w:pPr>
        <w:rPr>
          <w:rFonts w:ascii="Calibri" w:hAnsi="Calibri"/>
        </w:rPr>
      </w:pPr>
    </w:p>
    <w:sectPr w:rsidR="00A52636" w:rsidRPr="00B4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AD2D" w14:textId="77777777" w:rsidR="0041109B" w:rsidRDefault="0041109B" w:rsidP="003E6779">
      <w:pPr>
        <w:spacing w:after="0" w:line="240" w:lineRule="auto"/>
      </w:pPr>
      <w:r>
        <w:separator/>
      </w:r>
    </w:p>
  </w:endnote>
  <w:endnote w:type="continuationSeparator" w:id="0">
    <w:p w14:paraId="0CF13EAC" w14:textId="77777777" w:rsidR="0041109B" w:rsidRDefault="0041109B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09C8" w14:textId="77777777" w:rsidR="0041109B" w:rsidRDefault="0041109B" w:rsidP="003E6779">
      <w:pPr>
        <w:spacing w:after="0" w:line="240" w:lineRule="auto"/>
      </w:pPr>
      <w:r>
        <w:separator/>
      </w:r>
    </w:p>
  </w:footnote>
  <w:footnote w:type="continuationSeparator" w:id="0">
    <w:p w14:paraId="329DDDCA" w14:textId="77777777" w:rsidR="0041109B" w:rsidRDefault="0041109B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3B"/>
    <w:multiLevelType w:val="hybridMultilevel"/>
    <w:tmpl w:val="6CB83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503"/>
    <w:multiLevelType w:val="hybridMultilevel"/>
    <w:tmpl w:val="9364E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667"/>
    <w:multiLevelType w:val="hybridMultilevel"/>
    <w:tmpl w:val="ADB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A0506"/>
    <w:multiLevelType w:val="hybridMultilevel"/>
    <w:tmpl w:val="37CE2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7F06"/>
    <w:multiLevelType w:val="hybridMultilevel"/>
    <w:tmpl w:val="98404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31959"/>
    <w:multiLevelType w:val="hybridMultilevel"/>
    <w:tmpl w:val="4984D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2D32A1"/>
    <w:multiLevelType w:val="hybridMultilevel"/>
    <w:tmpl w:val="2988D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331E1"/>
    <w:multiLevelType w:val="hybridMultilevel"/>
    <w:tmpl w:val="349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7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7798D"/>
    <w:rsid w:val="00165A8D"/>
    <w:rsid w:val="001B3AF4"/>
    <w:rsid w:val="001D5888"/>
    <w:rsid w:val="001F759F"/>
    <w:rsid w:val="00205015"/>
    <w:rsid w:val="002B1D63"/>
    <w:rsid w:val="002C0854"/>
    <w:rsid w:val="0031514F"/>
    <w:rsid w:val="003E6779"/>
    <w:rsid w:val="0041109B"/>
    <w:rsid w:val="004124FC"/>
    <w:rsid w:val="004D2690"/>
    <w:rsid w:val="004E4309"/>
    <w:rsid w:val="00502AC9"/>
    <w:rsid w:val="005907AC"/>
    <w:rsid w:val="00621C59"/>
    <w:rsid w:val="0066679E"/>
    <w:rsid w:val="006C510C"/>
    <w:rsid w:val="007002A7"/>
    <w:rsid w:val="00733475"/>
    <w:rsid w:val="00784683"/>
    <w:rsid w:val="0079675E"/>
    <w:rsid w:val="007C7294"/>
    <w:rsid w:val="00850B82"/>
    <w:rsid w:val="00876070"/>
    <w:rsid w:val="008C251D"/>
    <w:rsid w:val="00A010AB"/>
    <w:rsid w:val="00A33097"/>
    <w:rsid w:val="00A404F5"/>
    <w:rsid w:val="00AC4F61"/>
    <w:rsid w:val="00B42876"/>
    <w:rsid w:val="00D572F5"/>
    <w:rsid w:val="00D80DB4"/>
    <w:rsid w:val="00D91BEE"/>
    <w:rsid w:val="00DC15C8"/>
    <w:rsid w:val="00E267B9"/>
    <w:rsid w:val="00E30E29"/>
    <w:rsid w:val="00E35212"/>
    <w:rsid w:val="00E47662"/>
    <w:rsid w:val="00F0198C"/>
    <w:rsid w:val="00F70EEF"/>
    <w:rsid w:val="00F83CC7"/>
    <w:rsid w:val="00F845D4"/>
    <w:rsid w:val="00F978DD"/>
    <w:rsid w:val="00FC5BC4"/>
    <w:rsid w:val="00FD056D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E820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EAB9ECB8</Template>
  <TotalTime>0</TotalTime>
  <Pages>2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Melanie Fletcher Warrington</cp:lastModifiedBy>
  <cp:revision>2</cp:revision>
  <cp:lastPrinted>2015-07-22T08:29:00Z</cp:lastPrinted>
  <dcterms:created xsi:type="dcterms:W3CDTF">2018-02-02T14:59:00Z</dcterms:created>
  <dcterms:modified xsi:type="dcterms:W3CDTF">2018-02-02T14:59:00Z</dcterms:modified>
</cp:coreProperties>
</file>