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321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7D71934C" wp14:editId="7D71934D">
            <wp:simplePos x="0" y="0"/>
            <wp:positionH relativeFrom="column">
              <wp:posOffset>5229860</wp:posOffset>
            </wp:positionH>
            <wp:positionV relativeFrom="paragraph">
              <wp:posOffset>120015</wp:posOffset>
            </wp:positionV>
            <wp:extent cx="918210" cy="769620"/>
            <wp:effectExtent l="19050" t="0" r="0" b="0"/>
            <wp:wrapTight wrapText="bothSides">
              <wp:wrapPolygon edited="0">
                <wp:start x="-448" y="0"/>
                <wp:lineTo x="-448" y="20851"/>
                <wp:lineTo x="21510" y="20851"/>
                <wp:lineTo x="21510" y="0"/>
                <wp:lineTo x="-448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719322" w14:textId="77777777" w:rsidR="00C8716F" w:rsidRDefault="00C8716F" w:rsidP="00C8716F">
      <w:pPr>
        <w:ind w:left="-567" w:right="-540"/>
        <w:rPr>
          <w:rFonts w:ascii="Arial" w:hAnsi="Arial" w:cs="Arial"/>
          <w:b/>
          <w:noProof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34F92D4C" w14:textId="0C6DA160" w:rsidR="00FD4487" w:rsidRPr="00FD4487" w:rsidRDefault="000A4846" w:rsidP="00C8716F">
      <w:pPr>
        <w:ind w:left="-567" w:right="-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t>Childcare Placement A</w:t>
      </w:r>
      <w:r w:rsidR="00FD4487" w:rsidRPr="00FD4487">
        <w:rPr>
          <w:rFonts w:ascii="Arial" w:hAnsi="Arial" w:cs="Arial"/>
          <w:b/>
          <w:noProof/>
          <w:sz w:val="40"/>
          <w:szCs w:val="40"/>
          <w:lang w:eastAsia="en-GB"/>
        </w:rPr>
        <w:t>ssessor</w:t>
      </w:r>
    </w:p>
    <w:p w14:paraId="7D719323" w14:textId="6105C23B" w:rsidR="00C8716F" w:rsidRDefault="00C66538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pict w14:anchorId="7D71934E">
          <v:rect id="_x0000_i1025" style="width:496.15pt;height:1.5pt;mso-position-horizontal:absolute" o:hralign="center" o:hrstd="t" o:hr="t" fillcolor="#a0a0a0" stroked="f"/>
        </w:pict>
      </w:r>
    </w:p>
    <w:p w14:paraId="7D719324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7D719325" w14:textId="0737AC63" w:rsidR="009F106B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874726" w:rsidRPr="00874726">
        <w:rPr>
          <w:rFonts w:ascii="Arial" w:hAnsi="Arial" w:cs="Arial"/>
          <w:b/>
          <w:bCs/>
          <w:sz w:val="24"/>
          <w:szCs w:val="24"/>
        </w:rPr>
        <w:t xml:space="preserve">Head of Department </w:t>
      </w:r>
    </w:p>
    <w:p w14:paraId="7D719326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143E3ACD" w14:textId="31C00A74" w:rsidR="003749C0" w:rsidRPr="003749C0" w:rsidRDefault="009F106B" w:rsidP="003749C0">
      <w:pPr>
        <w:tabs>
          <w:tab w:val="left" w:pos="1701"/>
        </w:tabs>
        <w:ind w:left="1701" w:right="-568" w:hanging="2268"/>
        <w:jc w:val="both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</w:r>
      <w:r w:rsidR="003749C0">
        <w:rPr>
          <w:rFonts w:ascii="Arial" w:hAnsi="Arial" w:cs="Arial"/>
          <w:b/>
          <w:sz w:val="24"/>
          <w:szCs w:val="24"/>
        </w:rPr>
        <w:t>To</w:t>
      </w:r>
      <w:r w:rsidR="00FD4487">
        <w:rPr>
          <w:rFonts w:ascii="Arial" w:hAnsi="Arial" w:cs="Arial"/>
          <w:b/>
          <w:sz w:val="24"/>
          <w:szCs w:val="24"/>
        </w:rPr>
        <w:t xml:space="preserve"> </w:t>
      </w:r>
      <w:r w:rsidR="002E469C">
        <w:rPr>
          <w:rFonts w:ascii="Arial" w:hAnsi="Arial" w:cs="Arial"/>
          <w:b/>
          <w:sz w:val="24"/>
          <w:szCs w:val="24"/>
        </w:rPr>
        <w:t xml:space="preserve">organise and </w:t>
      </w:r>
      <w:r w:rsidR="00FD4487">
        <w:rPr>
          <w:rFonts w:ascii="Arial" w:hAnsi="Arial" w:cs="Arial"/>
          <w:b/>
          <w:sz w:val="24"/>
          <w:szCs w:val="24"/>
        </w:rPr>
        <w:t xml:space="preserve">visit </w:t>
      </w:r>
      <w:r w:rsidR="007E3665">
        <w:rPr>
          <w:rFonts w:ascii="Arial" w:hAnsi="Arial" w:cs="Arial"/>
          <w:b/>
          <w:sz w:val="24"/>
          <w:szCs w:val="24"/>
        </w:rPr>
        <w:t>students</w:t>
      </w:r>
      <w:r w:rsidR="00FD4487">
        <w:rPr>
          <w:rFonts w:ascii="Arial" w:hAnsi="Arial" w:cs="Arial"/>
          <w:b/>
          <w:sz w:val="24"/>
          <w:szCs w:val="24"/>
        </w:rPr>
        <w:t xml:space="preserve"> on childcare placement and assess their </w:t>
      </w:r>
      <w:r w:rsidR="007E3665">
        <w:rPr>
          <w:rFonts w:ascii="Arial" w:hAnsi="Arial" w:cs="Arial"/>
          <w:b/>
          <w:sz w:val="24"/>
          <w:szCs w:val="24"/>
        </w:rPr>
        <w:t>competency</w:t>
      </w:r>
    </w:p>
    <w:p w14:paraId="7D719328" w14:textId="423BCBE3" w:rsidR="009F106B" w:rsidRDefault="00C66538" w:rsidP="00FB53ED">
      <w:pPr>
        <w:ind w:left="-567" w:right="-568"/>
        <w:jc w:val="both"/>
        <w:rPr>
          <w:rFonts w:ascii="Arial" w:hAnsi="Arial" w:cs="Arial"/>
          <w:b/>
          <w:sz w:val="36"/>
          <w:szCs w:val="36"/>
        </w:rPr>
      </w:pPr>
      <w:r>
        <w:pict w14:anchorId="7D71934F">
          <v:rect id="_x0000_i1026" style="width:510.3pt;height:1.5pt" o:hralign="center" o:hrstd="t" o:hr="t" fillcolor="#a0a0a0" stroked="f"/>
        </w:pict>
      </w:r>
    </w:p>
    <w:p w14:paraId="7D719329" w14:textId="77777777" w:rsidR="009F106B" w:rsidRPr="00613A26" w:rsidRDefault="009F106B" w:rsidP="009F106B">
      <w:pPr>
        <w:pStyle w:val="Subtitle"/>
        <w:rPr>
          <w:rFonts w:ascii="Arial" w:hAnsi="Arial" w:cs="Arial"/>
          <w:b/>
          <w:bCs/>
          <w:sz w:val="10"/>
          <w:szCs w:val="10"/>
        </w:rPr>
      </w:pPr>
    </w:p>
    <w:p w14:paraId="7D71932A" w14:textId="2D248B84" w:rsidR="009F106B" w:rsidRDefault="00C867F7" w:rsidP="00437818">
      <w:pPr>
        <w:spacing w:after="120"/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02C00197" w14:textId="298C79D6" w:rsidR="00437818" w:rsidRDefault="00437818" w:rsidP="00437818">
      <w:pPr>
        <w:spacing w:before="40" w:after="120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Responsibilities</w:t>
      </w:r>
      <w:r w:rsidRPr="00B755AF">
        <w:rPr>
          <w:rFonts w:ascii="Arial" w:hAnsi="Arial" w:cs="Arial"/>
          <w:b/>
          <w:sz w:val="24"/>
          <w:szCs w:val="24"/>
        </w:rPr>
        <w:t>:</w:t>
      </w:r>
    </w:p>
    <w:p w14:paraId="409B15B2" w14:textId="1A335FA8" w:rsidR="000A5168" w:rsidRDefault="00874726" w:rsidP="00255729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E3665">
        <w:rPr>
          <w:rFonts w:ascii="Arial" w:hAnsi="Arial" w:cs="Arial"/>
          <w:sz w:val="22"/>
          <w:szCs w:val="22"/>
        </w:rPr>
        <w:t xml:space="preserve">ork with the teacher of Early Years in the </w:t>
      </w:r>
      <w:r w:rsidR="001F7D01">
        <w:rPr>
          <w:rFonts w:ascii="Arial" w:hAnsi="Arial" w:cs="Arial"/>
          <w:sz w:val="22"/>
          <w:szCs w:val="22"/>
        </w:rPr>
        <w:t xml:space="preserve">monitoring, planning and </w:t>
      </w:r>
      <w:r w:rsidR="007E3665">
        <w:rPr>
          <w:rFonts w:ascii="Arial" w:hAnsi="Arial" w:cs="Arial"/>
          <w:sz w:val="22"/>
          <w:szCs w:val="22"/>
        </w:rPr>
        <w:t xml:space="preserve">assessment of students for their professional practice qualification </w:t>
      </w:r>
    </w:p>
    <w:p w14:paraId="75662213" w14:textId="70E45B1B" w:rsidR="002E469C" w:rsidRDefault="00874726" w:rsidP="00255729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E469C">
        <w:rPr>
          <w:rFonts w:ascii="Arial" w:hAnsi="Arial" w:cs="Arial"/>
          <w:sz w:val="22"/>
          <w:szCs w:val="22"/>
        </w:rPr>
        <w:t xml:space="preserve">ssess students’ practical </w:t>
      </w:r>
      <w:r w:rsidR="001F7D01">
        <w:rPr>
          <w:rFonts w:ascii="Arial" w:hAnsi="Arial" w:cs="Arial"/>
          <w:sz w:val="22"/>
          <w:szCs w:val="22"/>
        </w:rPr>
        <w:t xml:space="preserve">skills and competencies at their </w:t>
      </w:r>
      <w:r w:rsidR="002E469C">
        <w:rPr>
          <w:rFonts w:ascii="Arial" w:hAnsi="Arial" w:cs="Arial"/>
          <w:sz w:val="22"/>
          <w:szCs w:val="22"/>
        </w:rPr>
        <w:t>work placement, gathering and recording information as required by the awarding body.</w:t>
      </w:r>
    </w:p>
    <w:p w14:paraId="7D719336" w14:textId="5ECC4B90" w:rsidR="00CC4A6F" w:rsidRDefault="00EC7A6A" w:rsidP="00255729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</w:t>
      </w:r>
      <w:r w:rsidR="001F7D01">
        <w:rPr>
          <w:rFonts w:ascii="Arial" w:hAnsi="Arial" w:cs="Arial"/>
          <w:sz w:val="22"/>
          <w:szCs w:val="22"/>
        </w:rPr>
        <w:t>the teacher of Early Years in</w:t>
      </w:r>
      <w:r>
        <w:rPr>
          <w:rFonts w:ascii="Arial" w:hAnsi="Arial" w:cs="Arial"/>
          <w:sz w:val="22"/>
          <w:szCs w:val="22"/>
        </w:rPr>
        <w:t xml:space="preserve"> </w:t>
      </w:r>
      <w:r w:rsidR="00CC4A6F">
        <w:rPr>
          <w:rFonts w:ascii="Arial" w:hAnsi="Arial" w:cs="Arial"/>
          <w:sz w:val="22"/>
          <w:szCs w:val="22"/>
        </w:rPr>
        <w:t>identify</w:t>
      </w:r>
      <w:r w:rsidR="001F7D01">
        <w:rPr>
          <w:rFonts w:ascii="Arial" w:hAnsi="Arial" w:cs="Arial"/>
          <w:sz w:val="22"/>
          <w:szCs w:val="22"/>
        </w:rPr>
        <w:t>ing</w:t>
      </w:r>
      <w:r w:rsidR="00CC4A6F">
        <w:rPr>
          <w:rFonts w:ascii="Arial" w:hAnsi="Arial" w:cs="Arial"/>
          <w:sz w:val="22"/>
          <w:szCs w:val="22"/>
        </w:rPr>
        <w:t xml:space="preserve"> possible </w:t>
      </w:r>
      <w:r w:rsidR="007820CE">
        <w:rPr>
          <w:rFonts w:ascii="Arial" w:hAnsi="Arial" w:cs="Arial"/>
          <w:sz w:val="22"/>
          <w:szCs w:val="22"/>
        </w:rPr>
        <w:t>work placements</w:t>
      </w:r>
      <w:r w:rsidR="00CC4A6F">
        <w:rPr>
          <w:rFonts w:ascii="Arial" w:hAnsi="Arial" w:cs="Arial"/>
          <w:sz w:val="22"/>
          <w:szCs w:val="22"/>
        </w:rPr>
        <w:t xml:space="preserve"> </w:t>
      </w:r>
      <w:r w:rsidR="001F7D01">
        <w:rPr>
          <w:rFonts w:ascii="Arial" w:hAnsi="Arial" w:cs="Arial"/>
          <w:sz w:val="22"/>
          <w:szCs w:val="22"/>
        </w:rPr>
        <w:t>to support the classroom teaching</w:t>
      </w:r>
    </w:p>
    <w:p w14:paraId="7D719337" w14:textId="77777777" w:rsidR="007820CE" w:rsidRDefault="00CC4A6F" w:rsidP="00255729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7820CE">
        <w:rPr>
          <w:rFonts w:ascii="Arial" w:hAnsi="Arial" w:cs="Arial"/>
          <w:sz w:val="22"/>
          <w:szCs w:val="22"/>
        </w:rPr>
        <w:t>Arrange placements, notify students</w:t>
      </w:r>
      <w:r w:rsidR="007820CE" w:rsidRPr="007820CE">
        <w:rPr>
          <w:rFonts w:ascii="Arial" w:hAnsi="Arial" w:cs="Arial"/>
          <w:sz w:val="22"/>
          <w:szCs w:val="22"/>
        </w:rPr>
        <w:t>,</w:t>
      </w:r>
      <w:r w:rsidRPr="007820CE">
        <w:rPr>
          <w:rFonts w:ascii="Arial" w:hAnsi="Arial" w:cs="Arial"/>
          <w:sz w:val="22"/>
          <w:szCs w:val="22"/>
        </w:rPr>
        <w:t xml:space="preserve"> ensure completion of all necessary paperwork</w:t>
      </w:r>
      <w:r w:rsidR="007820CE">
        <w:rPr>
          <w:rFonts w:ascii="Arial" w:hAnsi="Arial" w:cs="Arial"/>
          <w:sz w:val="22"/>
          <w:szCs w:val="22"/>
        </w:rPr>
        <w:t xml:space="preserve"> and enter details onto work placement register</w:t>
      </w:r>
    </w:p>
    <w:p w14:paraId="7D719338" w14:textId="55AA4D14" w:rsidR="007820CE" w:rsidRDefault="007820CE" w:rsidP="00255729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liaison with the </w:t>
      </w:r>
      <w:r w:rsidR="00A02F9B">
        <w:rPr>
          <w:rFonts w:ascii="Arial" w:hAnsi="Arial" w:cs="Arial"/>
          <w:sz w:val="22"/>
          <w:szCs w:val="22"/>
        </w:rPr>
        <w:t>Work Experience Placement</w:t>
      </w:r>
      <w:r>
        <w:rPr>
          <w:rFonts w:ascii="Arial" w:hAnsi="Arial" w:cs="Arial"/>
          <w:sz w:val="22"/>
          <w:szCs w:val="22"/>
        </w:rPr>
        <w:t xml:space="preserve"> Officer to ensure that appropriate Risk Assessments are carried out in advance of students being placed</w:t>
      </w:r>
    </w:p>
    <w:p w14:paraId="245D929D" w14:textId="77777777" w:rsidR="001F7D01" w:rsidRDefault="00B54B22" w:rsidP="00BF5880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Support, m</w:t>
      </w:r>
      <w:r w:rsidR="00E50983">
        <w:rPr>
          <w:rFonts w:ascii="Arial" w:hAnsi="Arial" w:cs="Arial"/>
          <w:sz w:val="22"/>
          <w:szCs w:val="22"/>
        </w:rPr>
        <w:t xml:space="preserve">onitor and </w:t>
      </w:r>
      <w:r>
        <w:rPr>
          <w:rFonts w:ascii="Arial" w:hAnsi="Arial" w:cs="Arial"/>
          <w:sz w:val="22"/>
          <w:szCs w:val="22"/>
        </w:rPr>
        <w:t xml:space="preserve">evaluate placement </w:t>
      </w:r>
      <w:r w:rsidR="001F7D01">
        <w:rPr>
          <w:rFonts w:ascii="Arial" w:hAnsi="Arial" w:cs="Arial"/>
          <w:sz w:val="22"/>
          <w:szCs w:val="22"/>
        </w:rPr>
        <w:t xml:space="preserve">attendance and student </w:t>
      </w:r>
      <w:r>
        <w:rPr>
          <w:rFonts w:ascii="Arial" w:hAnsi="Arial" w:cs="Arial"/>
          <w:sz w:val="22"/>
          <w:szCs w:val="22"/>
        </w:rPr>
        <w:t>progress</w:t>
      </w:r>
      <w:r w:rsidR="001F7D01">
        <w:rPr>
          <w:rFonts w:ascii="Arial" w:hAnsi="Arial" w:cs="Arial"/>
          <w:sz w:val="22"/>
          <w:szCs w:val="22"/>
        </w:rPr>
        <w:t xml:space="preserve"> with the teacher of Early Years</w:t>
      </w:r>
    </w:p>
    <w:p w14:paraId="1017E514" w14:textId="4FC1F67D" w:rsidR="00BF5880" w:rsidRPr="00437818" w:rsidRDefault="001F7D01" w:rsidP="00437818">
      <w:pPr>
        <w:numPr>
          <w:ilvl w:val="0"/>
          <w:numId w:val="1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437818">
        <w:rPr>
          <w:rFonts w:ascii="Arial" w:hAnsi="Arial" w:cs="Arial"/>
          <w:sz w:val="22"/>
          <w:szCs w:val="22"/>
        </w:rPr>
        <w:t xml:space="preserve">Assist in the process of gathering documentation for DBS disclosures </w:t>
      </w:r>
    </w:p>
    <w:p w14:paraId="05BC54D9" w14:textId="08304C29" w:rsidR="0075398E" w:rsidRDefault="002E469C" w:rsidP="0075398E">
      <w:pPr>
        <w:numPr>
          <w:ilvl w:val="0"/>
          <w:numId w:val="2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1F7D01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</w:t>
      </w:r>
      <w:r w:rsidR="001F7D01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relevant documentation as required</w:t>
      </w:r>
    </w:p>
    <w:p w14:paraId="249F348A" w14:textId="77777777" w:rsidR="0075398E" w:rsidRDefault="0075398E" w:rsidP="0075398E">
      <w:pPr>
        <w:spacing w:before="40"/>
        <w:ind w:left="-567" w:right="-568"/>
        <w:jc w:val="both"/>
        <w:rPr>
          <w:rFonts w:ascii="Arial" w:hAnsi="Arial" w:cs="Arial"/>
          <w:sz w:val="22"/>
          <w:szCs w:val="22"/>
        </w:rPr>
      </w:pPr>
    </w:p>
    <w:p w14:paraId="5F123EEA" w14:textId="77777777" w:rsidR="0075398E" w:rsidRDefault="0075398E" w:rsidP="00437818">
      <w:pPr>
        <w:spacing w:before="40" w:after="120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78BD373E" w14:textId="77777777" w:rsidR="0075398E" w:rsidRDefault="0075398E" w:rsidP="0075398E">
      <w:pPr>
        <w:numPr>
          <w:ilvl w:val="0"/>
          <w:numId w:val="2"/>
        </w:numPr>
        <w:spacing w:before="4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</w:t>
      </w:r>
    </w:p>
    <w:p w14:paraId="4474EFD7" w14:textId="0D2AC696" w:rsidR="0075398E" w:rsidRDefault="0075398E" w:rsidP="0075398E">
      <w:pPr>
        <w:numPr>
          <w:ilvl w:val="0"/>
          <w:numId w:val="2"/>
        </w:numPr>
        <w:spacing w:before="4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college and departmental self-assessment / planning</w:t>
      </w:r>
    </w:p>
    <w:p w14:paraId="7D71933F" w14:textId="5F0147C8" w:rsidR="00C867F7" w:rsidRPr="0075398E" w:rsidRDefault="00C867F7" w:rsidP="0075398E">
      <w:pPr>
        <w:spacing w:before="60"/>
        <w:ind w:right="-567"/>
        <w:jc w:val="both"/>
        <w:rPr>
          <w:rFonts w:ascii="Arial" w:hAnsi="Arial" w:cs="Arial"/>
          <w:sz w:val="22"/>
          <w:szCs w:val="22"/>
        </w:rPr>
      </w:pPr>
    </w:p>
    <w:p w14:paraId="7D719340" w14:textId="77777777" w:rsidR="00C867F7" w:rsidRPr="00B755AF" w:rsidRDefault="00C867F7" w:rsidP="00E50983">
      <w:pPr>
        <w:spacing w:before="80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7D719341" w14:textId="77777777" w:rsidR="00C867F7" w:rsidRPr="009F106B" w:rsidRDefault="00C867F7" w:rsidP="00255729">
      <w:pPr>
        <w:numPr>
          <w:ilvl w:val="0"/>
          <w:numId w:val="3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7D719342" w14:textId="77777777" w:rsidR="00C867F7" w:rsidRPr="009F106B" w:rsidRDefault="00C867F7" w:rsidP="00255729">
      <w:pPr>
        <w:numPr>
          <w:ilvl w:val="0"/>
          <w:numId w:val="3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7D719343" w14:textId="77777777" w:rsidR="00C867F7" w:rsidRPr="009F106B" w:rsidRDefault="00C867F7" w:rsidP="00255729">
      <w:pPr>
        <w:numPr>
          <w:ilvl w:val="0"/>
          <w:numId w:val="3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7D719344" w14:textId="77777777" w:rsidR="00C867F7" w:rsidRPr="009F106B" w:rsidRDefault="00C867F7" w:rsidP="00255729">
      <w:pPr>
        <w:numPr>
          <w:ilvl w:val="0"/>
          <w:numId w:val="3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7D719345" w14:textId="77777777" w:rsidR="00C867F7" w:rsidRPr="009F106B" w:rsidRDefault="00C867F7" w:rsidP="00255729">
      <w:pPr>
        <w:numPr>
          <w:ilvl w:val="0"/>
          <w:numId w:val="3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7D719346" w14:textId="3D1112AD" w:rsidR="00C867F7" w:rsidRDefault="00C867F7" w:rsidP="00255729">
      <w:pPr>
        <w:numPr>
          <w:ilvl w:val="0"/>
          <w:numId w:val="3"/>
        </w:numPr>
        <w:spacing w:before="6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</w:t>
      </w:r>
    </w:p>
    <w:p w14:paraId="7D719347" w14:textId="77777777" w:rsidR="00613A26" w:rsidRDefault="00613A26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42BDE21B" w14:textId="40EDF624" w:rsidR="0075398E" w:rsidRDefault="0075398E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2BA3AB43" w14:textId="77777777" w:rsidR="0075398E" w:rsidRDefault="0075398E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0BB0C3A3" w14:textId="77777777" w:rsidR="0075398E" w:rsidRDefault="0075398E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50BB4DCF" w14:textId="77777777" w:rsidR="0075398E" w:rsidRDefault="0075398E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759DDEFF" w14:textId="77777777" w:rsidR="00437818" w:rsidRDefault="00437818" w:rsidP="0025418B">
      <w:pPr>
        <w:tabs>
          <w:tab w:val="left" w:pos="6946"/>
        </w:tabs>
        <w:ind w:left="-567" w:right="-568"/>
        <w:rPr>
          <w:rFonts w:ascii="Arial" w:hAnsi="Arial" w:cs="Arial"/>
          <w:i/>
          <w:color w:val="808080"/>
          <w:sz w:val="18"/>
          <w:szCs w:val="18"/>
        </w:rPr>
      </w:pPr>
    </w:p>
    <w:p w14:paraId="1D492594" w14:textId="77777777" w:rsidR="00437818" w:rsidRDefault="00437818" w:rsidP="0025418B">
      <w:pPr>
        <w:tabs>
          <w:tab w:val="left" w:pos="6946"/>
        </w:tabs>
        <w:ind w:left="-567" w:right="-568"/>
        <w:rPr>
          <w:rFonts w:ascii="Arial" w:hAnsi="Arial" w:cs="Arial"/>
          <w:i/>
          <w:color w:val="808080"/>
          <w:sz w:val="18"/>
          <w:szCs w:val="18"/>
        </w:rPr>
      </w:pPr>
    </w:p>
    <w:p w14:paraId="227FD93A" w14:textId="4480D3C6" w:rsidR="00437818" w:rsidRDefault="00C867F7" w:rsidP="0025418B">
      <w:pPr>
        <w:tabs>
          <w:tab w:val="left" w:pos="6946"/>
        </w:tabs>
        <w:ind w:left="-567" w:right="-568"/>
        <w:rPr>
          <w:rFonts w:ascii="Arial" w:hAnsi="Arial" w:cs="Arial"/>
          <w:b/>
          <w:color w:val="808080"/>
          <w:sz w:val="18"/>
          <w:szCs w:val="18"/>
        </w:rPr>
      </w:pPr>
      <w:r w:rsidRPr="0025418B">
        <w:rPr>
          <w:rFonts w:ascii="Arial" w:hAnsi="Arial" w:cs="Arial"/>
          <w:i/>
          <w:color w:val="808080"/>
          <w:sz w:val="18"/>
          <w:szCs w:val="18"/>
        </w:rPr>
        <w:lastRenderedPageBreak/>
        <w:t xml:space="preserve">This job description is provided to assist the post-holder in knowing what his/her main duties are. </w:t>
      </w:r>
      <w:r w:rsidR="00717632" w:rsidRPr="0025418B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Pr="0025418B">
        <w:rPr>
          <w:rFonts w:ascii="Arial" w:hAnsi="Arial" w:cs="Arial"/>
          <w:i/>
          <w:color w:val="808080"/>
          <w:sz w:val="18"/>
          <w:szCs w:val="18"/>
        </w:rPr>
        <w:t>From time to time these duties may be changed as the requirements of the job change.</w:t>
      </w:r>
      <w:r w:rsidR="00717632" w:rsidRPr="0025418B">
        <w:rPr>
          <w:rFonts w:ascii="Arial" w:hAnsi="Arial" w:cs="Arial"/>
          <w:b/>
          <w:color w:val="808080"/>
          <w:sz w:val="18"/>
          <w:szCs w:val="18"/>
        </w:rPr>
        <w:t xml:space="preserve">                        </w:t>
      </w:r>
      <w:r w:rsidR="00CA1A6C">
        <w:rPr>
          <w:rFonts w:ascii="Arial" w:hAnsi="Arial" w:cs="Arial"/>
          <w:b/>
          <w:color w:val="808080"/>
          <w:sz w:val="18"/>
          <w:szCs w:val="18"/>
        </w:rPr>
        <w:t xml:space="preserve">                                                                         </w:t>
      </w:r>
    </w:p>
    <w:p w14:paraId="27F6F4B9" w14:textId="77777777" w:rsidR="00437818" w:rsidRDefault="00437818" w:rsidP="00437818">
      <w:pPr>
        <w:tabs>
          <w:tab w:val="left" w:pos="6946"/>
        </w:tabs>
        <w:ind w:left="-567" w:right="-568"/>
        <w:jc w:val="center"/>
        <w:rPr>
          <w:rFonts w:ascii="Arial" w:hAnsi="Arial" w:cs="Arial"/>
          <w:i/>
          <w:color w:val="808080"/>
          <w:sz w:val="18"/>
          <w:szCs w:val="18"/>
        </w:rPr>
      </w:pPr>
    </w:p>
    <w:p w14:paraId="50C3FCA8" w14:textId="48171D92" w:rsidR="00437818" w:rsidRPr="0025418B" w:rsidRDefault="00437818" w:rsidP="00437818">
      <w:pPr>
        <w:tabs>
          <w:tab w:val="left" w:pos="6946"/>
        </w:tabs>
        <w:ind w:left="-567" w:right="-568"/>
        <w:jc w:val="right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Reviewed: January 2018</w:t>
      </w:r>
    </w:p>
    <w:p w14:paraId="7D71934A" w14:textId="77777777" w:rsidR="0025418B" w:rsidRPr="0025418B" w:rsidRDefault="0025418B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7D71934B" w14:textId="42450FD3" w:rsidR="00717632" w:rsidRPr="00717632" w:rsidRDefault="00717632" w:rsidP="00613A26">
      <w:pPr>
        <w:spacing w:before="60"/>
        <w:ind w:left="-567" w:right="-567"/>
        <w:jc w:val="center"/>
        <w:rPr>
          <w:rFonts w:ascii="Arial" w:hAnsi="Arial" w:cs="Arial"/>
          <w:i/>
          <w:color w:val="808080"/>
        </w:rPr>
      </w:pPr>
    </w:p>
    <w:sectPr w:rsidR="00717632" w:rsidRPr="00717632" w:rsidSect="0025418B">
      <w:footerReference w:type="default" r:id="rId12"/>
      <w:pgSz w:w="11907" w:h="16840" w:code="9"/>
      <w:pgMar w:top="567" w:right="1418" w:bottom="567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2302" w14:textId="77777777" w:rsidR="00C31305" w:rsidRDefault="00C31305">
      <w:r>
        <w:separator/>
      </w:r>
    </w:p>
  </w:endnote>
  <w:endnote w:type="continuationSeparator" w:id="0">
    <w:p w14:paraId="12FC38D8" w14:textId="77777777" w:rsidR="00C31305" w:rsidRDefault="00C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9355" w14:textId="77777777" w:rsidR="00130910" w:rsidRPr="00561133" w:rsidRDefault="00130910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A82C" w14:textId="77777777" w:rsidR="00C31305" w:rsidRDefault="00C31305">
      <w:r>
        <w:separator/>
      </w:r>
    </w:p>
  </w:footnote>
  <w:footnote w:type="continuationSeparator" w:id="0">
    <w:p w14:paraId="35E60930" w14:textId="77777777" w:rsidR="00C31305" w:rsidRDefault="00C3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B7A"/>
    <w:multiLevelType w:val="hybridMultilevel"/>
    <w:tmpl w:val="8CB68D9C"/>
    <w:lvl w:ilvl="0" w:tplc="D018E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F2A"/>
    <w:multiLevelType w:val="hybridMultilevel"/>
    <w:tmpl w:val="11DCACFC"/>
    <w:lvl w:ilvl="0" w:tplc="B2A4E0FE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F63E9"/>
    <w:multiLevelType w:val="hybridMultilevel"/>
    <w:tmpl w:val="6A0A5C2E"/>
    <w:lvl w:ilvl="0" w:tplc="D018E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9D8"/>
    <w:multiLevelType w:val="hybridMultilevel"/>
    <w:tmpl w:val="6EB463F2"/>
    <w:lvl w:ilvl="0" w:tplc="D018E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7223"/>
    <w:multiLevelType w:val="hybridMultilevel"/>
    <w:tmpl w:val="B3FEAAC4"/>
    <w:lvl w:ilvl="0" w:tplc="34A4EE1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F3C8D"/>
    <w:multiLevelType w:val="hybridMultilevel"/>
    <w:tmpl w:val="1C0EB2E0"/>
    <w:lvl w:ilvl="0" w:tplc="D018E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D083F"/>
    <w:multiLevelType w:val="hybridMultilevel"/>
    <w:tmpl w:val="FCD4E82C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D018E0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455A8"/>
    <w:multiLevelType w:val="hybridMultilevel"/>
    <w:tmpl w:val="CA2A4B96"/>
    <w:lvl w:ilvl="0" w:tplc="34A4EE12">
      <w:start w:val="1"/>
      <w:numFmt w:val="bullet"/>
      <w:lvlText w:val="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71E7B97"/>
    <w:multiLevelType w:val="hybridMultilevel"/>
    <w:tmpl w:val="404643DE"/>
    <w:lvl w:ilvl="0" w:tplc="D018E02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00D86"/>
    <w:rsid w:val="000509F6"/>
    <w:rsid w:val="00053050"/>
    <w:rsid w:val="00072B73"/>
    <w:rsid w:val="00076E96"/>
    <w:rsid w:val="000876A6"/>
    <w:rsid w:val="000A4846"/>
    <w:rsid w:val="000A5168"/>
    <w:rsid w:val="001241E4"/>
    <w:rsid w:val="00130910"/>
    <w:rsid w:val="0013143D"/>
    <w:rsid w:val="00176811"/>
    <w:rsid w:val="0017786D"/>
    <w:rsid w:val="001A6E95"/>
    <w:rsid w:val="001C00E5"/>
    <w:rsid w:val="001D5A2D"/>
    <w:rsid w:val="001F7D01"/>
    <w:rsid w:val="0025418B"/>
    <w:rsid w:val="00255729"/>
    <w:rsid w:val="002E469C"/>
    <w:rsid w:val="002F1A03"/>
    <w:rsid w:val="00314DA0"/>
    <w:rsid w:val="003521B5"/>
    <w:rsid w:val="003535EF"/>
    <w:rsid w:val="003749C0"/>
    <w:rsid w:val="0038553B"/>
    <w:rsid w:val="00392D46"/>
    <w:rsid w:val="00395EA9"/>
    <w:rsid w:val="003B480D"/>
    <w:rsid w:val="003E58D2"/>
    <w:rsid w:val="003F48FE"/>
    <w:rsid w:val="003F7070"/>
    <w:rsid w:val="00437818"/>
    <w:rsid w:val="004533FF"/>
    <w:rsid w:val="00457207"/>
    <w:rsid w:val="0047385C"/>
    <w:rsid w:val="004D08E1"/>
    <w:rsid w:val="00506E88"/>
    <w:rsid w:val="00561133"/>
    <w:rsid w:val="005824B5"/>
    <w:rsid w:val="005856B3"/>
    <w:rsid w:val="005916CF"/>
    <w:rsid w:val="005A321A"/>
    <w:rsid w:val="005B5571"/>
    <w:rsid w:val="005C5166"/>
    <w:rsid w:val="005C7A63"/>
    <w:rsid w:val="005F7C92"/>
    <w:rsid w:val="006076FE"/>
    <w:rsid w:val="006129C4"/>
    <w:rsid w:val="00613A26"/>
    <w:rsid w:val="00623E66"/>
    <w:rsid w:val="00636EBC"/>
    <w:rsid w:val="00671231"/>
    <w:rsid w:val="006974C6"/>
    <w:rsid w:val="006B5D12"/>
    <w:rsid w:val="007008BD"/>
    <w:rsid w:val="00717632"/>
    <w:rsid w:val="0075398E"/>
    <w:rsid w:val="00753BE4"/>
    <w:rsid w:val="007820CE"/>
    <w:rsid w:val="007B7D99"/>
    <w:rsid w:val="007C0199"/>
    <w:rsid w:val="007E3665"/>
    <w:rsid w:val="0082008B"/>
    <w:rsid w:val="00822D66"/>
    <w:rsid w:val="00827899"/>
    <w:rsid w:val="00874726"/>
    <w:rsid w:val="0088090F"/>
    <w:rsid w:val="008958AA"/>
    <w:rsid w:val="008B048E"/>
    <w:rsid w:val="008C7ECD"/>
    <w:rsid w:val="008E4BE3"/>
    <w:rsid w:val="009013D6"/>
    <w:rsid w:val="009304FD"/>
    <w:rsid w:val="00937870"/>
    <w:rsid w:val="00964EC0"/>
    <w:rsid w:val="00965E97"/>
    <w:rsid w:val="00974920"/>
    <w:rsid w:val="009943DB"/>
    <w:rsid w:val="009A4858"/>
    <w:rsid w:val="009B5F91"/>
    <w:rsid w:val="009D59A5"/>
    <w:rsid w:val="009D5B8C"/>
    <w:rsid w:val="009E3B1D"/>
    <w:rsid w:val="009F106B"/>
    <w:rsid w:val="00A02F9B"/>
    <w:rsid w:val="00A1083A"/>
    <w:rsid w:val="00A35B8D"/>
    <w:rsid w:val="00A7359C"/>
    <w:rsid w:val="00A8379E"/>
    <w:rsid w:val="00A83C1F"/>
    <w:rsid w:val="00A97523"/>
    <w:rsid w:val="00B54B22"/>
    <w:rsid w:val="00B755AF"/>
    <w:rsid w:val="00B83400"/>
    <w:rsid w:val="00BA29C6"/>
    <w:rsid w:val="00BD54AC"/>
    <w:rsid w:val="00BE1E84"/>
    <w:rsid w:val="00BE79BF"/>
    <w:rsid w:val="00BF5880"/>
    <w:rsid w:val="00C31305"/>
    <w:rsid w:val="00C35259"/>
    <w:rsid w:val="00C369E5"/>
    <w:rsid w:val="00C66538"/>
    <w:rsid w:val="00C72CB7"/>
    <w:rsid w:val="00C867F7"/>
    <w:rsid w:val="00C8716F"/>
    <w:rsid w:val="00C90E8C"/>
    <w:rsid w:val="00CA1A6C"/>
    <w:rsid w:val="00CA3F5D"/>
    <w:rsid w:val="00CC16AB"/>
    <w:rsid w:val="00CC4A6F"/>
    <w:rsid w:val="00CE3EE0"/>
    <w:rsid w:val="00D15650"/>
    <w:rsid w:val="00D15AE7"/>
    <w:rsid w:val="00D42C77"/>
    <w:rsid w:val="00D534F8"/>
    <w:rsid w:val="00D85BF2"/>
    <w:rsid w:val="00D86C63"/>
    <w:rsid w:val="00D97294"/>
    <w:rsid w:val="00DD62EB"/>
    <w:rsid w:val="00E12117"/>
    <w:rsid w:val="00E13C86"/>
    <w:rsid w:val="00E50983"/>
    <w:rsid w:val="00E60D87"/>
    <w:rsid w:val="00E913C3"/>
    <w:rsid w:val="00EC7A6A"/>
    <w:rsid w:val="00EC7B23"/>
    <w:rsid w:val="00EF1212"/>
    <w:rsid w:val="00F16A10"/>
    <w:rsid w:val="00F60C81"/>
    <w:rsid w:val="00FB53ED"/>
    <w:rsid w:val="00FD0E6F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7D719321"/>
  <w15:docId w15:val="{109B7602-449F-440C-BA3C-DFFA960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A5"/>
    <w:rPr>
      <w:lang w:eastAsia="en-US"/>
    </w:rPr>
  </w:style>
  <w:style w:type="paragraph" w:styleId="Heading1">
    <w:name w:val="heading 1"/>
    <w:basedOn w:val="Normal"/>
    <w:next w:val="Normal"/>
    <w:qFormat/>
    <w:rsid w:val="009D59A5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9D59A5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9D59A5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9A5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9D59A5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9D59A5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9D59A5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9D59A5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0983"/>
    <w:pPr>
      <w:ind w:left="720"/>
      <w:contextualSpacing/>
    </w:pPr>
  </w:style>
  <w:style w:type="character" w:styleId="Emphasis">
    <w:name w:val="Emphasis"/>
    <w:basedOn w:val="DefaultParagraphFont"/>
    <w:qFormat/>
    <w:rsid w:val="00C72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B2E4-ACC6-4199-870A-DD9E3ABED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A1809-D923-475A-9D54-429B6BED3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F9119-A9F2-41C2-B221-89F3B911CE4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D7004C-B248-42A3-A5EC-6B61F5A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6392A3F4</Template>
  <TotalTime>1</TotalTime>
  <Pages>1</Pages>
  <Words>301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Bethany Jones</cp:lastModifiedBy>
  <cp:revision>2</cp:revision>
  <cp:lastPrinted>2014-05-15T14:25:00Z</cp:lastPrinted>
  <dcterms:created xsi:type="dcterms:W3CDTF">2018-01-11T14:38:00Z</dcterms:created>
  <dcterms:modified xsi:type="dcterms:W3CDTF">2018-01-11T14:38:00Z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