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38" w:rsidRDefault="00A04738"/>
    <w:p w:rsidR="00A04738" w:rsidRDefault="00A04738"/>
    <w:p w:rsidR="00A04738" w:rsidRDefault="00A04738"/>
    <w:p w:rsidR="00A04738" w:rsidRPr="00A04738" w:rsidRDefault="00A04738">
      <w:pPr>
        <w:rPr>
          <w:rFonts w:ascii="Verdana" w:hAnsi="Verdana"/>
          <w:b/>
        </w:rPr>
      </w:pPr>
      <w:r w:rsidRPr="00A04738">
        <w:rPr>
          <w:rFonts w:ascii="Verdana" w:hAnsi="Verdana"/>
          <w:b/>
        </w:rPr>
        <w:t>Name:</w:t>
      </w:r>
      <w:r w:rsidRPr="00A04738">
        <w:rPr>
          <w:rFonts w:ascii="Verdana" w:hAnsi="Verdana"/>
          <w:b/>
        </w:rPr>
        <w:tab/>
      </w:r>
      <w:r w:rsidRPr="00A04738">
        <w:rPr>
          <w:rFonts w:ascii="Verdana" w:hAnsi="Verdana"/>
          <w:b/>
        </w:rPr>
        <w:tab/>
      </w:r>
      <w:r w:rsidRPr="00A04738">
        <w:rPr>
          <w:rFonts w:ascii="Verdana" w:hAnsi="Verdana"/>
          <w:b/>
        </w:rPr>
        <w:tab/>
      </w:r>
      <w:r w:rsidRPr="00A04738">
        <w:rPr>
          <w:rFonts w:ascii="Verdana" w:hAnsi="Verdana"/>
          <w:b/>
        </w:rPr>
        <w:tab/>
      </w:r>
      <w:r w:rsidRPr="00A04738">
        <w:rPr>
          <w:rFonts w:ascii="Verdana" w:hAnsi="Verdana"/>
          <w:b/>
        </w:rPr>
        <w:tab/>
      </w:r>
      <w:r w:rsidRPr="00A04738">
        <w:rPr>
          <w:rFonts w:ascii="Verdana" w:hAnsi="Verdana"/>
          <w:b/>
        </w:rPr>
        <w:tab/>
      </w:r>
      <w:r w:rsidRPr="00A04738">
        <w:rPr>
          <w:rFonts w:ascii="Verdana" w:hAnsi="Verdana"/>
          <w:b/>
        </w:rPr>
        <w:tab/>
      </w:r>
      <w:r w:rsidRPr="00A04738">
        <w:rPr>
          <w:rFonts w:ascii="Verdana" w:hAnsi="Verdana"/>
          <w:b/>
        </w:rPr>
        <w:tab/>
        <w:t>Date:</w:t>
      </w:r>
      <w:r>
        <w:rPr>
          <w:rFonts w:ascii="Verdana" w:hAnsi="Verdana"/>
          <w:b/>
        </w:rPr>
        <w:t xml:space="preserve"> </w:t>
      </w:r>
      <w:proofErr w:type="gramStart"/>
      <w:r w:rsidR="00C23EBF">
        <w:rPr>
          <w:rFonts w:ascii="Verdana" w:hAnsi="Verdana"/>
          <w:b/>
        </w:rPr>
        <w:t xml:space="preserve">Oct </w:t>
      </w:r>
      <w:r w:rsidR="00DC7323">
        <w:rPr>
          <w:rFonts w:ascii="Verdana" w:hAnsi="Verdana"/>
          <w:b/>
        </w:rPr>
        <w:t xml:space="preserve"> 17</w:t>
      </w:r>
      <w:proofErr w:type="gramEnd"/>
    </w:p>
    <w:p w:rsidR="00A04738" w:rsidRPr="00A04738" w:rsidRDefault="00A04738">
      <w:pPr>
        <w:rPr>
          <w:rFonts w:ascii="Verdana" w:hAnsi="Verdana"/>
          <w:b/>
        </w:rPr>
      </w:pPr>
      <w:r w:rsidRPr="00A04738">
        <w:rPr>
          <w:rFonts w:ascii="Verdana" w:hAnsi="Verdana"/>
          <w:b/>
        </w:rPr>
        <w:t>Job Title:</w:t>
      </w:r>
      <w:r>
        <w:rPr>
          <w:rFonts w:ascii="Verdana" w:hAnsi="Verdana"/>
          <w:b/>
        </w:rPr>
        <w:tab/>
      </w:r>
      <w:r>
        <w:rPr>
          <w:rFonts w:ascii="Verdana" w:hAnsi="Verdana"/>
          <w:b/>
        </w:rPr>
        <w:tab/>
      </w:r>
      <w:r>
        <w:rPr>
          <w:rFonts w:ascii="Verdana" w:hAnsi="Verdana"/>
          <w:b/>
        </w:rPr>
        <w:tab/>
        <w:t>Caretaker</w:t>
      </w:r>
      <w:r w:rsidR="00C23EBF">
        <w:rPr>
          <w:rFonts w:ascii="Verdana" w:hAnsi="Verdana"/>
          <w:b/>
        </w:rPr>
        <w:t>/Groundsman</w:t>
      </w:r>
    </w:p>
    <w:p w:rsidR="00A04738" w:rsidRDefault="00A04738">
      <w:pPr>
        <w:rPr>
          <w:rFonts w:ascii="Verdana" w:hAnsi="Verdana"/>
          <w:b/>
        </w:rPr>
      </w:pPr>
      <w:r w:rsidRPr="00A04738">
        <w:rPr>
          <w:rFonts w:ascii="Verdana" w:hAnsi="Verdana"/>
          <w:b/>
        </w:rPr>
        <w:t>Responsible to:</w:t>
      </w:r>
      <w:r>
        <w:rPr>
          <w:rFonts w:ascii="Verdana" w:hAnsi="Verdana"/>
          <w:b/>
        </w:rPr>
        <w:tab/>
      </w:r>
      <w:r>
        <w:rPr>
          <w:rFonts w:ascii="Verdana" w:hAnsi="Verdana"/>
          <w:b/>
        </w:rPr>
        <w:tab/>
      </w:r>
      <w:r w:rsidR="002772CD">
        <w:rPr>
          <w:rFonts w:ascii="Verdana" w:hAnsi="Verdana"/>
          <w:b/>
        </w:rPr>
        <w:t>Facilities Mana</w:t>
      </w:r>
      <w:r>
        <w:rPr>
          <w:rFonts w:ascii="Verdana" w:hAnsi="Verdana"/>
          <w:b/>
        </w:rPr>
        <w:t>ger</w:t>
      </w:r>
    </w:p>
    <w:p w:rsidR="00A04738" w:rsidRDefault="00A04738">
      <w:pPr>
        <w:pBdr>
          <w:bottom w:val="single" w:sz="12" w:space="1" w:color="auto"/>
        </w:pBdr>
        <w:rPr>
          <w:rFonts w:ascii="Verdana" w:hAnsi="Verdana"/>
          <w:b/>
        </w:rPr>
      </w:pPr>
    </w:p>
    <w:p w:rsidR="00A04738" w:rsidRDefault="00A04738" w:rsidP="00A04738">
      <w:pPr>
        <w:ind w:left="720" w:hanging="720"/>
        <w:rPr>
          <w:rFonts w:ascii="Verdana" w:hAnsi="Verdana"/>
          <w:b/>
        </w:rPr>
      </w:pPr>
      <w:r>
        <w:rPr>
          <w:rFonts w:ascii="Verdana" w:hAnsi="Verdana"/>
          <w:b/>
        </w:rPr>
        <w:t>Job Purpose:</w:t>
      </w:r>
    </w:p>
    <w:p w:rsidR="00A04738" w:rsidRDefault="00A04738" w:rsidP="00A04738">
      <w:pPr>
        <w:ind w:left="720"/>
        <w:rPr>
          <w:rFonts w:ascii="Verdana" w:hAnsi="Verdana"/>
        </w:rPr>
      </w:pPr>
      <w:r w:rsidRPr="002C6811">
        <w:rPr>
          <w:rFonts w:ascii="Verdana" w:hAnsi="Verdana"/>
        </w:rPr>
        <w:t>To assist with the efficient day to day running of the site including ensuring overall security of the site and access for users as required as well as providing a high quality maintenance and repair service.</w:t>
      </w:r>
    </w:p>
    <w:p w:rsidR="00A04738" w:rsidRPr="00A04738" w:rsidRDefault="00A04738" w:rsidP="00A04738">
      <w:pPr>
        <w:rPr>
          <w:rFonts w:ascii="Verdana" w:hAnsi="Verdana"/>
          <w:b/>
        </w:rPr>
      </w:pPr>
      <w:r w:rsidRPr="00A04738">
        <w:rPr>
          <w:rFonts w:ascii="Verdana" w:hAnsi="Verdana"/>
          <w:b/>
        </w:rPr>
        <w:t>_________________________________________________________</w:t>
      </w:r>
    </w:p>
    <w:p w:rsidR="00A04738" w:rsidRDefault="00A04738" w:rsidP="00A04738">
      <w:pPr>
        <w:rPr>
          <w:rFonts w:ascii="Verdana" w:hAnsi="Verdana"/>
          <w:b/>
        </w:rPr>
      </w:pPr>
      <w:r>
        <w:rPr>
          <w:rFonts w:ascii="Verdana" w:hAnsi="Verdana"/>
          <w:b/>
        </w:rPr>
        <w:t>The post holder will:</w:t>
      </w:r>
    </w:p>
    <w:p w:rsidR="00A04738" w:rsidRDefault="00A04738" w:rsidP="00A04738">
      <w:pPr>
        <w:rPr>
          <w:rFonts w:ascii="Verdana" w:hAnsi="Verdana"/>
          <w:b/>
        </w:rPr>
      </w:pPr>
    </w:p>
    <w:p w:rsidR="00A04738" w:rsidRDefault="00A04738" w:rsidP="00A04738">
      <w:pPr>
        <w:pStyle w:val="ListParagraph"/>
        <w:numPr>
          <w:ilvl w:val="0"/>
          <w:numId w:val="1"/>
        </w:numPr>
        <w:rPr>
          <w:rFonts w:ascii="Verdana" w:hAnsi="Verdana"/>
          <w:sz w:val="22"/>
          <w:szCs w:val="22"/>
        </w:rPr>
      </w:pPr>
      <w:r w:rsidRPr="009C7306">
        <w:rPr>
          <w:rFonts w:ascii="Verdana" w:hAnsi="Verdana"/>
          <w:sz w:val="22"/>
          <w:szCs w:val="22"/>
        </w:rPr>
        <w:t xml:space="preserve">Work with the </w:t>
      </w:r>
      <w:r w:rsidR="002772CD">
        <w:rPr>
          <w:rFonts w:ascii="Verdana" w:hAnsi="Verdana"/>
          <w:sz w:val="22"/>
          <w:szCs w:val="22"/>
        </w:rPr>
        <w:t>Facilities</w:t>
      </w:r>
      <w:r w:rsidRPr="009C7306">
        <w:rPr>
          <w:rFonts w:ascii="Verdana" w:hAnsi="Verdana"/>
          <w:sz w:val="22"/>
          <w:szCs w:val="22"/>
        </w:rPr>
        <w:t xml:space="preserve"> Manager  to ensure proactive and reactive maintenance is delivered in a timely manner</w:t>
      </w:r>
    </w:p>
    <w:p w:rsidR="00A04738" w:rsidRDefault="00A04738" w:rsidP="00A04738">
      <w:pPr>
        <w:pStyle w:val="ListParagraph"/>
        <w:numPr>
          <w:ilvl w:val="0"/>
          <w:numId w:val="1"/>
        </w:numPr>
        <w:rPr>
          <w:rFonts w:ascii="Verdana" w:hAnsi="Verdana"/>
          <w:sz w:val="22"/>
          <w:szCs w:val="22"/>
        </w:rPr>
      </w:pPr>
      <w:r w:rsidRPr="009C7306">
        <w:rPr>
          <w:rFonts w:ascii="Verdana" w:hAnsi="Verdana"/>
          <w:sz w:val="22"/>
          <w:szCs w:val="22"/>
        </w:rPr>
        <w:t>Be responsible for the security of the site including open</w:t>
      </w:r>
      <w:r>
        <w:rPr>
          <w:rFonts w:ascii="Verdana" w:hAnsi="Verdana"/>
          <w:sz w:val="22"/>
          <w:szCs w:val="22"/>
        </w:rPr>
        <w:t>ing and closing of the school</w:t>
      </w:r>
    </w:p>
    <w:p w:rsidR="00A04738" w:rsidRPr="009C7306" w:rsidRDefault="00A04738" w:rsidP="00A04738">
      <w:pPr>
        <w:pStyle w:val="ListParagraph"/>
        <w:numPr>
          <w:ilvl w:val="0"/>
          <w:numId w:val="1"/>
        </w:numPr>
        <w:rPr>
          <w:rFonts w:ascii="Verdana" w:hAnsi="Verdana"/>
          <w:sz w:val="22"/>
          <w:szCs w:val="22"/>
        </w:rPr>
      </w:pPr>
      <w:r w:rsidRPr="009C7306">
        <w:rPr>
          <w:rFonts w:ascii="Verdana" w:hAnsi="Verdana"/>
          <w:sz w:val="22"/>
          <w:szCs w:val="22"/>
        </w:rPr>
        <w:t>Be required to w</w:t>
      </w:r>
      <w:r w:rsidR="0067477C">
        <w:rPr>
          <w:rFonts w:ascii="Verdana" w:hAnsi="Verdana"/>
          <w:sz w:val="22"/>
          <w:szCs w:val="22"/>
        </w:rPr>
        <w:t>ork independently or under the s</w:t>
      </w:r>
      <w:r w:rsidR="002772CD">
        <w:rPr>
          <w:rFonts w:ascii="Verdana" w:hAnsi="Verdana"/>
          <w:sz w:val="22"/>
          <w:szCs w:val="22"/>
        </w:rPr>
        <w:t>upervision of the Facilities</w:t>
      </w:r>
      <w:r w:rsidRPr="009C7306">
        <w:rPr>
          <w:rFonts w:ascii="Verdana" w:hAnsi="Verdana"/>
          <w:sz w:val="22"/>
          <w:szCs w:val="22"/>
        </w:rPr>
        <w:t xml:space="preserve"> Manager  using their own initiative to overcome problems</w:t>
      </w:r>
      <w:r w:rsidRPr="009C7306">
        <w:rPr>
          <w:rFonts w:ascii="Verdana" w:hAnsi="Verdana"/>
          <w:sz w:val="22"/>
          <w:szCs w:val="22"/>
        </w:rPr>
        <w:br/>
        <w:t>Assist in the monitoring and testing of building systems to ensure the school meets its legal obligations under regulatory compliance</w:t>
      </w:r>
    </w:p>
    <w:p w:rsidR="00A04738" w:rsidRDefault="00A04738" w:rsidP="00A04738">
      <w:pPr>
        <w:pStyle w:val="ListParagraph"/>
        <w:numPr>
          <w:ilvl w:val="0"/>
          <w:numId w:val="1"/>
        </w:numPr>
        <w:rPr>
          <w:rFonts w:ascii="Verdana" w:hAnsi="Verdana"/>
          <w:sz w:val="22"/>
          <w:szCs w:val="22"/>
        </w:rPr>
      </w:pPr>
      <w:r w:rsidRPr="009C7306">
        <w:rPr>
          <w:rFonts w:ascii="Verdana" w:hAnsi="Verdana"/>
          <w:sz w:val="22"/>
          <w:szCs w:val="22"/>
        </w:rPr>
        <w:t>Undertake driving duties as required</w:t>
      </w:r>
    </w:p>
    <w:p w:rsidR="00A04738" w:rsidRDefault="00A04738" w:rsidP="00A04738">
      <w:pPr>
        <w:pStyle w:val="ListParagraph"/>
        <w:numPr>
          <w:ilvl w:val="0"/>
          <w:numId w:val="1"/>
        </w:numPr>
        <w:rPr>
          <w:rFonts w:ascii="Verdana" w:hAnsi="Verdana"/>
          <w:sz w:val="22"/>
          <w:szCs w:val="22"/>
        </w:rPr>
      </w:pPr>
      <w:r w:rsidRPr="009C7306">
        <w:rPr>
          <w:rFonts w:ascii="Verdana" w:hAnsi="Verdana"/>
          <w:sz w:val="22"/>
          <w:szCs w:val="22"/>
        </w:rPr>
        <w:t>At all times adhere to good safegua</w:t>
      </w:r>
      <w:r>
        <w:rPr>
          <w:rFonts w:ascii="Verdana" w:hAnsi="Verdana"/>
          <w:sz w:val="22"/>
          <w:szCs w:val="22"/>
        </w:rPr>
        <w:t>rding procedures and practice</w:t>
      </w:r>
    </w:p>
    <w:p w:rsidR="00A04738" w:rsidRDefault="00A04738" w:rsidP="00A04738">
      <w:pPr>
        <w:pStyle w:val="ListParagraph"/>
        <w:numPr>
          <w:ilvl w:val="0"/>
          <w:numId w:val="1"/>
        </w:numPr>
        <w:rPr>
          <w:rFonts w:ascii="Verdana" w:hAnsi="Verdana"/>
          <w:sz w:val="22"/>
          <w:szCs w:val="22"/>
        </w:rPr>
      </w:pPr>
      <w:r w:rsidRPr="009C7306">
        <w:rPr>
          <w:rFonts w:ascii="Verdana" w:hAnsi="Verdana"/>
          <w:sz w:val="22"/>
          <w:szCs w:val="22"/>
        </w:rPr>
        <w:t xml:space="preserve">Be available to work across </w:t>
      </w:r>
      <w:r>
        <w:rPr>
          <w:rFonts w:ascii="Verdana" w:hAnsi="Verdana"/>
          <w:sz w:val="22"/>
          <w:szCs w:val="22"/>
        </w:rPr>
        <w:t>our entire site.</w:t>
      </w:r>
    </w:p>
    <w:p w:rsidR="00A04738" w:rsidRPr="00AC2973" w:rsidRDefault="00A04738" w:rsidP="00A04738">
      <w:pPr>
        <w:rPr>
          <w:rFonts w:ascii="Verdana" w:hAnsi="Verdana"/>
        </w:rPr>
      </w:pPr>
    </w:p>
    <w:p w:rsidR="00A04738" w:rsidRPr="00AC2973" w:rsidRDefault="00A04738" w:rsidP="00A04738">
      <w:pPr>
        <w:rPr>
          <w:rFonts w:ascii="Verdana" w:hAnsi="Verdana"/>
          <w:b/>
        </w:rPr>
      </w:pPr>
      <w:r w:rsidRPr="00AC2973">
        <w:rPr>
          <w:rFonts w:ascii="Verdana" w:hAnsi="Verdana"/>
          <w:b/>
        </w:rPr>
        <w:t>Duties</w:t>
      </w:r>
    </w:p>
    <w:p w:rsidR="00A04738" w:rsidRPr="00AC2973" w:rsidRDefault="00A04738" w:rsidP="00A04738">
      <w:pPr>
        <w:rPr>
          <w:rFonts w:ascii="Verdana" w:hAnsi="Verdana"/>
          <w:b/>
        </w:rPr>
      </w:pPr>
      <w:r w:rsidRPr="00AC2973">
        <w:rPr>
          <w:rFonts w:ascii="Verdana" w:hAnsi="Verdana"/>
          <w:b/>
        </w:rPr>
        <w:t>Security</w:t>
      </w:r>
    </w:p>
    <w:p w:rsidR="00A04738" w:rsidRPr="00AC2973" w:rsidRDefault="00A04738" w:rsidP="00A04738">
      <w:pPr>
        <w:pStyle w:val="ListParagraph"/>
        <w:numPr>
          <w:ilvl w:val="0"/>
          <w:numId w:val="3"/>
        </w:numPr>
        <w:rPr>
          <w:rFonts w:ascii="Verdana" w:hAnsi="Verdana"/>
          <w:sz w:val="22"/>
          <w:szCs w:val="22"/>
        </w:rPr>
      </w:pPr>
      <w:r w:rsidRPr="00AC2973">
        <w:rPr>
          <w:rFonts w:ascii="Verdana" w:hAnsi="Verdana"/>
          <w:sz w:val="22"/>
          <w:szCs w:val="22"/>
        </w:rPr>
        <w:t>Ensure arrangements are in place for the locking and unlocking of school buildings.</w:t>
      </w:r>
    </w:p>
    <w:p w:rsidR="00A04738" w:rsidRPr="00AC2973" w:rsidRDefault="00A04738" w:rsidP="00A04738">
      <w:pPr>
        <w:pStyle w:val="ListParagraph"/>
        <w:numPr>
          <w:ilvl w:val="0"/>
          <w:numId w:val="3"/>
        </w:numPr>
        <w:rPr>
          <w:rFonts w:ascii="Verdana" w:hAnsi="Verdana"/>
          <w:sz w:val="22"/>
          <w:szCs w:val="22"/>
        </w:rPr>
      </w:pPr>
      <w:r w:rsidRPr="00AC2973">
        <w:rPr>
          <w:rFonts w:ascii="Verdana" w:hAnsi="Verdana"/>
          <w:sz w:val="22"/>
          <w:szCs w:val="22"/>
        </w:rPr>
        <w:t>Operation of the schools security alarm systems including provision of out of hours call out.</w:t>
      </w:r>
    </w:p>
    <w:p w:rsidR="00A04738" w:rsidRPr="00AC2973" w:rsidRDefault="00A04738" w:rsidP="00A04738">
      <w:pPr>
        <w:pStyle w:val="ListParagraph"/>
        <w:numPr>
          <w:ilvl w:val="0"/>
          <w:numId w:val="3"/>
        </w:numPr>
        <w:rPr>
          <w:rFonts w:ascii="Verdana" w:hAnsi="Verdana"/>
          <w:sz w:val="22"/>
          <w:szCs w:val="22"/>
        </w:rPr>
      </w:pPr>
      <w:r w:rsidRPr="00AC2973">
        <w:rPr>
          <w:rFonts w:ascii="Verdana" w:hAnsi="Verdana"/>
          <w:sz w:val="22"/>
          <w:szCs w:val="22"/>
        </w:rPr>
        <w:t>Act as a registered key holder for the site.</w:t>
      </w:r>
    </w:p>
    <w:p w:rsidR="00A04738" w:rsidRPr="00AC2973" w:rsidRDefault="00A04738" w:rsidP="00A04738">
      <w:pPr>
        <w:pStyle w:val="ListParagraph"/>
        <w:numPr>
          <w:ilvl w:val="0"/>
          <w:numId w:val="3"/>
        </w:numPr>
        <w:rPr>
          <w:rFonts w:ascii="Verdana" w:hAnsi="Verdana"/>
          <w:sz w:val="22"/>
          <w:szCs w:val="22"/>
        </w:rPr>
      </w:pPr>
      <w:r w:rsidRPr="00AC2973">
        <w:rPr>
          <w:rFonts w:ascii="Verdana" w:hAnsi="Verdana"/>
          <w:sz w:val="22"/>
          <w:szCs w:val="22"/>
        </w:rPr>
        <w:t>The post holder may be required to respond to emergency call outs out of hours and at weekends to cover emergency repairs, security issues and to facilitate contractor access. This occasionally may involve work at weekends and during unsociable hours.</w:t>
      </w:r>
    </w:p>
    <w:p w:rsidR="00A04738" w:rsidRPr="00AC2973" w:rsidRDefault="00A04738" w:rsidP="00A04738">
      <w:pPr>
        <w:rPr>
          <w:rFonts w:ascii="Verdana" w:hAnsi="Verdana"/>
          <w:b/>
        </w:rPr>
      </w:pPr>
      <w:r w:rsidRPr="00AC2973">
        <w:rPr>
          <w:rFonts w:ascii="Verdana" w:hAnsi="Verdana"/>
          <w:b/>
        </w:rPr>
        <w:lastRenderedPageBreak/>
        <w:t>Events</w:t>
      </w:r>
    </w:p>
    <w:p w:rsidR="00A04738" w:rsidRPr="00AC2973" w:rsidRDefault="00A04738" w:rsidP="00A04738">
      <w:pPr>
        <w:pStyle w:val="ListParagraph"/>
        <w:numPr>
          <w:ilvl w:val="0"/>
          <w:numId w:val="4"/>
        </w:numPr>
        <w:rPr>
          <w:rFonts w:ascii="Verdana" w:hAnsi="Verdana"/>
          <w:b/>
          <w:sz w:val="22"/>
          <w:szCs w:val="22"/>
        </w:rPr>
      </w:pPr>
      <w:r w:rsidRPr="00AC2973">
        <w:rPr>
          <w:rFonts w:ascii="Verdana" w:hAnsi="Verdana"/>
          <w:sz w:val="22"/>
          <w:szCs w:val="22"/>
        </w:rPr>
        <w:t>Setting up of rooms.</w:t>
      </w:r>
    </w:p>
    <w:p w:rsidR="00A04738" w:rsidRPr="00AC2973" w:rsidRDefault="00A04738" w:rsidP="00A04738">
      <w:pPr>
        <w:pStyle w:val="ListParagraph"/>
        <w:numPr>
          <w:ilvl w:val="0"/>
          <w:numId w:val="4"/>
        </w:numPr>
        <w:rPr>
          <w:rFonts w:ascii="Verdana" w:hAnsi="Verdana"/>
          <w:b/>
          <w:sz w:val="22"/>
          <w:szCs w:val="22"/>
        </w:rPr>
      </w:pPr>
      <w:r w:rsidRPr="00AC2973">
        <w:rPr>
          <w:rFonts w:ascii="Verdana" w:hAnsi="Verdana"/>
          <w:sz w:val="22"/>
          <w:szCs w:val="22"/>
        </w:rPr>
        <w:t xml:space="preserve">Setting up </w:t>
      </w:r>
      <w:r w:rsidR="00AC2973">
        <w:rPr>
          <w:rFonts w:ascii="Verdana" w:hAnsi="Verdana"/>
          <w:sz w:val="22"/>
          <w:szCs w:val="22"/>
        </w:rPr>
        <w:t xml:space="preserve">the </w:t>
      </w:r>
      <w:r w:rsidRPr="00AC2973">
        <w:rPr>
          <w:rFonts w:ascii="Verdana" w:hAnsi="Verdana"/>
          <w:sz w:val="22"/>
          <w:szCs w:val="22"/>
        </w:rPr>
        <w:t>school hall</w:t>
      </w:r>
      <w:r w:rsidR="00AC2973">
        <w:rPr>
          <w:rFonts w:ascii="Verdana" w:hAnsi="Verdana"/>
          <w:sz w:val="22"/>
          <w:szCs w:val="22"/>
        </w:rPr>
        <w:t xml:space="preserve"> f</w:t>
      </w:r>
      <w:r w:rsidRPr="00AC2973">
        <w:rPr>
          <w:rFonts w:ascii="Verdana" w:hAnsi="Verdana"/>
          <w:sz w:val="22"/>
          <w:szCs w:val="22"/>
        </w:rPr>
        <w:t>or events.</w:t>
      </w:r>
    </w:p>
    <w:p w:rsidR="00A04738" w:rsidRPr="00AC2973" w:rsidRDefault="00A04738" w:rsidP="00A04738">
      <w:pPr>
        <w:rPr>
          <w:rFonts w:ascii="Verdana" w:hAnsi="Verdana"/>
          <w:b/>
        </w:rPr>
      </w:pPr>
    </w:p>
    <w:p w:rsidR="00A04738" w:rsidRPr="00AC2973" w:rsidRDefault="00A04738" w:rsidP="00A04738">
      <w:pPr>
        <w:rPr>
          <w:rFonts w:ascii="Verdana" w:hAnsi="Verdana"/>
          <w:b/>
        </w:rPr>
      </w:pPr>
      <w:r w:rsidRPr="00AC2973">
        <w:rPr>
          <w:rFonts w:ascii="Verdana" w:hAnsi="Verdana"/>
          <w:b/>
        </w:rPr>
        <w:t>Lighting and Heating</w:t>
      </w:r>
    </w:p>
    <w:p w:rsidR="00A04738" w:rsidRPr="00AC2973" w:rsidRDefault="00A04738" w:rsidP="00A04738">
      <w:pPr>
        <w:pStyle w:val="ListParagraph"/>
        <w:numPr>
          <w:ilvl w:val="0"/>
          <w:numId w:val="5"/>
        </w:numPr>
        <w:rPr>
          <w:rFonts w:ascii="Verdana" w:hAnsi="Verdana"/>
          <w:sz w:val="22"/>
          <w:szCs w:val="22"/>
        </w:rPr>
      </w:pPr>
      <w:r w:rsidRPr="00AC2973">
        <w:rPr>
          <w:rFonts w:ascii="Verdana" w:hAnsi="Verdana"/>
          <w:sz w:val="22"/>
          <w:szCs w:val="22"/>
        </w:rPr>
        <w:t>Understand the heating and hot water generating system ensuring its correct operation.</w:t>
      </w:r>
    </w:p>
    <w:p w:rsidR="00A04738" w:rsidRPr="00AC2973" w:rsidRDefault="00A04738" w:rsidP="00A04738">
      <w:pPr>
        <w:pStyle w:val="ListParagraph"/>
        <w:numPr>
          <w:ilvl w:val="0"/>
          <w:numId w:val="5"/>
        </w:numPr>
        <w:rPr>
          <w:rFonts w:ascii="Verdana" w:hAnsi="Verdana"/>
          <w:sz w:val="22"/>
          <w:szCs w:val="22"/>
        </w:rPr>
      </w:pPr>
      <w:r w:rsidRPr="00AC2973">
        <w:rPr>
          <w:rFonts w:ascii="Verdana" w:hAnsi="Verdana"/>
          <w:sz w:val="22"/>
          <w:szCs w:val="22"/>
        </w:rPr>
        <w:t>Be aware of all stopcocks, gas and electricity meters and reading meters as required.</w:t>
      </w:r>
    </w:p>
    <w:p w:rsidR="00A04738" w:rsidRPr="00AC2973" w:rsidRDefault="00A04738" w:rsidP="00A04738">
      <w:pPr>
        <w:pStyle w:val="ListParagraph"/>
        <w:numPr>
          <w:ilvl w:val="0"/>
          <w:numId w:val="5"/>
        </w:numPr>
        <w:rPr>
          <w:rFonts w:ascii="Verdana" w:hAnsi="Verdana"/>
          <w:sz w:val="22"/>
          <w:szCs w:val="22"/>
        </w:rPr>
      </w:pPr>
      <w:r w:rsidRPr="00AC2973">
        <w:rPr>
          <w:rFonts w:ascii="Verdana" w:hAnsi="Verdana"/>
          <w:sz w:val="22"/>
          <w:szCs w:val="22"/>
        </w:rPr>
        <w:t xml:space="preserve">General maintenance of all lighting and emergency lighting </w:t>
      </w:r>
      <w:r w:rsidR="00C04E96" w:rsidRPr="00AC2973">
        <w:rPr>
          <w:rFonts w:ascii="Verdana" w:hAnsi="Verdana"/>
          <w:sz w:val="22"/>
          <w:szCs w:val="22"/>
        </w:rPr>
        <w:t>systems</w:t>
      </w:r>
      <w:r w:rsidRPr="00AC2973">
        <w:rPr>
          <w:rFonts w:ascii="Verdana" w:hAnsi="Verdana"/>
          <w:sz w:val="22"/>
          <w:szCs w:val="22"/>
        </w:rPr>
        <w:t xml:space="preserve"> ensuring that they are fully operational. Arranging for repairs and testing to be undertaken as required.</w:t>
      </w:r>
    </w:p>
    <w:p w:rsidR="00A04738" w:rsidRPr="00AC2973" w:rsidRDefault="00A04738" w:rsidP="00A04738">
      <w:pPr>
        <w:pStyle w:val="ListParagraph"/>
        <w:numPr>
          <w:ilvl w:val="0"/>
          <w:numId w:val="5"/>
        </w:numPr>
        <w:rPr>
          <w:rFonts w:ascii="Verdana" w:hAnsi="Verdana"/>
          <w:sz w:val="22"/>
          <w:szCs w:val="22"/>
        </w:rPr>
      </w:pPr>
      <w:r w:rsidRPr="00AC2973">
        <w:rPr>
          <w:rFonts w:ascii="Verdana" w:hAnsi="Verdana"/>
          <w:sz w:val="22"/>
          <w:szCs w:val="22"/>
        </w:rPr>
        <w:t xml:space="preserve">Assist the </w:t>
      </w:r>
      <w:r w:rsidR="002772CD">
        <w:rPr>
          <w:rFonts w:ascii="Verdana" w:hAnsi="Verdana"/>
          <w:sz w:val="22"/>
          <w:szCs w:val="22"/>
        </w:rPr>
        <w:t>Facilities</w:t>
      </w:r>
      <w:r w:rsidRPr="00AC2973">
        <w:rPr>
          <w:rFonts w:ascii="Verdana" w:hAnsi="Verdana"/>
          <w:sz w:val="22"/>
          <w:szCs w:val="22"/>
        </w:rPr>
        <w:t xml:space="preserve"> Manager to ensure energy efficiency</w:t>
      </w:r>
      <w:r w:rsidR="00C04E96" w:rsidRPr="00AC2973">
        <w:rPr>
          <w:rFonts w:ascii="Verdana" w:hAnsi="Verdana"/>
          <w:sz w:val="22"/>
          <w:szCs w:val="22"/>
        </w:rPr>
        <w:t>.</w:t>
      </w:r>
    </w:p>
    <w:p w:rsidR="00A04738" w:rsidRPr="00AC2973" w:rsidRDefault="00A04738" w:rsidP="00A04738">
      <w:pPr>
        <w:rPr>
          <w:rFonts w:ascii="Verdana" w:hAnsi="Verdana"/>
          <w:b/>
        </w:rPr>
      </w:pPr>
    </w:p>
    <w:p w:rsidR="00A04738" w:rsidRPr="00AC2973" w:rsidRDefault="00A04738" w:rsidP="00A04738">
      <w:pPr>
        <w:rPr>
          <w:rFonts w:ascii="Verdana" w:hAnsi="Verdana"/>
          <w:b/>
        </w:rPr>
      </w:pPr>
      <w:r w:rsidRPr="00AC2973">
        <w:rPr>
          <w:rFonts w:ascii="Verdana" w:hAnsi="Verdana"/>
          <w:b/>
        </w:rPr>
        <w:t>Internal Maintenance</w:t>
      </w:r>
    </w:p>
    <w:p w:rsidR="00A04738" w:rsidRPr="00AC2973" w:rsidRDefault="00A04738" w:rsidP="00A04738">
      <w:pPr>
        <w:pStyle w:val="ListParagraph"/>
        <w:numPr>
          <w:ilvl w:val="0"/>
          <w:numId w:val="6"/>
        </w:numPr>
        <w:rPr>
          <w:rFonts w:ascii="Verdana" w:hAnsi="Verdana"/>
          <w:sz w:val="22"/>
          <w:szCs w:val="22"/>
        </w:rPr>
      </w:pPr>
      <w:r w:rsidRPr="00AC2973">
        <w:rPr>
          <w:rFonts w:ascii="Verdana" w:hAnsi="Verdana"/>
          <w:sz w:val="22"/>
          <w:szCs w:val="22"/>
        </w:rPr>
        <w:t>Assist with reactive and proactive maintenance</w:t>
      </w:r>
      <w:r w:rsidR="00C04E96" w:rsidRPr="00AC2973">
        <w:rPr>
          <w:rFonts w:ascii="Verdana" w:hAnsi="Verdana"/>
          <w:sz w:val="22"/>
          <w:szCs w:val="22"/>
        </w:rPr>
        <w:t xml:space="preserve"> as required under the instruction of the </w:t>
      </w:r>
      <w:r w:rsidR="002772CD">
        <w:rPr>
          <w:rFonts w:ascii="Verdana" w:hAnsi="Verdana"/>
          <w:sz w:val="22"/>
          <w:szCs w:val="22"/>
        </w:rPr>
        <w:t>Facilities</w:t>
      </w:r>
      <w:r w:rsidR="00C04E96" w:rsidRPr="00AC2973">
        <w:rPr>
          <w:rFonts w:ascii="Verdana" w:hAnsi="Verdana"/>
          <w:sz w:val="22"/>
          <w:szCs w:val="22"/>
        </w:rPr>
        <w:t xml:space="preserve"> Manager.</w:t>
      </w:r>
    </w:p>
    <w:p w:rsidR="00C04E96" w:rsidRPr="00AC2973" w:rsidRDefault="00C04E96" w:rsidP="00A04738">
      <w:pPr>
        <w:pStyle w:val="ListParagraph"/>
        <w:numPr>
          <w:ilvl w:val="0"/>
          <w:numId w:val="6"/>
        </w:numPr>
        <w:rPr>
          <w:rFonts w:ascii="Verdana" w:hAnsi="Verdana"/>
          <w:sz w:val="22"/>
          <w:szCs w:val="22"/>
        </w:rPr>
      </w:pPr>
      <w:r w:rsidRPr="00AC2973">
        <w:rPr>
          <w:rFonts w:ascii="Verdana" w:hAnsi="Verdana"/>
          <w:sz w:val="22"/>
          <w:szCs w:val="22"/>
        </w:rPr>
        <w:t>Ensure minor and temporary repairs are completed as required.</w:t>
      </w:r>
    </w:p>
    <w:p w:rsidR="00C04E96" w:rsidRPr="00AC2973" w:rsidRDefault="00C04E96" w:rsidP="00A04738">
      <w:pPr>
        <w:pStyle w:val="ListParagraph"/>
        <w:numPr>
          <w:ilvl w:val="0"/>
          <w:numId w:val="6"/>
        </w:numPr>
        <w:rPr>
          <w:rFonts w:ascii="Verdana" w:hAnsi="Verdana"/>
          <w:sz w:val="22"/>
          <w:szCs w:val="22"/>
        </w:rPr>
      </w:pPr>
      <w:r w:rsidRPr="00AC2973">
        <w:rPr>
          <w:rFonts w:ascii="Verdana" w:hAnsi="Verdana"/>
          <w:sz w:val="22"/>
          <w:szCs w:val="22"/>
        </w:rPr>
        <w:t>Inspect electrical fittings and report defects required.</w:t>
      </w:r>
    </w:p>
    <w:p w:rsidR="00C04E96" w:rsidRPr="00AC2973" w:rsidRDefault="00C04E96" w:rsidP="00A04738">
      <w:pPr>
        <w:pStyle w:val="ListParagraph"/>
        <w:numPr>
          <w:ilvl w:val="0"/>
          <w:numId w:val="6"/>
        </w:numPr>
        <w:rPr>
          <w:rFonts w:ascii="Verdana" w:hAnsi="Verdana"/>
          <w:sz w:val="22"/>
          <w:szCs w:val="22"/>
        </w:rPr>
      </w:pPr>
      <w:r w:rsidRPr="00AC2973">
        <w:rPr>
          <w:rFonts w:ascii="Verdana" w:hAnsi="Verdana"/>
          <w:sz w:val="22"/>
          <w:szCs w:val="22"/>
        </w:rPr>
        <w:t>Regularly inspect plumbing and condition of washroom facilities and report/repair defects as appropriate.</w:t>
      </w:r>
    </w:p>
    <w:p w:rsidR="00C04E96" w:rsidRPr="00AC2973" w:rsidRDefault="00C04E96" w:rsidP="00A04738">
      <w:pPr>
        <w:pStyle w:val="ListParagraph"/>
        <w:numPr>
          <w:ilvl w:val="0"/>
          <w:numId w:val="6"/>
        </w:numPr>
        <w:rPr>
          <w:rFonts w:ascii="Verdana" w:hAnsi="Verdana"/>
          <w:sz w:val="22"/>
          <w:szCs w:val="22"/>
        </w:rPr>
      </w:pPr>
      <w:r w:rsidRPr="00AC2973">
        <w:rPr>
          <w:rFonts w:ascii="Verdana" w:hAnsi="Verdana"/>
          <w:sz w:val="22"/>
          <w:szCs w:val="22"/>
        </w:rPr>
        <w:t>Synchronise clocks, time switches etc. as required.</w:t>
      </w:r>
    </w:p>
    <w:p w:rsidR="00C04E96" w:rsidRPr="00AC2973" w:rsidRDefault="00C04E96" w:rsidP="00A04738">
      <w:pPr>
        <w:pStyle w:val="ListParagraph"/>
        <w:numPr>
          <w:ilvl w:val="0"/>
          <w:numId w:val="6"/>
        </w:numPr>
        <w:rPr>
          <w:rFonts w:ascii="Verdana" w:hAnsi="Verdana"/>
          <w:sz w:val="22"/>
          <w:szCs w:val="22"/>
        </w:rPr>
      </w:pPr>
      <w:r w:rsidRPr="00AC2973">
        <w:rPr>
          <w:rFonts w:ascii="Verdana" w:hAnsi="Verdana"/>
          <w:sz w:val="22"/>
          <w:szCs w:val="22"/>
        </w:rPr>
        <w:t>From time to time supervise the activities of visiting contractors</w:t>
      </w:r>
    </w:p>
    <w:p w:rsidR="00C04E96" w:rsidRPr="00AC2973" w:rsidRDefault="00C04E96" w:rsidP="00C04E96">
      <w:pPr>
        <w:rPr>
          <w:rFonts w:ascii="Verdana" w:hAnsi="Verdana"/>
        </w:rPr>
      </w:pPr>
    </w:p>
    <w:p w:rsidR="00A04738" w:rsidRPr="00AC2973" w:rsidRDefault="00C04E96">
      <w:pPr>
        <w:rPr>
          <w:rFonts w:ascii="Verdana" w:hAnsi="Verdana"/>
          <w:b/>
        </w:rPr>
      </w:pPr>
      <w:r w:rsidRPr="00AC2973">
        <w:rPr>
          <w:rFonts w:ascii="Verdana" w:hAnsi="Verdana"/>
          <w:b/>
        </w:rPr>
        <w:t>External Maintenance</w:t>
      </w:r>
      <w:r w:rsidR="00C23EBF">
        <w:rPr>
          <w:rFonts w:ascii="Verdana" w:hAnsi="Verdana"/>
          <w:b/>
        </w:rPr>
        <w:t>/Grounds keeping</w:t>
      </w:r>
    </w:p>
    <w:p w:rsidR="00C04E96" w:rsidRPr="00C23EBF" w:rsidRDefault="00C04E96" w:rsidP="00C04E96">
      <w:pPr>
        <w:pStyle w:val="ListParagraph"/>
        <w:numPr>
          <w:ilvl w:val="0"/>
          <w:numId w:val="7"/>
        </w:numPr>
        <w:rPr>
          <w:rFonts w:ascii="Verdana" w:hAnsi="Verdana"/>
          <w:b/>
          <w:sz w:val="22"/>
          <w:szCs w:val="22"/>
        </w:rPr>
      </w:pPr>
      <w:r w:rsidRPr="00AC2973">
        <w:rPr>
          <w:rFonts w:ascii="Verdana" w:hAnsi="Verdana"/>
          <w:sz w:val="22"/>
          <w:szCs w:val="22"/>
        </w:rPr>
        <w:t>Ensure all low level gutters, drains and gullies are clear to ensure effective and healthy operation.</w:t>
      </w:r>
    </w:p>
    <w:p w:rsidR="00C23EBF" w:rsidRPr="00AC2973" w:rsidRDefault="00C23EBF" w:rsidP="00C04E96">
      <w:pPr>
        <w:pStyle w:val="ListParagraph"/>
        <w:numPr>
          <w:ilvl w:val="0"/>
          <w:numId w:val="7"/>
        </w:numPr>
        <w:rPr>
          <w:rFonts w:ascii="Verdana" w:hAnsi="Verdana"/>
          <w:b/>
          <w:sz w:val="22"/>
          <w:szCs w:val="22"/>
        </w:rPr>
      </w:pPr>
      <w:r>
        <w:rPr>
          <w:rFonts w:ascii="Verdana" w:hAnsi="Verdana"/>
          <w:sz w:val="22"/>
          <w:szCs w:val="22"/>
        </w:rPr>
        <w:t xml:space="preserve">Ensure borders are </w:t>
      </w:r>
      <w:r w:rsidR="00017C27">
        <w:rPr>
          <w:rFonts w:ascii="Verdana" w:hAnsi="Verdana"/>
          <w:sz w:val="22"/>
          <w:szCs w:val="22"/>
        </w:rPr>
        <w:t xml:space="preserve">kept tidy and weed free, trimming of </w:t>
      </w:r>
      <w:bookmarkStart w:id="0" w:name="_GoBack"/>
      <w:bookmarkEnd w:id="0"/>
      <w:r w:rsidR="00017C27">
        <w:rPr>
          <w:rFonts w:ascii="Verdana" w:hAnsi="Verdana"/>
          <w:sz w:val="22"/>
          <w:szCs w:val="22"/>
        </w:rPr>
        <w:t>hedges</w:t>
      </w:r>
      <w:r>
        <w:rPr>
          <w:rFonts w:ascii="Verdana" w:hAnsi="Verdana"/>
          <w:sz w:val="22"/>
          <w:szCs w:val="22"/>
        </w:rPr>
        <w:t>.</w:t>
      </w:r>
    </w:p>
    <w:p w:rsidR="00C04E96" w:rsidRPr="00AC2973" w:rsidRDefault="00C04E96" w:rsidP="00C04E96">
      <w:pPr>
        <w:pStyle w:val="ListParagraph"/>
        <w:numPr>
          <w:ilvl w:val="0"/>
          <w:numId w:val="7"/>
        </w:numPr>
        <w:rPr>
          <w:rFonts w:ascii="Verdana" w:hAnsi="Verdana"/>
          <w:b/>
          <w:sz w:val="22"/>
          <w:szCs w:val="22"/>
        </w:rPr>
      </w:pPr>
      <w:r w:rsidRPr="00AC2973">
        <w:rPr>
          <w:rFonts w:ascii="Verdana" w:hAnsi="Verdana"/>
          <w:sz w:val="22"/>
          <w:szCs w:val="22"/>
        </w:rPr>
        <w:t>Inspect outside fabric of the school, report/repair defects as appropriate.</w:t>
      </w:r>
    </w:p>
    <w:p w:rsidR="00C04E96" w:rsidRPr="00AC2973" w:rsidRDefault="00C04E96" w:rsidP="00C04E96">
      <w:pPr>
        <w:pStyle w:val="ListParagraph"/>
        <w:numPr>
          <w:ilvl w:val="0"/>
          <w:numId w:val="7"/>
        </w:numPr>
        <w:rPr>
          <w:rFonts w:ascii="Verdana" w:hAnsi="Verdana"/>
          <w:b/>
          <w:sz w:val="22"/>
          <w:szCs w:val="22"/>
        </w:rPr>
      </w:pPr>
      <w:r w:rsidRPr="00AC2973">
        <w:rPr>
          <w:rFonts w:ascii="Verdana" w:hAnsi="Verdana"/>
          <w:sz w:val="22"/>
          <w:szCs w:val="22"/>
        </w:rPr>
        <w:t>Assist with the clearing of snow, ice and detritus as appropriate, including the treatment of surfaces with salt etc.</w:t>
      </w:r>
    </w:p>
    <w:p w:rsidR="00C04E96" w:rsidRPr="00C23EBF" w:rsidRDefault="00C04E96" w:rsidP="00C04E96">
      <w:pPr>
        <w:pStyle w:val="ListParagraph"/>
        <w:numPr>
          <w:ilvl w:val="0"/>
          <w:numId w:val="7"/>
        </w:numPr>
        <w:rPr>
          <w:rFonts w:ascii="Verdana" w:hAnsi="Verdana"/>
          <w:b/>
          <w:sz w:val="22"/>
          <w:szCs w:val="22"/>
        </w:rPr>
      </w:pPr>
      <w:r w:rsidRPr="00AC2973">
        <w:rPr>
          <w:rFonts w:ascii="Verdana" w:hAnsi="Verdana"/>
          <w:sz w:val="22"/>
          <w:szCs w:val="22"/>
        </w:rPr>
        <w:t>Assist with maintenance of the scho</w:t>
      </w:r>
      <w:r w:rsidR="00C23EBF">
        <w:rPr>
          <w:rFonts w:ascii="Verdana" w:hAnsi="Verdana"/>
          <w:sz w:val="22"/>
          <w:szCs w:val="22"/>
        </w:rPr>
        <w:t>ol’s sports area and facilities, including occasional grass cutting and pitch marking.</w:t>
      </w:r>
    </w:p>
    <w:p w:rsidR="00C23EBF" w:rsidRDefault="00C23EBF" w:rsidP="00C23EBF">
      <w:pPr>
        <w:rPr>
          <w:rFonts w:ascii="Verdana" w:hAnsi="Verdana"/>
          <w:b/>
        </w:rPr>
      </w:pPr>
    </w:p>
    <w:p w:rsidR="00C23EBF" w:rsidRDefault="00C04E96" w:rsidP="00C23EBF">
      <w:pPr>
        <w:rPr>
          <w:rFonts w:ascii="Verdana" w:hAnsi="Verdana"/>
          <w:b/>
        </w:rPr>
      </w:pPr>
      <w:r w:rsidRPr="00AC2973">
        <w:rPr>
          <w:rFonts w:ascii="Verdana" w:hAnsi="Verdana"/>
          <w:b/>
        </w:rPr>
        <w:t>Emergencies</w:t>
      </w:r>
    </w:p>
    <w:p w:rsidR="002B2A15" w:rsidRPr="00AC2973" w:rsidRDefault="00C04E96" w:rsidP="00C23EBF">
      <w:pPr>
        <w:rPr>
          <w:rFonts w:ascii="Verdana" w:hAnsi="Verdana"/>
        </w:rPr>
      </w:pPr>
      <w:r w:rsidRPr="00AC2973">
        <w:rPr>
          <w:rFonts w:ascii="Verdana" w:hAnsi="Verdana"/>
        </w:rPr>
        <w:lastRenderedPageBreak/>
        <w:t>Ensure safe access to the school and classrooms where required in the</w:t>
      </w:r>
      <w:r w:rsidR="00E206B8" w:rsidRPr="00AC2973">
        <w:rPr>
          <w:rFonts w:ascii="Verdana" w:hAnsi="Verdana"/>
        </w:rPr>
        <w:t xml:space="preserve"> e</w:t>
      </w:r>
      <w:r w:rsidRPr="00AC2973">
        <w:rPr>
          <w:rFonts w:ascii="Verdana" w:hAnsi="Verdana"/>
        </w:rPr>
        <w:t xml:space="preserve">vent of </w:t>
      </w:r>
      <w:proofErr w:type="gramStart"/>
      <w:r w:rsidRPr="00AC2973">
        <w:rPr>
          <w:rFonts w:ascii="Verdana" w:hAnsi="Verdana"/>
        </w:rPr>
        <w:t>sn</w:t>
      </w:r>
      <w:proofErr w:type="gramEnd"/>
      <w:r w:rsidR="00A04738" w:rsidRPr="00AC2973">
        <w:rPr>
          <w:rFonts w:ascii="Verdana" w:hAnsi="Verdana"/>
          <w:noProof/>
          <w:lang w:eastAsia="en-GB"/>
        </w:rPr>
        <w:drawing>
          <wp:anchor distT="0" distB="0" distL="114300" distR="114300" simplePos="0" relativeHeight="251659264" behindDoc="1" locked="0" layoutInCell="1" allowOverlap="1" wp14:anchorId="29CF7441" wp14:editId="16ABAE1E">
            <wp:simplePos x="0" y="0"/>
            <wp:positionH relativeFrom="page">
              <wp:posOffset>152400</wp:posOffset>
            </wp:positionH>
            <wp:positionV relativeFrom="page">
              <wp:posOffset>152400</wp:posOffset>
            </wp:positionV>
            <wp:extent cx="7581900" cy="1628775"/>
            <wp:effectExtent l="0" t="0" r="0" b="9525"/>
            <wp:wrapTopAndBottom/>
            <wp:docPr id="1" name="Picture 7" descr="HHS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S_letterhead_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628775"/>
                    </a:xfrm>
                    <a:prstGeom prst="rect">
                      <a:avLst/>
                    </a:prstGeom>
                    <a:noFill/>
                  </pic:spPr>
                </pic:pic>
              </a:graphicData>
            </a:graphic>
            <wp14:sizeRelH relativeFrom="page">
              <wp14:pctWidth>0</wp14:pctWidth>
            </wp14:sizeRelH>
            <wp14:sizeRelV relativeFrom="page">
              <wp14:pctHeight>0</wp14:pctHeight>
            </wp14:sizeRelV>
          </wp:anchor>
        </w:drawing>
      </w:r>
      <w:r w:rsidRPr="00AC2973">
        <w:rPr>
          <w:rFonts w:ascii="Verdana" w:hAnsi="Verdana"/>
        </w:rPr>
        <w:t>ow, ice, minor flooding or similar emergencies.</w:t>
      </w:r>
    </w:p>
    <w:p w:rsidR="00E206B8" w:rsidRPr="00AC2973" w:rsidRDefault="00E206B8" w:rsidP="00E206B8">
      <w:pPr>
        <w:pStyle w:val="ListParagraph"/>
        <w:numPr>
          <w:ilvl w:val="0"/>
          <w:numId w:val="9"/>
        </w:numPr>
        <w:rPr>
          <w:rFonts w:ascii="Verdana" w:hAnsi="Verdana"/>
          <w:sz w:val="22"/>
          <w:szCs w:val="22"/>
        </w:rPr>
      </w:pPr>
      <w:r w:rsidRPr="00AC2973">
        <w:rPr>
          <w:rFonts w:ascii="Verdana" w:hAnsi="Verdana"/>
          <w:sz w:val="22"/>
          <w:szCs w:val="22"/>
        </w:rPr>
        <w:t>Deal with or arrange to be dealt with, all bursts, leaks, floods, fires and breakages as appropriate and as soon as the problem is discovered.</w:t>
      </w:r>
    </w:p>
    <w:p w:rsidR="00E206B8" w:rsidRPr="00AC2973" w:rsidRDefault="00E206B8" w:rsidP="00E206B8">
      <w:pPr>
        <w:pStyle w:val="ListParagraph"/>
        <w:numPr>
          <w:ilvl w:val="0"/>
          <w:numId w:val="9"/>
        </w:numPr>
        <w:rPr>
          <w:rFonts w:ascii="Verdana" w:hAnsi="Verdana"/>
          <w:sz w:val="22"/>
          <w:szCs w:val="22"/>
        </w:rPr>
      </w:pPr>
      <w:r w:rsidRPr="00AC2973">
        <w:rPr>
          <w:rFonts w:ascii="Verdana" w:hAnsi="Verdana"/>
          <w:sz w:val="22"/>
          <w:szCs w:val="22"/>
        </w:rPr>
        <w:t>Deal with or arrange to be dealt with, all electrical and fuel oil emergencies, including making safe and temporary supply measures.</w:t>
      </w:r>
    </w:p>
    <w:p w:rsidR="00E206B8" w:rsidRPr="00AC2973" w:rsidRDefault="00E206B8" w:rsidP="00E206B8">
      <w:pPr>
        <w:rPr>
          <w:rFonts w:ascii="Verdana" w:hAnsi="Verdana"/>
          <w:b/>
        </w:rPr>
      </w:pPr>
    </w:p>
    <w:p w:rsidR="00E206B8" w:rsidRPr="00AC2973" w:rsidRDefault="00E206B8" w:rsidP="00E206B8">
      <w:pPr>
        <w:rPr>
          <w:rFonts w:ascii="Verdana" w:hAnsi="Verdana"/>
          <w:b/>
        </w:rPr>
      </w:pPr>
      <w:r w:rsidRPr="00AC2973">
        <w:rPr>
          <w:rFonts w:ascii="Verdana" w:hAnsi="Verdana"/>
          <w:b/>
        </w:rPr>
        <w:t>Health and Safety</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The post holder is required to attend periodic Health and Safety Training sessions organised by the school to keep them informed of health and safety issues relating to the duties of the post.</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The post holder will be required to undertake first aid training.</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To perform their duties in line with health and safety requirements and take remedial action where hazards are identified.</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Maintain the site stores in a tidy and safe manner.</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 xml:space="preserve">To report serious hazards to the </w:t>
      </w:r>
      <w:r w:rsidR="002772CD">
        <w:rPr>
          <w:rFonts w:ascii="Verdana" w:hAnsi="Verdana"/>
          <w:sz w:val="22"/>
          <w:szCs w:val="22"/>
        </w:rPr>
        <w:t>Facilities</w:t>
      </w:r>
      <w:r w:rsidRPr="00AC2973">
        <w:rPr>
          <w:rFonts w:ascii="Verdana" w:hAnsi="Verdana"/>
          <w:sz w:val="22"/>
          <w:szCs w:val="22"/>
        </w:rPr>
        <w:t xml:space="preserve"> Manager immediately.</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To assist with the routine testing of fire, emergency lighting and water systems.</w:t>
      </w:r>
    </w:p>
    <w:p w:rsidR="00E206B8" w:rsidRPr="00AC2973" w:rsidRDefault="00E206B8" w:rsidP="00E206B8">
      <w:pPr>
        <w:pStyle w:val="ListParagraph"/>
        <w:numPr>
          <w:ilvl w:val="0"/>
          <w:numId w:val="10"/>
        </w:numPr>
        <w:rPr>
          <w:rFonts w:ascii="Verdana" w:hAnsi="Verdana"/>
          <w:b/>
          <w:sz w:val="22"/>
          <w:szCs w:val="22"/>
        </w:rPr>
      </w:pPr>
      <w:r w:rsidRPr="00AC2973">
        <w:rPr>
          <w:rFonts w:ascii="Verdana" w:hAnsi="Verdana"/>
          <w:sz w:val="22"/>
          <w:szCs w:val="22"/>
        </w:rPr>
        <w:t xml:space="preserve">Use cleaning and maintenance substances in line with COSHH </w:t>
      </w:r>
      <w:r w:rsidR="00AC581F" w:rsidRPr="00AC2973">
        <w:rPr>
          <w:rFonts w:ascii="Verdana" w:hAnsi="Verdana"/>
          <w:sz w:val="22"/>
          <w:szCs w:val="22"/>
        </w:rPr>
        <w:t>requirements</w:t>
      </w:r>
      <w:r w:rsidRPr="00AC2973">
        <w:rPr>
          <w:rFonts w:ascii="Verdana" w:hAnsi="Verdana"/>
          <w:sz w:val="22"/>
          <w:szCs w:val="22"/>
        </w:rPr>
        <w:t>.</w:t>
      </w:r>
    </w:p>
    <w:p w:rsidR="00E206B8" w:rsidRPr="00AC2973" w:rsidRDefault="00E206B8" w:rsidP="00E206B8">
      <w:pPr>
        <w:rPr>
          <w:rFonts w:ascii="Verdana" w:hAnsi="Verdana"/>
          <w:b/>
        </w:rPr>
      </w:pPr>
      <w:r w:rsidRPr="00AC2973">
        <w:rPr>
          <w:rFonts w:ascii="Verdana" w:hAnsi="Verdana"/>
          <w:b/>
        </w:rPr>
        <w:t>School Vehicles</w:t>
      </w:r>
    </w:p>
    <w:p w:rsidR="00E206B8" w:rsidRPr="00AC2973" w:rsidRDefault="00AC581F" w:rsidP="00E206B8">
      <w:pPr>
        <w:pStyle w:val="ListParagraph"/>
        <w:numPr>
          <w:ilvl w:val="0"/>
          <w:numId w:val="11"/>
        </w:numPr>
        <w:rPr>
          <w:rFonts w:ascii="Verdana" w:hAnsi="Verdana"/>
          <w:sz w:val="22"/>
          <w:szCs w:val="22"/>
        </w:rPr>
      </w:pPr>
      <w:r w:rsidRPr="00AC2973">
        <w:rPr>
          <w:rFonts w:ascii="Verdana" w:hAnsi="Verdana"/>
          <w:sz w:val="22"/>
          <w:szCs w:val="22"/>
        </w:rPr>
        <w:t>Carry out driving duties to meet the operational requirements of the school including refuelling vehicles as required and reporting any defect.</w:t>
      </w:r>
    </w:p>
    <w:p w:rsidR="00AC581F" w:rsidRPr="00AC2973" w:rsidRDefault="00AC581F" w:rsidP="00AC581F">
      <w:pPr>
        <w:rPr>
          <w:rFonts w:ascii="Verdana" w:hAnsi="Verdana"/>
          <w:b/>
        </w:rPr>
      </w:pPr>
      <w:r w:rsidRPr="00AC2973">
        <w:rPr>
          <w:rFonts w:ascii="Verdana" w:hAnsi="Verdana"/>
          <w:b/>
        </w:rPr>
        <w:t>Miscellaneous</w:t>
      </w:r>
    </w:p>
    <w:p w:rsidR="00AC581F" w:rsidRPr="00AC2973" w:rsidRDefault="00AC581F" w:rsidP="00AC581F">
      <w:pPr>
        <w:pStyle w:val="ListParagraph"/>
        <w:numPr>
          <w:ilvl w:val="0"/>
          <w:numId w:val="11"/>
        </w:numPr>
        <w:rPr>
          <w:rFonts w:ascii="Verdana" w:hAnsi="Verdana"/>
          <w:b/>
          <w:sz w:val="22"/>
          <w:szCs w:val="22"/>
        </w:rPr>
      </w:pPr>
      <w:r w:rsidRPr="00AC2973">
        <w:rPr>
          <w:rFonts w:ascii="Verdana" w:hAnsi="Verdana"/>
          <w:sz w:val="22"/>
          <w:szCs w:val="22"/>
        </w:rPr>
        <w:t>Carry out any other duties commensurate with the post to meet the operational requirements of the school.</w:t>
      </w:r>
    </w:p>
    <w:p w:rsidR="00AC581F" w:rsidRPr="00AC2973" w:rsidRDefault="00AC581F" w:rsidP="00AC581F">
      <w:pPr>
        <w:pStyle w:val="ListParagraph"/>
        <w:numPr>
          <w:ilvl w:val="0"/>
          <w:numId w:val="11"/>
        </w:numPr>
        <w:rPr>
          <w:rFonts w:ascii="Verdana" w:hAnsi="Verdana"/>
          <w:b/>
          <w:sz w:val="22"/>
          <w:szCs w:val="22"/>
        </w:rPr>
      </w:pPr>
      <w:r w:rsidRPr="00AC2973">
        <w:rPr>
          <w:rFonts w:ascii="Verdana" w:hAnsi="Verdana"/>
          <w:sz w:val="22"/>
          <w:szCs w:val="22"/>
        </w:rPr>
        <w:t>Ensure the post holder attends any relevant training organised by the school.</w:t>
      </w:r>
    </w:p>
    <w:p w:rsidR="00AC581F" w:rsidRPr="00AC2973" w:rsidRDefault="00AC581F" w:rsidP="00AC581F">
      <w:pPr>
        <w:pStyle w:val="ListParagraph"/>
        <w:rPr>
          <w:rFonts w:ascii="Verdana" w:hAnsi="Verdana"/>
          <w:b/>
          <w:sz w:val="22"/>
          <w:szCs w:val="22"/>
        </w:rPr>
      </w:pPr>
    </w:p>
    <w:p w:rsidR="00AC581F" w:rsidRPr="00AC2973" w:rsidRDefault="00AC581F" w:rsidP="00AC581F">
      <w:pPr>
        <w:pStyle w:val="ListParagraph"/>
        <w:rPr>
          <w:rFonts w:ascii="Verdana" w:hAnsi="Verdana"/>
          <w:b/>
          <w:sz w:val="22"/>
          <w:szCs w:val="22"/>
        </w:rPr>
      </w:pPr>
    </w:p>
    <w:p w:rsidR="00AC581F" w:rsidRPr="00AC2973" w:rsidRDefault="00AC581F" w:rsidP="00AC581F">
      <w:pPr>
        <w:rPr>
          <w:rFonts w:ascii="Verdana" w:hAnsi="Verdana"/>
          <w:b/>
        </w:rPr>
      </w:pPr>
      <w:r w:rsidRPr="00AC2973">
        <w:rPr>
          <w:rFonts w:ascii="Verdana" w:hAnsi="Verdana"/>
          <w:b/>
        </w:rPr>
        <w:t>Contacts</w:t>
      </w:r>
    </w:p>
    <w:p w:rsidR="00AC581F" w:rsidRPr="00AC2973" w:rsidRDefault="00AC581F" w:rsidP="00AC581F">
      <w:pPr>
        <w:rPr>
          <w:rFonts w:ascii="Verdana" w:hAnsi="Verdana"/>
        </w:rPr>
      </w:pPr>
      <w:r w:rsidRPr="00AC2973">
        <w:rPr>
          <w:rFonts w:ascii="Verdana" w:hAnsi="Verdana"/>
        </w:rPr>
        <w:t>Regular contact with teaching staff, children, other caretakers and external suppliers. Occasional contact with parents.</w:t>
      </w:r>
    </w:p>
    <w:p w:rsidR="00AC581F" w:rsidRPr="00AC2973" w:rsidRDefault="00AC581F" w:rsidP="00AC581F">
      <w:pPr>
        <w:rPr>
          <w:rFonts w:ascii="Verdana" w:hAnsi="Verdana"/>
        </w:rPr>
      </w:pPr>
      <w:r w:rsidRPr="00AC2973">
        <w:rPr>
          <w:rFonts w:ascii="Verdana" w:hAnsi="Verdana"/>
        </w:rPr>
        <w:t xml:space="preserve">  </w:t>
      </w:r>
    </w:p>
    <w:tbl>
      <w:tblPr>
        <w:tblW w:w="0" w:type="auto"/>
        <w:tblLayout w:type="fixed"/>
        <w:tblLook w:val="0000" w:firstRow="0" w:lastRow="0" w:firstColumn="0" w:lastColumn="0" w:noHBand="0" w:noVBand="0"/>
      </w:tblPr>
      <w:tblGrid>
        <w:gridCol w:w="1728"/>
        <w:gridCol w:w="3690"/>
        <w:gridCol w:w="1512"/>
        <w:gridCol w:w="2310"/>
      </w:tblGrid>
      <w:tr w:rsidR="00AC581F" w:rsidRPr="00AC2973" w:rsidTr="007E59D2">
        <w:tc>
          <w:tcPr>
            <w:tcW w:w="1728" w:type="dxa"/>
          </w:tcPr>
          <w:p w:rsidR="00AC581F" w:rsidRPr="00AC2973" w:rsidRDefault="00AC581F" w:rsidP="007E59D2">
            <w:pPr>
              <w:spacing w:before="120"/>
              <w:rPr>
                <w:rFonts w:ascii="Verdana" w:hAnsi="Verdana"/>
                <w:b/>
              </w:rPr>
            </w:pPr>
            <w:r w:rsidRPr="00AC2973">
              <w:rPr>
                <w:rFonts w:ascii="Verdana" w:hAnsi="Verdana"/>
                <w:b/>
              </w:rPr>
              <w:t>Job Holder</w:t>
            </w:r>
          </w:p>
        </w:tc>
        <w:tc>
          <w:tcPr>
            <w:tcW w:w="3690" w:type="dxa"/>
            <w:tcBorders>
              <w:bottom w:val="single" w:sz="4" w:space="0" w:color="auto"/>
            </w:tcBorders>
          </w:tcPr>
          <w:p w:rsidR="00AC581F" w:rsidRPr="00AC2973" w:rsidRDefault="00AC581F" w:rsidP="007E59D2">
            <w:pPr>
              <w:spacing w:before="120"/>
              <w:rPr>
                <w:rFonts w:ascii="Verdana" w:hAnsi="Verdana"/>
              </w:rPr>
            </w:pPr>
          </w:p>
        </w:tc>
        <w:tc>
          <w:tcPr>
            <w:tcW w:w="1512" w:type="dxa"/>
          </w:tcPr>
          <w:p w:rsidR="00AC581F" w:rsidRPr="00AC2973" w:rsidRDefault="00AC581F" w:rsidP="007E59D2">
            <w:pPr>
              <w:spacing w:before="120"/>
              <w:rPr>
                <w:rFonts w:ascii="Verdana" w:hAnsi="Verdana"/>
                <w:b/>
              </w:rPr>
            </w:pPr>
            <w:r w:rsidRPr="00AC2973">
              <w:rPr>
                <w:rFonts w:ascii="Verdana" w:hAnsi="Verdana"/>
                <w:b/>
              </w:rPr>
              <w:t>Date</w:t>
            </w:r>
          </w:p>
        </w:tc>
        <w:tc>
          <w:tcPr>
            <w:tcW w:w="2310" w:type="dxa"/>
            <w:tcBorders>
              <w:bottom w:val="single" w:sz="4" w:space="0" w:color="auto"/>
            </w:tcBorders>
          </w:tcPr>
          <w:p w:rsidR="00AC581F" w:rsidRPr="00AC2973" w:rsidRDefault="00AC581F" w:rsidP="007E59D2">
            <w:pPr>
              <w:spacing w:before="120"/>
              <w:rPr>
                <w:rFonts w:ascii="Verdana" w:hAnsi="Verdana"/>
              </w:rPr>
            </w:pPr>
          </w:p>
        </w:tc>
      </w:tr>
    </w:tbl>
    <w:p w:rsidR="00AC581F" w:rsidRPr="00AC2973" w:rsidRDefault="00AC581F" w:rsidP="00AC581F">
      <w:pPr>
        <w:rPr>
          <w:rFonts w:ascii="Verdana" w:hAnsi="Verdana"/>
        </w:rPr>
      </w:pPr>
    </w:p>
    <w:tbl>
      <w:tblPr>
        <w:tblW w:w="0" w:type="auto"/>
        <w:tblLayout w:type="fixed"/>
        <w:tblLook w:val="0000" w:firstRow="0" w:lastRow="0" w:firstColumn="0" w:lastColumn="0" w:noHBand="0" w:noVBand="0"/>
      </w:tblPr>
      <w:tblGrid>
        <w:gridCol w:w="1728"/>
        <w:gridCol w:w="3690"/>
        <w:gridCol w:w="1512"/>
        <w:gridCol w:w="2268"/>
      </w:tblGrid>
      <w:tr w:rsidR="00AC581F" w:rsidRPr="00AC2973" w:rsidTr="007E59D2">
        <w:tc>
          <w:tcPr>
            <w:tcW w:w="1728" w:type="dxa"/>
          </w:tcPr>
          <w:p w:rsidR="00AC581F" w:rsidRPr="00AC2973" w:rsidRDefault="00AC581F" w:rsidP="007E59D2">
            <w:pPr>
              <w:spacing w:before="120"/>
              <w:rPr>
                <w:rFonts w:ascii="Verdana" w:hAnsi="Verdana"/>
                <w:b/>
              </w:rPr>
            </w:pPr>
            <w:r w:rsidRPr="00AC2973">
              <w:rPr>
                <w:rFonts w:ascii="Verdana" w:hAnsi="Verdana"/>
                <w:b/>
              </w:rPr>
              <w:t>Headmaster</w:t>
            </w:r>
          </w:p>
          <w:p w:rsidR="00AC581F" w:rsidRPr="00AC2973" w:rsidRDefault="00AC581F" w:rsidP="007E59D2">
            <w:pPr>
              <w:spacing w:before="120"/>
              <w:rPr>
                <w:rFonts w:ascii="Verdana" w:hAnsi="Verdana"/>
                <w:b/>
              </w:rPr>
            </w:pPr>
          </w:p>
        </w:tc>
        <w:tc>
          <w:tcPr>
            <w:tcW w:w="3690" w:type="dxa"/>
            <w:tcBorders>
              <w:bottom w:val="single" w:sz="4" w:space="0" w:color="auto"/>
            </w:tcBorders>
          </w:tcPr>
          <w:p w:rsidR="00AC581F" w:rsidRPr="00AC2973" w:rsidRDefault="00AC581F" w:rsidP="007E59D2">
            <w:pPr>
              <w:spacing w:before="120"/>
              <w:rPr>
                <w:rFonts w:ascii="Verdana" w:hAnsi="Verdana"/>
              </w:rPr>
            </w:pPr>
          </w:p>
        </w:tc>
        <w:tc>
          <w:tcPr>
            <w:tcW w:w="1512" w:type="dxa"/>
          </w:tcPr>
          <w:p w:rsidR="00AC581F" w:rsidRPr="00AC2973" w:rsidRDefault="00AC581F" w:rsidP="007E59D2">
            <w:pPr>
              <w:spacing w:before="120"/>
              <w:rPr>
                <w:rFonts w:ascii="Verdana" w:hAnsi="Verdana"/>
                <w:b/>
              </w:rPr>
            </w:pPr>
            <w:r w:rsidRPr="00AC2973">
              <w:rPr>
                <w:rFonts w:ascii="Verdana" w:hAnsi="Verdana"/>
                <w:b/>
              </w:rPr>
              <w:t>Date</w:t>
            </w:r>
          </w:p>
        </w:tc>
        <w:tc>
          <w:tcPr>
            <w:tcW w:w="2268" w:type="dxa"/>
            <w:tcBorders>
              <w:bottom w:val="single" w:sz="4" w:space="0" w:color="auto"/>
            </w:tcBorders>
          </w:tcPr>
          <w:p w:rsidR="00AC581F" w:rsidRPr="00AC2973" w:rsidRDefault="00AC581F" w:rsidP="007E59D2">
            <w:pPr>
              <w:spacing w:before="120"/>
              <w:rPr>
                <w:rFonts w:ascii="Verdana" w:hAnsi="Verdana"/>
              </w:rPr>
            </w:pPr>
          </w:p>
        </w:tc>
      </w:tr>
    </w:tbl>
    <w:p w:rsidR="00AC581F" w:rsidRPr="00AC2973" w:rsidRDefault="00AC581F" w:rsidP="00AC581F">
      <w:pPr>
        <w:rPr>
          <w:rFonts w:ascii="Verdana" w:hAnsi="Verdana"/>
        </w:rPr>
      </w:pPr>
    </w:p>
    <w:p w:rsidR="00E206B8" w:rsidRPr="00E206B8" w:rsidRDefault="00E206B8" w:rsidP="00E206B8">
      <w:pPr>
        <w:rPr>
          <w:rFonts w:ascii="Verdana" w:hAnsi="Verdana"/>
          <w:b/>
        </w:rPr>
      </w:pPr>
    </w:p>
    <w:sectPr w:rsidR="00E206B8" w:rsidRPr="00E20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1F4"/>
    <w:multiLevelType w:val="hybridMultilevel"/>
    <w:tmpl w:val="875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585D"/>
    <w:multiLevelType w:val="hybridMultilevel"/>
    <w:tmpl w:val="4528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80F65"/>
    <w:multiLevelType w:val="hybridMultilevel"/>
    <w:tmpl w:val="B390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9237B"/>
    <w:multiLevelType w:val="hybridMultilevel"/>
    <w:tmpl w:val="9DF0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81449"/>
    <w:multiLevelType w:val="hybridMultilevel"/>
    <w:tmpl w:val="B40E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848C8"/>
    <w:multiLevelType w:val="hybridMultilevel"/>
    <w:tmpl w:val="CA42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C1ADA"/>
    <w:multiLevelType w:val="hybridMultilevel"/>
    <w:tmpl w:val="C45E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32F0D"/>
    <w:multiLevelType w:val="hybridMultilevel"/>
    <w:tmpl w:val="9DB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96F86"/>
    <w:multiLevelType w:val="hybridMultilevel"/>
    <w:tmpl w:val="721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A6674"/>
    <w:multiLevelType w:val="hybridMultilevel"/>
    <w:tmpl w:val="76D6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C116D"/>
    <w:multiLevelType w:val="hybridMultilevel"/>
    <w:tmpl w:val="49F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744A5"/>
    <w:multiLevelType w:val="hybridMultilevel"/>
    <w:tmpl w:val="09B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3"/>
  </w:num>
  <w:num w:numId="6">
    <w:abstractNumId w:val="8"/>
  </w:num>
  <w:num w:numId="7">
    <w:abstractNumId w:val="6"/>
  </w:num>
  <w:num w:numId="8">
    <w:abstractNumId w:val="0"/>
  </w:num>
  <w:num w:numId="9">
    <w:abstractNumId w:val="9"/>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38"/>
    <w:rsid w:val="00017C27"/>
    <w:rsid w:val="002772CD"/>
    <w:rsid w:val="002B2A15"/>
    <w:rsid w:val="0067477C"/>
    <w:rsid w:val="00A04738"/>
    <w:rsid w:val="00AC2973"/>
    <w:rsid w:val="00AC581F"/>
    <w:rsid w:val="00C04E96"/>
    <w:rsid w:val="00C23EBF"/>
    <w:rsid w:val="00DC7323"/>
    <w:rsid w:val="00E2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CE1FB-91F1-4F91-B8C7-C1104CC0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38"/>
    <w:pPr>
      <w:spacing w:line="240" w:lineRule="auto"/>
      <w:ind w:left="720"/>
      <w:contextualSpacing/>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B6CE-E9E9-4A27-A56C-DB7005D9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Weston</dc:creator>
  <cp:lastModifiedBy>Amanda Weston</cp:lastModifiedBy>
  <cp:revision>7</cp:revision>
  <dcterms:created xsi:type="dcterms:W3CDTF">2015-06-26T07:47:00Z</dcterms:created>
  <dcterms:modified xsi:type="dcterms:W3CDTF">2017-10-09T09:15:00Z</dcterms:modified>
</cp:coreProperties>
</file>