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E0B" w:rsidRPr="00806678" w:rsidRDefault="007E7651" w:rsidP="00D91E0B">
      <w:pPr>
        <w:tabs>
          <w:tab w:val="right" w:pos="9916"/>
        </w:tabs>
        <w:rPr>
          <w:rFonts w:asciiTheme="majorHAnsi" w:hAnsiTheme="majorHAnsi"/>
          <w:color w:val="FFFFFF" w:themeColor="background1"/>
          <w:sz w:val="40"/>
          <w:szCs w:val="40"/>
        </w:rPr>
      </w:pPr>
      <w:r w:rsidRPr="00806678">
        <w:rPr>
          <w:rFonts w:asciiTheme="majorHAnsi" w:hAnsiTheme="majorHAnsi"/>
          <w:noProof/>
          <w:color w:val="FFFFFF" w:themeColor="background1"/>
          <w:sz w:val="40"/>
          <w:szCs w:val="40"/>
          <w:lang w:val="en-GB" w:eastAsia="en-GB"/>
        </w:rPr>
        <mc:AlternateContent>
          <mc:Choice Requires="wps">
            <w:drawing>
              <wp:anchor distT="0" distB="0" distL="114300" distR="114300" simplePos="0" relativeHeight="251660288" behindDoc="1" locked="0" layoutInCell="1" allowOverlap="1" wp14:anchorId="6A08E3C4" wp14:editId="7216CB8A">
                <wp:simplePos x="0" y="0"/>
                <wp:positionH relativeFrom="column">
                  <wp:posOffset>-91440</wp:posOffset>
                </wp:positionH>
                <wp:positionV relativeFrom="paragraph">
                  <wp:posOffset>-356236</wp:posOffset>
                </wp:positionV>
                <wp:extent cx="5181600" cy="695325"/>
                <wp:effectExtent l="0" t="0" r="0" b="476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695325"/>
                        </a:xfrm>
                        <a:prstGeom prst="rect">
                          <a:avLst/>
                        </a:prstGeom>
                        <a:solidFill>
                          <a:srgbClr val="0000C6"/>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EDEDED"/>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pt;margin-top:-28.05pt;width:408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" fillcolor="#0000c6" stroked="f" strokecolor="#ededed" strokeweight="1.5pt">
                <v:shadow on="t" opacity="22938f" offset="0"/>
                <v:textbox inset=",7.2pt,,7.2pt"/>
              </v:rect>
            </w:pict>
          </mc:Fallback>
        </mc:AlternateContent>
      </w:r>
      <w:r w:rsidR="00957B96">
        <w:rPr>
          <w:rFonts w:asciiTheme="majorHAnsi" w:hAnsiTheme="majorHAnsi"/>
          <w:noProof/>
          <w:color w:val="FFFFFF" w:themeColor="background1"/>
          <w:sz w:val="40"/>
          <w:szCs w:val="40"/>
          <w:lang w:val="en-GB" w:eastAsia="en-GB"/>
        </w:rPr>
        <w:t>SENIOR ICT TECHNICIAN</w:t>
      </w:r>
      <w:r w:rsidR="00572789" w:rsidRPr="00806678">
        <w:rPr>
          <w:rFonts w:asciiTheme="majorHAnsi" w:hAnsiTheme="majorHAnsi"/>
          <w:color w:val="FFFFFF" w:themeColor="background1"/>
          <w:sz w:val="40"/>
          <w:szCs w:val="40"/>
        </w:rPr>
        <w:tab/>
      </w:r>
    </w:p>
    <w:p w:rsidR="00D91E0B" w:rsidRPr="00806678" w:rsidRDefault="00D91E0B" w:rsidP="00D91E0B">
      <w:pPr>
        <w:spacing w:after="0"/>
        <w:rPr>
          <w:rFonts w:asciiTheme="majorHAnsi" w:hAnsiTheme="majorHAnsi"/>
          <w:color w:val="201FC8"/>
          <w:sz w:val="28"/>
          <w:szCs w:val="28"/>
        </w:rPr>
      </w:pPr>
    </w:p>
    <w:p w:rsidR="00D91E0B" w:rsidRPr="00806678" w:rsidRDefault="00100DA0" w:rsidP="00D91E0B">
      <w:pPr>
        <w:spacing w:after="0"/>
        <w:rPr>
          <w:rFonts w:asciiTheme="majorHAnsi" w:hAnsiTheme="majorHAnsi"/>
          <w:sz w:val="28"/>
          <w:szCs w:val="28"/>
        </w:rPr>
      </w:pPr>
      <w:r w:rsidRPr="00806678">
        <w:rPr>
          <w:rFonts w:asciiTheme="majorHAnsi" w:hAnsiTheme="majorHAnsi"/>
          <w:sz w:val="28"/>
          <w:szCs w:val="28"/>
        </w:rPr>
        <w:t>JOB DESCRIPTION</w:t>
      </w:r>
    </w:p>
    <w:p w:rsidR="00C85F55" w:rsidRPr="00806678" w:rsidRDefault="00C85F55" w:rsidP="00100DA0">
      <w:pPr>
        <w:pBdr>
          <w:bottom w:val="single" w:sz="12" w:space="6" w:color="auto"/>
        </w:pBdr>
        <w:spacing w:after="0"/>
        <w:rPr>
          <w:rFonts w:asciiTheme="majorHAnsi" w:hAnsiTheme="majorHAnsi"/>
          <w:i/>
          <w:color w:val="7F7F7F" w:themeColor="text1" w:themeTint="80"/>
        </w:rPr>
      </w:pPr>
    </w:p>
    <w:p w:rsidR="00C85F55" w:rsidRPr="00806678" w:rsidRDefault="00C85F55" w:rsidP="00D91E0B">
      <w:pPr>
        <w:spacing w:after="0"/>
        <w:rPr>
          <w:rFonts w:asciiTheme="majorHAnsi" w:hAnsiTheme="majorHAnsi"/>
          <w:i/>
          <w:color w:val="7F7F7F" w:themeColor="text1" w:themeTint="80"/>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0"/>
      </w:tblGrid>
      <w:tr w:rsidR="00100DA0" w:rsidRPr="00806678" w:rsidTr="00D91E0B">
        <w:tc>
          <w:tcPr>
            <w:tcW w:w="4111" w:type="dxa"/>
          </w:tcPr>
          <w:p w:rsidR="00100DA0" w:rsidRPr="003812A1" w:rsidRDefault="00100DA0" w:rsidP="00100DA0">
            <w:pPr>
              <w:ind w:right="-149"/>
              <w:rPr>
                <w:rFonts w:asciiTheme="majorHAnsi" w:hAnsiTheme="majorHAnsi"/>
                <w:sz w:val="28"/>
                <w:szCs w:val="28"/>
                <w:lang w:val="en-GB"/>
              </w:rPr>
            </w:pPr>
            <w:r w:rsidRPr="003812A1">
              <w:rPr>
                <w:rFonts w:asciiTheme="majorHAnsi" w:hAnsiTheme="majorHAnsi"/>
                <w:sz w:val="28"/>
                <w:szCs w:val="28"/>
                <w:lang w:val="en-GB"/>
              </w:rPr>
              <w:t>Line Managed by:</w:t>
            </w:r>
            <w:r w:rsidRPr="003812A1">
              <w:rPr>
                <w:rFonts w:asciiTheme="majorHAnsi" w:hAnsiTheme="majorHAnsi"/>
                <w:sz w:val="28"/>
                <w:szCs w:val="28"/>
                <w:lang w:val="en-GB"/>
              </w:rPr>
              <w:tab/>
            </w:r>
          </w:p>
        </w:tc>
        <w:tc>
          <w:tcPr>
            <w:tcW w:w="5670" w:type="dxa"/>
          </w:tcPr>
          <w:p w:rsidR="00100DA0" w:rsidRPr="003812A1" w:rsidRDefault="00957B96" w:rsidP="00D64513">
            <w:pPr>
              <w:ind w:right="-149"/>
              <w:rPr>
                <w:rFonts w:asciiTheme="majorHAnsi" w:hAnsiTheme="majorHAnsi"/>
                <w:sz w:val="28"/>
                <w:szCs w:val="28"/>
                <w:lang w:val="en-GB"/>
              </w:rPr>
            </w:pPr>
            <w:r w:rsidRPr="003812A1">
              <w:rPr>
                <w:rFonts w:asciiTheme="majorHAnsi" w:hAnsiTheme="majorHAnsi"/>
                <w:sz w:val="28"/>
                <w:szCs w:val="28"/>
                <w:lang w:val="en-GB"/>
              </w:rPr>
              <w:t>ICT Network Manager</w:t>
            </w:r>
          </w:p>
        </w:tc>
      </w:tr>
      <w:tr w:rsidR="00100DA0" w:rsidRPr="00806678" w:rsidTr="00D91E0B">
        <w:tc>
          <w:tcPr>
            <w:tcW w:w="4111" w:type="dxa"/>
          </w:tcPr>
          <w:p w:rsidR="00100DA0" w:rsidRPr="003812A1" w:rsidRDefault="00100DA0" w:rsidP="00100DA0">
            <w:pPr>
              <w:ind w:right="-149"/>
              <w:rPr>
                <w:rFonts w:asciiTheme="majorHAnsi" w:hAnsiTheme="majorHAnsi"/>
                <w:sz w:val="28"/>
                <w:szCs w:val="28"/>
                <w:lang w:val="en-GB"/>
              </w:rPr>
            </w:pPr>
            <w:r w:rsidRPr="003812A1">
              <w:rPr>
                <w:rFonts w:asciiTheme="majorHAnsi" w:hAnsiTheme="majorHAnsi"/>
                <w:sz w:val="28"/>
                <w:szCs w:val="28"/>
                <w:lang w:val="en-GB"/>
              </w:rPr>
              <w:t>Line Manager for:</w:t>
            </w:r>
          </w:p>
        </w:tc>
        <w:tc>
          <w:tcPr>
            <w:tcW w:w="5670" w:type="dxa"/>
          </w:tcPr>
          <w:p w:rsidR="00100DA0" w:rsidRPr="003812A1" w:rsidRDefault="00D91E0B" w:rsidP="00100DA0">
            <w:pPr>
              <w:ind w:right="-149"/>
              <w:rPr>
                <w:rFonts w:asciiTheme="majorHAnsi" w:hAnsiTheme="majorHAnsi"/>
                <w:sz w:val="28"/>
                <w:szCs w:val="28"/>
                <w:lang w:val="en-GB"/>
              </w:rPr>
            </w:pPr>
            <w:r w:rsidRPr="003812A1">
              <w:rPr>
                <w:rFonts w:asciiTheme="majorHAnsi" w:hAnsiTheme="majorHAnsi"/>
                <w:sz w:val="28"/>
                <w:szCs w:val="28"/>
                <w:lang w:val="en-GB"/>
              </w:rPr>
              <w:t>n/a</w:t>
            </w:r>
          </w:p>
        </w:tc>
      </w:tr>
      <w:tr w:rsidR="00100DA0" w:rsidRPr="00806678" w:rsidTr="00D91E0B">
        <w:tc>
          <w:tcPr>
            <w:tcW w:w="4111" w:type="dxa"/>
          </w:tcPr>
          <w:p w:rsidR="00100DA0" w:rsidRPr="003812A1" w:rsidRDefault="00100DA0" w:rsidP="00100DA0">
            <w:pPr>
              <w:ind w:right="-149"/>
              <w:rPr>
                <w:rFonts w:asciiTheme="majorHAnsi" w:hAnsiTheme="majorHAnsi"/>
                <w:sz w:val="28"/>
                <w:szCs w:val="28"/>
                <w:lang w:val="en-GB"/>
              </w:rPr>
            </w:pPr>
            <w:r w:rsidRPr="003812A1">
              <w:rPr>
                <w:rFonts w:asciiTheme="majorHAnsi" w:hAnsiTheme="majorHAnsi"/>
                <w:sz w:val="28"/>
                <w:szCs w:val="28"/>
                <w:lang w:val="en-GB"/>
              </w:rPr>
              <w:t>Salary Scale:</w:t>
            </w:r>
          </w:p>
        </w:tc>
        <w:tc>
          <w:tcPr>
            <w:tcW w:w="5670" w:type="dxa"/>
          </w:tcPr>
          <w:p w:rsidR="000B6504" w:rsidRPr="003812A1" w:rsidRDefault="000856E9" w:rsidP="000B6504">
            <w:pPr>
              <w:ind w:right="-149"/>
              <w:rPr>
                <w:rFonts w:asciiTheme="majorHAnsi" w:hAnsiTheme="majorHAnsi"/>
                <w:sz w:val="28"/>
                <w:szCs w:val="28"/>
                <w:lang w:val="en-GB"/>
              </w:rPr>
            </w:pPr>
            <w:r w:rsidRPr="003812A1">
              <w:rPr>
                <w:rFonts w:asciiTheme="majorHAnsi" w:hAnsiTheme="majorHAnsi"/>
                <w:sz w:val="28"/>
                <w:szCs w:val="28"/>
                <w:lang w:val="en-GB"/>
              </w:rPr>
              <w:t xml:space="preserve">NJC Scale </w:t>
            </w:r>
            <w:r w:rsidR="00957B96" w:rsidRPr="003812A1">
              <w:rPr>
                <w:rFonts w:asciiTheme="majorHAnsi" w:hAnsiTheme="majorHAnsi"/>
                <w:sz w:val="28"/>
                <w:szCs w:val="28"/>
                <w:lang w:val="en-GB"/>
              </w:rPr>
              <w:t>5</w:t>
            </w:r>
            <w:r w:rsidR="00D91E0B" w:rsidRPr="003812A1">
              <w:rPr>
                <w:rFonts w:asciiTheme="majorHAnsi" w:hAnsiTheme="majorHAnsi"/>
                <w:sz w:val="28"/>
                <w:szCs w:val="28"/>
                <w:lang w:val="en-GB"/>
              </w:rPr>
              <w:t>(</w:t>
            </w:r>
            <w:proofErr w:type="spellStart"/>
            <w:r w:rsidR="00D91E0B" w:rsidRPr="003812A1">
              <w:rPr>
                <w:rFonts w:asciiTheme="majorHAnsi" w:hAnsiTheme="majorHAnsi"/>
                <w:sz w:val="28"/>
                <w:szCs w:val="28"/>
                <w:lang w:val="en-GB"/>
              </w:rPr>
              <w:t>pt</w:t>
            </w:r>
            <w:proofErr w:type="spellEnd"/>
            <w:r w:rsidR="00D91E0B" w:rsidRPr="003812A1">
              <w:rPr>
                <w:rFonts w:asciiTheme="majorHAnsi" w:hAnsiTheme="majorHAnsi"/>
                <w:sz w:val="28"/>
                <w:szCs w:val="28"/>
                <w:lang w:val="en-GB"/>
              </w:rPr>
              <w:t xml:space="preserve"> range </w:t>
            </w:r>
            <w:r w:rsidR="00EC5777" w:rsidRPr="003812A1">
              <w:rPr>
                <w:rFonts w:asciiTheme="majorHAnsi" w:hAnsiTheme="majorHAnsi"/>
                <w:sz w:val="28"/>
                <w:szCs w:val="28"/>
                <w:lang w:val="en-GB"/>
              </w:rPr>
              <w:t>22-25</w:t>
            </w:r>
            <w:r w:rsidR="00D91E0B" w:rsidRPr="003812A1">
              <w:rPr>
                <w:rFonts w:asciiTheme="majorHAnsi" w:hAnsiTheme="majorHAnsi"/>
                <w:sz w:val="28"/>
                <w:szCs w:val="28"/>
                <w:lang w:val="en-GB"/>
              </w:rPr>
              <w:t>)</w:t>
            </w:r>
            <w:r w:rsidR="00957B96" w:rsidRPr="003812A1">
              <w:rPr>
                <w:rFonts w:asciiTheme="majorHAnsi" w:hAnsiTheme="majorHAnsi"/>
                <w:sz w:val="28"/>
                <w:szCs w:val="28"/>
                <w:lang w:val="en-GB"/>
              </w:rPr>
              <w:t xml:space="preserve"> or</w:t>
            </w:r>
          </w:p>
          <w:p w:rsidR="00100DA0" w:rsidRPr="003812A1" w:rsidRDefault="00957B96" w:rsidP="00806678">
            <w:pPr>
              <w:ind w:right="-149"/>
              <w:rPr>
                <w:rFonts w:asciiTheme="majorHAnsi" w:hAnsiTheme="majorHAnsi"/>
                <w:sz w:val="28"/>
                <w:szCs w:val="28"/>
                <w:lang w:val="en-GB"/>
              </w:rPr>
            </w:pPr>
            <w:r w:rsidRPr="003812A1">
              <w:rPr>
                <w:rFonts w:asciiTheme="majorHAnsi" w:hAnsiTheme="majorHAnsi"/>
                <w:sz w:val="28"/>
                <w:szCs w:val="28"/>
                <w:lang w:val="en-GB"/>
              </w:rPr>
              <w:t>NJC Scale 6 (</w:t>
            </w:r>
            <w:proofErr w:type="spellStart"/>
            <w:r w:rsidRPr="003812A1">
              <w:rPr>
                <w:rFonts w:asciiTheme="majorHAnsi" w:hAnsiTheme="majorHAnsi"/>
                <w:sz w:val="28"/>
                <w:szCs w:val="28"/>
                <w:lang w:val="en-GB"/>
              </w:rPr>
              <w:t>pt</w:t>
            </w:r>
            <w:proofErr w:type="spellEnd"/>
            <w:r w:rsidRPr="003812A1">
              <w:rPr>
                <w:rFonts w:asciiTheme="majorHAnsi" w:hAnsiTheme="majorHAnsi"/>
                <w:sz w:val="28"/>
                <w:szCs w:val="28"/>
                <w:lang w:val="en-GB"/>
              </w:rPr>
              <w:t xml:space="preserve"> range 26 – 28) DOE</w:t>
            </w:r>
          </w:p>
        </w:tc>
      </w:tr>
      <w:tr w:rsidR="00100DA0" w:rsidRPr="00806678" w:rsidTr="00D91E0B">
        <w:tc>
          <w:tcPr>
            <w:tcW w:w="4111" w:type="dxa"/>
          </w:tcPr>
          <w:p w:rsidR="00100DA0" w:rsidRPr="003812A1" w:rsidRDefault="00100DA0" w:rsidP="00100DA0">
            <w:pPr>
              <w:ind w:right="-149"/>
              <w:rPr>
                <w:rFonts w:asciiTheme="majorHAnsi" w:hAnsiTheme="majorHAnsi"/>
                <w:sz w:val="28"/>
                <w:szCs w:val="28"/>
                <w:lang w:val="en-GB"/>
              </w:rPr>
            </w:pPr>
            <w:r w:rsidRPr="003812A1">
              <w:rPr>
                <w:rFonts w:asciiTheme="majorHAnsi" w:hAnsiTheme="majorHAnsi"/>
                <w:sz w:val="28"/>
                <w:szCs w:val="28"/>
                <w:lang w:val="en-GB"/>
              </w:rPr>
              <w:t>Hours:</w:t>
            </w:r>
          </w:p>
        </w:tc>
        <w:tc>
          <w:tcPr>
            <w:tcW w:w="5670" w:type="dxa"/>
          </w:tcPr>
          <w:p w:rsidR="00100DA0" w:rsidRPr="003812A1" w:rsidRDefault="00D64513" w:rsidP="00957B96">
            <w:pPr>
              <w:ind w:right="-149"/>
              <w:rPr>
                <w:rFonts w:asciiTheme="majorHAnsi" w:hAnsiTheme="majorHAnsi"/>
                <w:sz w:val="28"/>
                <w:szCs w:val="28"/>
                <w:lang w:val="en-GB"/>
              </w:rPr>
            </w:pPr>
            <w:r w:rsidRPr="003812A1">
              <w:rPr>
                <w:rFonts w:asciiTheme="majorHAnsi" w:hAnsiTheme="majorHAnsi"/>
                <w:sz w:val="28"/>
                <w:szCs w:val="28"/>
                <w:lang w:val="en-GB"/>
              </w:rPr>
              <w:t>36</w:t>
            </w:r>
            <w:r w:rsidR="00100DA0" w:rsidRPr="003812A1">
              <w:rPr>
                <w:rFonts w:asciiTheme="majorHAnsi" w:hAnsiTheme="majorHAnsi"/>
                <w:sz w:val="28"/>
                <w:szCs w:val="28"/>
                <w:lang w:val="en-GB"/>
              </w:rPr>
              <w:t xml:space="preserve"> hours, </w:t>
            </w:r>
            <w:r w:rsidR="00957B96" w:rsidRPr="003812A1">
              <w:rPr>
                <w:rFonts w:asciiTheme="majorHAnsi" w:hAnsiTheme="majorHAnsi"/>
                <w:sz w:val="28"/>
                <w:szCs w:val="28"/>
                <w:lang w:val="en-GB"/>
              </w:rPr>
              <w:t>52</w:t>
            </w:r>
            <w:r w:rsidR="00620670" w:rsidRPr="003812A1">
              <w:rPr>
                <w:rFonts w:asciiTheme="majorHAnsi" w:hAnsiTheme="majorHAnsi"/>
                <w:sz w:val="28"/>
                <w:szCs w:val="28"/>
                <w:lang w:val="en-GB"/>
              </w:rPr>
              <w:t xml:space="preserve"> weeks per year</w:t>
            </w:r>
          </w:p>
        </w:tc>
      </w:tr>
      <w:tr w:rsidR="00100DA0" w:rsidRPr="00806678" w:rsidTr="00D91E0B">
        <w:tc>
          <w:tcPr>
            <w:tcW w:w="4111" w:type="dxa"/>
          </w:tcPr>
          <w:p w:rsidR="00100DA0" w:rsidRPr="003812A1" w:rsidRDefault="00100DA0" w:rsidP="00100DA0">
            <w:pPr>
              <w:ind w:right="-149"/>
              <w:rPr>
                <w:rFonts w:asciiTheme="majorHAnsi" w:hAnsiTheme="majorHAnsi"/>
                <w:sz w:val="28"/>
                <w:szCs w:val="28"/>
                <w:lang w:val="en-GB"/>
              </w:rPr>
            </w:pPr>
            <w:r w:rsidRPr="003812A1">
              <w:rPr>
                <w:rFonts w:asciiTheme="majorHAnsi" w:hAnsiTheme="majorHAnsi"/>
                <w:sz w:val="28"/>
                <w:szCs w:val="28"/>
                <w:lang w:val="en-GB"/>
              </w:rPr>
              <w:t>Annual Leave:</w:t>
            </w:r>
          </w:p>
        </w:tc>
        <w:tc>
          <w:tcPr>
            <w:tcW w:w="5670" w:type="dxa"/>
          </w:tcPr>
          <w:p w:rsidR="000B567D" w:rsidRPr="003812A1" w:rsidRDefault="00957B96" w:rsidP="00957B96">
            <w:pPr>
              <w:ind w:right="-149"/>
              <w:rPr>
                <w:rFonts w:asciiTheme="majorHAnsi" w:hAnsiTheme="majorHAnsi"/>
                <w:sz w:val="28"/>
                <w:szCs w:val="28"/>
                <w:lang w:val="en-GB"/>
              </w:rPr>
            </w:pPr>
            <w:r w:rsidRPr="003812A1">
              <w:rPr>
                <w:rFonts w:asciiTheme="majorHAnsi" w:hAnsiTheme="majorHAnsi"/>
                <w:sz w:val="28"/>
                <w:szCs w:val="28"/>
                <w:lang w:val="en-GB"/>
              </w:rPr>
              <w:t xml:space="preserve">23 days per annum, to be taken during the school holiday periods unless agreed with </w:t>
            </w:r>
            <w:r w:rsidR="003812A1" w:rsidRPr="003812A1">
              <w:rPr>
                <w:rFonts w:asciiTheme="majorHAnsi" w:hAnsiTheme="majorHAnsi"/>
                <w:sz w:val="28"/>
                <w:szCs w:val="28"/>
                <w:lang w:val="en-GB"/>
              </w:rPr>
              <w:t xml:space="preserve">line </w:t>
            </w:r>
            <w:r w:rsidRPr="003812A1">
              <w:rPr>
                <w:rFonts w:asciiTheme="majorHAnsi" w:hAnsiTheme="majorHAnsi"/>
                <w:sz w:val="28"/>
                <w:szCs w:val="28"/>
                <w:lang w:val="en-GB"/>
              </w:rPr>
              <w:t>manager</w:t>
            </w:r>
          </w:p>
        </w:tc>
      </w:tr>
      <w:tr w:rsidR="000B567D" w:rsidRPr="00806678" w:rsidTr="00D91E0B">
        <w:tc>
          <w:tcPr>
            <w:tcW w:w="4111" w:type="dxa"/>
          </w:tcPr>
          <w:p w:rsidR="000B567D" w:rsidRPr="003812A1" w:rsidRDefault="000B567D" w:rsidP="00100DA0">
            <w:pPr>
              <w:ind w:right="-149"/>
              <w:rPr>
                <w:rFonts w:asciiTheme="majorHAnsi" w:hAnsiTheme="majorHAnsi"/>
                <w:sz w:val="28"/>
                <w:szCs w:val="28"/>
                <w:lang w:val="en-GB"/>
              </w:rPr>
            </w:pPr>
            <w:r w:rsidRPr="003812A1">
              <w:rPr>
                <w:rFonts w:asciiTheme="majorHAnsi" w:hAnsiTheme="majorHAnsi"/>
                <w:sz w:val="28"/>
                <w:szCs w:val="28"/>
                <w:lang w:val="en-GB"/>
              </w:rPr>
              <w:t>Contract</w:t>
            </w:r>
          </w:p>
        </w:tc>
        <w:tc>
          <w:tcPr>
            <w:tcW w:w="5670" w:type="dxa"/>
          </w:tcPr>
          <w:p w:rsidR="000B567D" w:rsidRPr="003812A1" w:rsidRDefault="003812A1" w:rsidP="00100DA0">
            <w:pPr>
              <w:ind w:right="-149"/>
              <w:rPr>
                <w:rFonts w:asciiTheme="majorHAnsi" w:hAnsiTheme="majorHAnsi"/>
                <w:sz w:val="28"/>
                <w:szCs w:val="28"/>
                <w:lang w:val="en-GB"/>
              </w:rPr>
            </w:pPr>
            <w:r w:rsidRPr="003812A1">
              <w:rPr>
                <w:rFonts w:asciiTheme="majorHAnsi" w:hAnsiTheme="majorHAnsi"/>
                <w:sz w:val="28"/>
                <w:szCs w:val="28"/>
                <w:lang w:val="en-GB"/>
              </w:rPr>
              <w:t>Permanent</w:t>
            </w:r>
          </w:p>
        </w:tc>
      </w:tr>
    </w:tbl>
    <w:p w:rsidR="00100DA0" w:rsidRPr="00806678" w:rsidRDefault="00100DA0" w:rsidP="00100DA0">
      <w:pPr>
        <w:spacing w:after="0"/>
        <w:ind w:right="-149"/>
        <w:rPr>
          <w:rFonts w:asciiTheme="majorHAnsi" w:hAnsiTheme="majorHAnsi"/>
          <w:lang w:val="en-GB"/>
        </w:rPr>
      </w:pPr>
    </w:p>
    <w:p w:rsidR="003812A1" w:rsidRPr="00910D59" w:rsidRDefault="003812A1" w:rsidP="003812A1">
      <w:pPr>
        <w:rPr>
          <w:rFonts w:asciiTheme="majorHAnsi" w:hAnsiTheme="majorHAnsi"/>
          <w:b/>
        </w:rPr>
      </w:pPr>
      <w:r w:rsidRPr="00910D59">
        <w:rPr>
          <w:rFonts w:asciiTheme="majorHAnsi" w:hAnsiTheme="majorHAnsi"/>
          <w:b/>
        </w:rPr>
        <w:t>Key Roles:</w:t>
      </w:r>
      <w:bookmarkStart w:id="0" w:name="_GoBack"/>
      <w:bookmarkEnd w:id="0"/>
    </w:p>
    <w:p w:rsidR="003812A1" w:rsidRPr="00910D59" w:rsidRDefault="003812A1" w:rsidP="003812A1">
      <w:pPr>
        <w:pStyle w:val="ListParagraph"/>
        <w:numPr>
          <w:ilvl w:val="0"/>
          <w:numId w:val="9"/>
        </w:numPr>
        <w:spacing w:after="160" w:line="259" w:lineRule="auto"/>
        <w:rPr>
          <w:rFonts w:asciiTheme="majorHAnsi" w:hAnsiTheme="majorHAnsi"/>
        </w:rPr>
      </w:pPr>
      <w:r w:rsidRPr="00910D59">
        <w:rPr>
          <w:rFonts w:asciiTheme="majorHAnsi" w:hAnsiTheme="majorHAnsi"/>
        </w:rPr>
        <w:t>To ensure the availability of a fully operational network, class computers and any other ICT equipment, liaising with off-site technical support where necessary.</w:t>
      </w:r>
    </w:p>
    <w:p w:rsidR="003812A1" w:rsidRPr="00910D59" w:rsidRDefault="003812A1" w:rsidP="003812A1">
      <w:pPr>
        <w:pStyle w:val="ListParagraph"/>
        <w:numPr>
          <w:ilvl w:val="0"/>
          <w:numId w:val="9"/>
        </w:numPr>
        <w:spacing w:after="160" w:line="259" w:lineRule="auto"/>
        <w:rPr>
          <w:rFonts w:asciiTheme="majorHAnsi" w:hAnsiTheme="majorHAnsi"/>
        </w:rPr>
      </w:pPr>
      <w:r w:rsidRPr="00910D59">
        <w:rPr>
          <w:rFonts w:asciiTheme="majorHAnsi" w:hAnsiTheme="majorHAnsi"/>
        </w:rPr>
        <w:t>To promote the use and understanding of ICT within the school with staff, students and parents.</w:t>
      </w:r>
    </w:p>
    <w:p w:rsidR="003812A1" w:rsidRPr="00910D59" w:rsidRDefault="003812A1" w:rsidP="003812A1">
      <w:pPr>
        <w:pStyle w:val="ListParagraph"/>
        <w:numPr>
          <w:ilvl w:val="0"/>
          <w:numId w:val="9"/>
        </w:numPr>
        <w:spacing w:after="160" w:line="259" w:lineRule="auto"/>
        <w:rPr>
          <w:rFonts w:asciiTheme="majorHAnsi" w:hAnsiTheme="majorHAnsi"/>
        </w:rPr>
      </w:pPr>
      <w:r w:rsidRPr="00910D59">
        <w:rPr>
          <w:rFonts w:asciiTheme="majorHAnsi" w:hAnsiTheme="majorHAnsi"/>
        </w:rPr>
        <w:t>To ensure the efficient running of and maintenance of all ICT facilities</w:t>
      </w:r>
    </w:p>
    <w:p w:rsidR="00D91E0B" w:rsidRPr="00910D59" w:rsidRDefault="00D91E0B" w:rsidP="00100DA0">
      <w:pPr>
        <w:spacing w:after="0"/>
        <w:ind w:right="-149"/>
        <w:rPr>
          <w:rFonts w:asciiTheme="majorHAnsi" w:hAnsiTheme="majorHAnsi"/>
          <w:b/>
          <w:lang w:val="en-GB"/>
        </w:rPr>
      </w:pPr>
    </w:p>
    <w:p w:rsidR="00EC5777" w:rsidRPr="00910D59" w:rsidRDefault="00EC5777" w:rsidP="00EC5777">
      <w:pPr>
        <w:autoSpaceDE w:val="0"/>
        <w:autoSpaceDN w:val="0"/>
        <w:adjustRightInd w:val="0"/>
        <w:spacing w:after="0"/>
        <w:rPr>
          <w:rFonts w:asciiTheme="majorHAnsi" w:hAnsiTheme="majorHAnsi" w:cs="Arial"/>
          <w:b/>
          <w:bCs/>
        </w:rPr>
      </w:pPr>
      <w:r w:rsidRPr="00910D59">
        <w:rPr>
          <w:rFonts w:asciiTheme="majorHAnsi" w:hAnsiTheme="majorHAnsi" w:cs="Arial"/>
          <w:b/>
          <w:bCs/>
        </w:rPr>
        <w:t>SPECIFIC DUTIES AND RESPONSIBILITIES:</w:t>
      </w:r>
    </w:p>
    <w:p w:rsidR="00806678" w:rsidRPr="00910D59" w:rsidRDefault="00806678" w:rsidP="00EC5777">
      <w:pPr>
        <w:autoSpaceDE w:val="0"/>
        <w:autoSpaceDN w:val="0"/>
        <w:adjustRightInd w:val="0"/>
        <w:spacing w:after="0"/>
        <w:rPr>
          <w:rFonts w:asciiTheme="majorHAnsi" w:hAnsiTheme="majorHAnsi" w:cs="Arial"/>
          <w:b/>
          <w:bCs/>
        </w:rPr>
      </w:pPr>
    </w:p>
    <w:p w:rsidR="003812A1" w:rsidRPr="00910D59" w:rsidRDefault="003812A1" w:rsidP="003812A1">
      <w:pPr>
        <w:rPr>
          <w:rFonts w:asciiTheme="majorHAnsi" w:hAnsiTheme="majorHAnsi"/>
          <w:b/>
        </w:rPr>
      </w:pPr>
      <w:r w:rsidRPr="00910D59">
        <w:rPr>
          <w:rFonts w:asciiTheme="majorHAnsi" w:hAnsiTheme="majorHAnsi"/>
          <w:b/>
        </w:rPr>
        <w:t>Key Accountabilities:</w:t>
      </w:r>
    </w:p>
    <w:p w:rsidR="003812A1" w:rsidRPr="00910D59" w:rsidRDefault="003812A1" w:rsidP="003812A1">
      <w:pPr>
        <w:rPr>
          <w:rFonts w:asciiTheme="majorHAnsi" w:hAnsiTheme="majorHAnsi"/>
          <w:b/>
          <w:u w:val="single"/>
        </w:rPr>
      </w:pPr>
      <w:r w:rsidRPr="00910D59">
        <w:rPr>
          <w:rFonts w:asciiTheme="majorHAnsi" w:hAnsiTheme="majorHAnsi"/>
          <w:b/>
          <w:u w:val="single"/>
        </w:rPr>
        <w:t>HELPDESK SUPPORT</w:t>
      </w:r>
    </w:p>
    <w:p w:rsidR="003812A1" w:rsidRPr="00910D59" w:rsidRDefault="003812A1" w:rsidP="003812A1">
      <w:pPr>
        <w:pStyle w:val="ListParagraph"/>
        <w:numPr>
          <w:ilvl w:val="0"/>
          <w:numId w:val="10"/>
        </w:numPr>
        <w:spacing w:after="160" w:line="259" w:lineRule="auto"/>
        <w:rPr>
          <w:rFonts w:asciiTheme="majorHAnsi" w:hAnsiTheme="majorHAnsi"/>
        </w:rPr>
      </w:pPr>
      <w:r w:rsidRPr="00910D59">
        <w:rPr>
          <w:rFonts w:asciiTheme="majorHAnsi" w:hAnsiTheme="majorHAnsi"/>
        </w:rPr>
        <w:t>Answering and logging calls on the helpdesk</w:t>
      </w:r>
    </w:p>
    <w:p w:rsidR="003812A1" w:rsidRPr="00910D59" w:rsidRDefault="003812A1" w:rsidP="003812A1">
      <w:pPr>
        <w:pStyle w:val="ListParagraph"/>
        <w:numPr>
          <w:ilvl w:val="0"/>
          <w:numId w:val="10"/>
        </w:numPr>
        <w:spacing w:after="160" w:line="259" w:lineRule="auto"/>
        <w:rPr>
          <w:rFonts w:asciiTheme="majorHAnsi" w:hAnsiTheme="majorHAnsi"/>
        </w:rPr>
      </w:pPr>
      <w:r w:rsidRPr="00910D59">
        <w:rPr>
          <w:rFonts w:asciiTheme="majorHAnsi" w:hAnsiTheme="majorHAnsi"/>
        </w:rPr>
        <w:t>Escalate unresolved issues to third parties as instructed by the ICT Network Manager</w:t>
      </w:r>
    </w:p>
    <w:p w:rsidR="003812A1" w:rsidRPr="00910D59" w:rsidRDefault="003812A1" w:rsidP="003812A1">
      <w:pPr>
        <w:pStyle w:val="ListParagraph"/>
        <w:numPr>
          <w:ilvl w:val="0"/>
          <w:numId w:val="10"/>
        </w:numPr>
        <w:spacing w:after="160" w:line="259" w:lineRule="auto"/>
        <w:rPr>
          <w:rFonts w:asciiTheme="majorHAnsi" w:hAnsiTheme="majorHAnsi"/>
        </w:rPr>
      </w:pPr>
      <w:r w:rsidRPr="00910D59">
        <w:rPr>
          <w:rFonts w:asciiTheme="majorHAnsi" w:hAnsiTheme="majorHAnsi"/>
        </w:rPr>
        <w:t>Processing escalated calls with third parties</w:t>
      </w:r>
    </w:p>
    <w:p w:rsidR="003812A1" w:rsidRPr="00910D59" w:rsidRDefault="003812A1" w:rsidP="003812A1">
      <w:pPr>
        <w:pStyle w:val="ListParagraph"/>
        <w:numPr>
          <w:ilvl w:val="0"/>
          <w:numId w:val="10"/>
        </w:numPr>
        <w:spacing w:after="160" w:line="259" w:lineRule="auto"/>
        <w:rPr>
          <w:rFonts w:asciiTheme="majorHAnsi" w:hAnsiTheme="majorHAnsi"/>
        </w:rPr>
      </w:pPr>
      <w:r w:rsidRPr="00910D59">
        <w:rPr>
          <w:rFonts w:asciiTheme="majorHAnsi" w:hAnsiTheme="majorHAnsi"/>
        </w:rPr>
        <w:t>Updating customers on the progress of support calls</w:t>
      </w:r>
    </w:p>
    <w:p w:rsidR="003812A1" w:rsidRPr="00910D59" w:rsidRDefault="003812A1" w:rsidP="003812A1">
      <w:pPr>
        <w:rPr>
          <w:rFonts w:asciiTheme="majorHAnsi" w:hAnsiTheme="majorHAnsi"/>
          <w:b/>
          <w:u w:val="single"/>
        </w:rPr>
      </w:pPr>
      <w:r w:rsidRPr="00910D59">
        <w:rPr>
          <w:rFonts w:asciiTheme="majorHAnsi" w:hAnsiTheme="majorHAnsi"/>
          <w:b/>
          <w:u w:val="single"/>
        </w:rPr>
        <w:t>TO ASSIST IN THE MAINTENANCE OF THE SCHOOL’S ICT NETWORK:</w:t>
      </w:r>
    </w:p>
    <w:p w:rsidR="003812A1" w:rsidRPr="00910D59" w:rsidRDefault="003812A1" w:rsidP="003812A1">
      <w:pPr>
        <w:pStyle w:val="ListParagraph"/>
        <w:numPr>
          <w:ilvl w:val="0"/>
          <w:numId w:val="11"/>
        </w:numPr>
        <w:spacing w:after="160" w:line="259" w:lineRule="auto"/>
        <w:rPr>
          <w:rFonts w:asciiTheme="majorHAnsi" w:hAnsiTheme="majorHAnsi"/>
        </w:rPr>
      </w:pPr>
      <w:r w:rsidRPr="00910D59">
        <w:rPr>
          <w:rFonts w:asciiTheme="majorHAnsi" w:hAnsiTheme="majorHAnsi"/>
        </w:rPr>
        <w:t>To provide support for the school’s complete ICT infrastructure, including servers, workstation and all ICT related peripherals within the school.</w:t>
      </w:r>
    </w:p>
    <w:p w:rsidR="003812A1" w:rsidRPr="00910D59" w:rsidRDefault="003812A1" w:rsidP="003812A1">
      <w:pPr>
        <w:pStyle w:val="ListParagraph"/>
        <w:numPr>
          <w:ilvl w:val="0"/>
          <w:numId w:val="11"/>
        </w:numPr>
        <w:spacing w:after="160" w:line="259" w:lineRule="auto"/>
        <w:rPr>
          <w:rFonts w:asciiTheme="majorHAnsi" w:hAnsiTheme="majorHAnsi"/>
        </w:rPr>
      </w:pPr>
      <w:r w:rsidRPr="00910D59">
        <w:rPr>
          <w:rFonts w:asciiTheme="majorHAnsi" w:hAnsiTheme="majorHAnsi"/>
        </w:rPr>
        <w:t>To maintain a fully up to date inventory of all hardware and software within the school</w:t>
      </w:r>
    </w:p>
    <w:p w:rsidR="003812A1" w:rsidRPr="00910D59" w:rsidRDefault="003812A1" w:rsidP="003812A1">
      <w:pPr>
        <w:rPr>
          <w:rFonts w:asciiTheme="majorHAnsi" w:hAnsiTheme="majorHAnsi"/>
          <w:b/>
          <w:u w:val="single"/>
        </w:rPr>
      </w:pPr>
      <w:r w:rsidRPr="00910D59">
        <w:rPr>
          <w:rFonts w:asciiTheme="majorHAnsi" w:hAnsiTheme="majorHAnsi"/>
          <w:b/>
          <w:u w:val="single"/>
        </w:rPr>
        <w:t>TO ASSIST IN THE INSTALLATION OF NEW AND EXISTING HARDWARE AND SOFTWARE ACROSS THE NETWORK</w:t>
      </w:r>
    </w:p>
    <w:p w:rsidR="003812A1" w:rsidRPr="00910D59" w:rsidRDefault="003812A1" w:rsidP="003812A1">
      <w:pPr>
        <w:pStyle w:val="ListParagraph"/>
        <w:numPr>
          <w:ilvl w:val="0"/>
          <w:numId w:val="12"/>
        </w:numPr>
        <w:spacing w:after="160" w:line="259" w:lineRule="auto"/>
        <w:rPr>
          <w:rFonts w:asciiTheme="majorHAnsi" w:hAnsiTheme="majorHAnsi"/>
        </w:rPr>
      </w:pPr>
      <w:r w:rsidRPr="00910D59">
        <w:rPr>
          <w:rFonts w:asciiTheme="majorHAnsi" w:hAnsiTheme="majorHAnsi"/>
        </w:rPr>
        <w:t>To install new and existing software on existing pcs</w:t>
      </w:r>
    </w:p>
    <w:p w:rsidR="003812A1" w:rsidRPr="00910D59" w:rsidRDefault="003812A1" w:rsidP="003812A1">
      <w:pPr>
        <w:pStyle w:val="ListParagraph"/>
        <w:numPr>
          <w:ilvl w:val="0"/>
          <w:numId w:val="12"/>
        </w:numPr>
        <w:spacing w:after="160" w:line="259" w:lineRule="auto"/>
        <w:rPr>
          <w:rFonts w:asciiTheme="majorHAnsi" w:hAnsiTheme="majorHAnsi"/>
        </w:rPr>
      </w:pPr>
      <w:r w:rsidRPr="00910D59">
        <w:rPr>
          <w:rFonts w:asciiTheme="majorHAnsi" w:hAnsiTheme="majorHAnsi"/>
        </w:rPr>
        <w:t>To perform complete installations on new pcs</w:t>
      </w:r>
    </w:p>
    <w:p w:rsidR="003812A1" w:rsidRPr="00910D59" w:rsidRDefault="003812A1" w:rsidP="003812A1">
      <w:pPr>
        <w:pStyle w:val="ListParagraph"/>
        <w:numPr>
          <w:ilvl w:val="0"/>
          <w:numId w:val="12"/>
        </w:numPr>
        <w:spacing w:after="160" w:line="259" w:lineRule="auto"/>
        <w:rPr>
          <w:rFonts w:asciiTheme="majorHAnsi" w:hAnsiTheme="majorHAnsi"/>
        </w:rPr>
      </w:pPr>
      <w:r w:rsidRPr="00910D59">
        <w:rPr>
          <w:rFonts w:asciiTheme="majorHAnsi" w:hAnsiTheme="majorHAnsi"/>
        </w:rPr>
        <w:t>To install, configure and maintain anti-virus software across the network</w:t>
      </w:r>
    </w:p>
    <w:p w:rsidR="003812A1" w:rsidRPr="00910D59" w:rsidRDefault="003812A1" w:rsidP="003812A1">
      <w:pPr>
        <w:pStyle w:val="ListParagraph"/>
        <w:numPr>
          <w:ilvl w:val="0"/>
          <w:numId w:val="12"/>
        </w:numPr>
        <w:spacing w:after="160" w:line="259" w:lineRule="auto"/>
        <w:rPr>
          <w:rFonts w:asciiTheme="majorHAnsi" w:hAnsiTheme="majorHAnsi"/>
        </w:rPr>
      </w:pPr>
      <w:r w:rsidRPr="00910D59">
        <w:rPr>
          <w:rFonts w:asciiTheme="majorHAnsi" w:hAnsiTheme="majorHAnsi"/>
        </w:rPr>
        <w:lastRenderedPageBreak/>
        <w:t>Working with the ICT Network Manager, to check all Office and Teacher pcs have correctly updated after a Sims upgrade</w:t>
      </w:r>
    </w:p>
    <w:p w:rsidR="003812A1" w:rsidRPr="00910D59" w:rsidRDefault="003812A1" w:rsidP="003812A1">
      <w:pPr>
        <w:pStyle w:val="ListParagraph"/>
        <w:numPr>
          <w:ilvl w:val="0"/>
          <w:numId w:val="12"/>
        </w:numPr>
        <w:spacing w:after="160" w:line="259" w:lineRule="auto"/>
        <w:rPr>
          <w:rFonts w:asciiTheme="majorHAnsi" w:hAnsiTheme="majorHAnsi"/>
        </w:rPr>
      </w:pPr>
      <w:r w:rsidRPr="00910D59">
        <w:rPr>
          <w:rFonts w:asciiTheme="majorHAnsi" w:hAnsiTheme="majorHAnsi"/>
        </w:rPr>
        <w:t>To set up new pcs and other hardware as required and to make sure that all newly set up hardware is left in a “ready” state for staff/student use</w:t>
      </w:r>
    </w:p>
    <w:p w:rsidR="003812A1" w:rsidRPr="00910D59" w:rsidRDefault="003812A1" w:rsidP="003812A1">
      <w:pPr>
        <w:pStyle w:val="ListParagraph"/>
        <w:numPr>
          <w:ilvl w:val="0"/>
          <w:numId w:val="12"/>
        </w:numPr>
        <w:spacing w:after="160" w:line="259" w:lineRule="auto"/>
        <w:rPr>
          <w:rFonts w:asciiTheme="majorHAnsi" w:hAnsiTheme="majorHAnsi"/>
        </w:rPr>
      </w:pPr>
      <w:r w:rsidRPr="00910D59">
        <w:rPr>
          <w:rFonts w:asciiTheme="majorHAnsi" w:hAnsiTheme="majorHAnsi"/>
        </w:rPr>
        <w:t>To work with the ICT Network Manager by recommending hardware requirements</w:t>
      </w:r>
    </w:p>
    <w:p w:rsidR="003812A1" w:rsidRPr="00910D59" w:rsidRDefault="003812A1" w:rsidP="003812A1">
      <w:pPr>
        <w:rPr>
          <w:rFonts w:asciiTheme="majorHAnsi" w:hAnsiTheme="majorHAnsi"/>
          <w:b/>
          <w:u w:val="single"/>
        </w:rPr>
      </w:pPr>
      <w:r w:rsidRPr="00910D59">
        <w:rPr>
          <w:rFonts w:asciiTheme="majorHAnsi" w:hAnsiTheme="majorHAnsi"/>
          <w:b/>
          <w:u w:val="single"/>
        </w:rPr>
        <w:t>TO PROVIDE TECHNICAL SUPPORT FOR ALL USERS, CURRICULUM AND ADMIN</w:t>
      </w:r>
    </w:p>
    <w:p w:rsidR="003812A1" w:rsidRPr="00910D59" w:rsidRDefault="003812A1" w:rsidP="003812A1">
      <w:pPr>
        <w:pStyle w:val="ListParagraph"/>
        <w:numPr>
          <w:ilvl w:val="0"/>
          <w:numId w:val="13"/>
        </w:numPr>
        <w:spacing w:after="160" w:line="259" w:lineRule="auto"/>
        <w:rPr>
          <w:rFonts w:asciiTheme="majorHAnsi" w:hAnsiTheme="majorHAnsi"/>
        </w:rPr>
      </w:pPr>
      <w:r w:rsidRPr="00910D59">
        <w:rPr>
          <w:rFonts w:asciiTheme="majorHAnsi" w:hAnsiTheme="majorHAnsi"/>
        </w:rPr>
        <w:t>To administer e-mail and user groups and accounts within the school</w:t>
      </w:r>
    </w:p>
    <w:p w:rsidR="003812A1" w:rsidRPr="00910D59" w:rsidRDefault="003812A1" w:rsidP="003812A1">
      <w:pPr>
        <w:pStyle w:val="ListParagraph"/>
        <w:numPr>
          <w:ilvl w:val="0"/>
          <w:numId w:val="13"/>
        </w:numPr>
        <w:spacing w:after="160" w:line="259" w:lineRule="auto"/>
        <w:rPr>
          <w:rFonts w:asciiTheme="majorHAnsi" w:hAnsiTheme="majorHAnsi"/>
        </w:rPr>
      </w:pPr>
      <w:r w:rsidRPr="00910D59">
        <w:rPr>
          <w:rFonts w:asciiTheme="majorHAnsi" w:hAnsiTheme="majorHAnsi"/>
        </w:rPr>
        <w:t>To configure and maintain all software applications for consistent use</w:t>
      </w:r>
    </w:p>
    <w:p w:rsidR="003812A1" w:rsidRPr="00910D59" w:rsidRDefault="003812A1" w:rsidP="003812A1">
      <w:pPr>
        <w:pStyle w:val="ListParagraph"/>
        <w:spacing w:after="160" w:line="259" w:lineRule="auto"/>
        <w:ind w:left="360"/>
        <w:rPr>
          <w:rFonts w:asciiTheme="majorHAnsi" w:hAnsiTheme="majorHAnsi"/>
        </w:rPr>
      </w:pPr>
    </w:p>
    <w:p w:rsidR="003812A1" w:rsidRPr="00910D59" w:rsidRDefault="003812A1" w:rsidP="003812A1">
      <w:pPr>
        <w:pStyle w:val="ListParagraph"/>
        <w:spacing w:after="160" w:line="259" w:lineRule="auto"/>
        <w:ind w:left="360"/>
        <w:rPr>
          <w:rFonts w:asciiTheme="majorHAnsi" w:hAnsiTheme="majorHAnsi"/>
        </w:rPr>
      </w:pPr>
    </w:p>
    <w:tbl>
      <w:tblPr>
        <w:tblW w:w="9924" w:type="dxa"/>
        <w:tblInd w:w="-318" w:type="dxa"/>
        <w:tblLayout w:type="fixed"/>
        <w:tblCellMar>
          <w:left w:w="107" w:type="dxa"/>
          <w:right w:w="107" w:type="dxa"/>
        </w:tblCellMar>
        <w:tblLook w:val="0000" w:firstRow="0" w:lastRow="0" w:firstColumn="0" w:lastColumn="0" w:noHBand="0" w:noVBand="0"/>
      </w:tblPr>
      <w:tblGrid>
        <w:gridCol w:w="9924"/>
      </w:tblGrid>
      <w:tr w:rsidR="003812A1" w:rsidRPr="00910D59" w:rsidTr="004B1415">
        <w:trPr>
          <w:trHeight w:val="2475"/>
        </w:trPr>
        <w:tc>
          <w:tcPr>
            <w:tcW w:w="9924" w:type="dxa"/>
            <w:tcBorders>
              <w:top w:val="single" w:sz="4" w:space="0" w:color="auto"/>
              <w:left w:val="single" w:sz="6" w:space="0" w:color="auto"/>
              <w:bottom w:val="single" w:sz="6" w:space="0" w:color="auto"/>
              <w:right w:val="single" w:sz="6" w:space="0" w:color="auto"/>
            </w:tcBorders>
          </w:tcPr>
          <w:p w:rsidR="003812A1" w:rsidRPr="00910D59" w:rsidRDefault="003812A1" w:rsidP="003812A1">
            <w:pPr>
              <w:pStyle w:val="ListParagraph"/>
              <w:numPr>
                <w:ilvl w:val="0"/>
                <w:numId w:val="13"/>
              </w:numPr>
              <w:rPr>
                <w:rFonts w:asciiTheme="majorHAnsi" w:hAnsiTheme="majorHAnsi"/>
              </w:rPr>
            </w:pPr>
            <w:r w:rsidRPr="00910D59">
              <w:rPr>
                <w:rFonts w:asciiTheme="majorHAnsi" w:hAnsiTheme="majorHAnsi"/>
              </w:rPr>
              <w:t>Whilst every effort has been made to explain the main duties and responsibilities of the post, each individual task undertaken may not be identified.   Employees are expected to comply with any reasonable request from a manager to undertake work of a similar level that is not specified in this job description.</w:t>
            </w:r>
          </w:p>
          <w:p w:rsidR="003812A1" w:rsidRPr="00910D59" w:rsidRDefault="003812A1" w:rsidP="003812A1">
            <w:pPr>
              <w:pStyle w:val="ListParagraph"/>
              <w:numPr>
                <w:ilvl w:val="0"/>
                <w:numId w:val="13"/>
              </w:numPr>
              <w:rPr>
                <w:rFonts w:asciiTheme="majorHAnsi" w:hAnsiTheme="majorHAnsi"/>
              </w:rPr>
            </w:pPr>
            <w:r w:rsidRPr="00910D59">
              <w:rPr>
                <w:rFonts w:asciiTheme="majorHAnsi" w:hAnsiTheme="majorHAnsi"/>
              </w:rPr>
              <w:t>Employees are expected to be courteous to colleagues and provide a welcoming environment to visitors and telephone callers.</w:t>
            </w:r>
          </w:p>
          <w:p w:rsidR="003812A1" w:rsidRPr="00910D59" w:rsidRDefault="003812A1" w:rsidP="003812A1">
            <w:pPr>
              <w:pStyle w:val="ListParagraph"/>
              <w:numPr>
                <w:ilvl w:val="0"/>
                <w:numId w:val="13"/>
              </w:numPr>
              <w:rPr>
                <w:rFonts w:asciiTheme="majorHAnsi" w:hAnsiTheme="majorHAnsi"/>
              </w:rPr>
            </w:pPr>
            <w:r w:rsidRPr="00910D59">
              <w:rPr>
                <w:rFonts w:asciiTheme="majorHAnsi" w:hAnsiTheme="majorHAnsi"/>
              </w:rPr>
              <w:t xml:space="preserve">The school will </w:t>
            </w:r>
            <w:proofErr w:type="spellStart"/>
            <w:r w:rsidRPr="00910D59">
              <w:rPr>
                <w:rFonts w:asciiTheme="majorHAnsi" w:hAnsiTheme="majorHAnsi"/>
              </w:rPr>
              <w:t>endeavour</w:t>
            </w:r>
            <w:proofErr w:type="spellEnd"/>
            <w:r w:rsidRPr="00910D59">
              <w:rPr>
                <w:rFonts w:asciiTheme="majorHAnsi" w:hAnsiTheme="majorHAnsi"/>
              </w:rPr>
              <w:t xml:space="preserve"> to make any necessary reasonable adjustments to the job and the working environment to enable access to employment opportunities for disabled job applicants or continued employment for any employee who develops a disabling condition.</w:t>
            </w:r>
          </w:p>
        </w:tc>
      </w:tr>
      <w:tr w:rsidR="003812A1" w:rsidRPr="00910D59" w:rsidTr="004B1415">
        <w:tc>
          <w:tcPr>
            <w:tcW w:w="9924" w:type="dxa"/>
            <w:tcBorders>
              <w:top w:val="single" w:sz="6" w:space="0" w:color="auto"/>
              <w:left w:val="single" w:sz="6" w:space="0" w:color="auto"/>
              <w:bottom w:val="single" w:sz="6" w:space="0" w:color="auto"/>
              <w:right w:val="single" w:sz="6" w:space="0" w:color="auto"/>
            </w:tcBorders>
          </w:tcPr>
          <w:p w:rsidR="003812A1" w:rsidRPr="00910D59" w:rsidRDefault="003812A1" w:rsidP="004B1415">
            <w:pPr>
              <w:rPr>
                <w:rFonts w:asciiTheme="majorHAnsi" w:hAnsiTheme="majorHAnsi"/>
              </w:rPr>
            </w:pPr>
          </w:p>
        </w:tc>
      </w:tr>
      <w:tr w:rsidR="003812A1" w:rsidRPr="00910D59" w:rsidTr="004B1415">
        <w:tc>
          <w:tcPr>
            <w:tcW w:w="9924" w:type="dxa"/>
            <w:tcBorders>
              <w:left w:val="single" w:sz="6" w:space="0" w:color="auto"/>
              <w:bottom w:val="single" w:sz="6" w:space="0" w:color="auto"/>
              <w:right w:val="single" w:sz="6" w:space="0" w:color="auto"/>
            </w:tcBorders>
          </w:tcPr>
          <w:p w:rsidR="003812A1" w:rsidRPr="00910D59" w:rsidRDefault="003812A1" w:rsidP="004B1415">
            <w:pPr>
              <w:pStyle w:val="Header"/>
              <w:rPr>
                <w:rFonts w:asciiTheme="majorHAnsi" w:hAnsiTheme="majorHAnsi"/>
              </w:rPr>
            </w:pPr>
            <w:r w:rsidRPr="00910D59">
              <w:rPr>
                <w:rFonts w:asciiTheme="majorHAnsi" w:hAnsiTheme="majorHAnsi"/>
              </w:rPr>
              <w:t xml:space="preserve">This job description is current at the date shown, but following consultation with you, may be changed by the </w:t>
            </w:r>
            <w:proofErr w:type="spellStart"/>
            <w:r w:rsidRPr="00910D59">
              <w:rPr>
                <w:rFonts w:asciiTheme="majorHAnsi" w:hAnsiTheme="majorHAnsi"/>
              </w:rPr>
              <w:t>headteacher</w:t>
            </w:r>
            <w:proofErr w:type="spellEnd"/>
            <w:r w:rsidRPr="00910D59">
              <w:rPr>
                <w:rFonts w:asciiTheme="majorHAnsi" w:hAnsiTheme="majorHAnsi"/>
              </w:rPr>
              <w:t xml:space="preserve"> to reflect or anticipate changes in the job which are commensurate with the salary and job title.</w:t>
            </w:r>
          </w:p>
        </w:tc>
      </w:tr>
    </w:tbl>
    <w:p w:rsidR="003812A1" w:rsidRPr="00910D59" w:rsidRDefault="003812A1" w:rsidP="003812A1">
      <w:pPr>
        <w:rPr>
          <w:rFonts w:asciiTheme="majorHAnsi" w:hAnsiTheme="majorHAnsi"/>
        </w:rPr>
      </w:pPr>
    </w:p>
    <w:p w:rsidR="003812A1" w:rsidRPr="00910D59" w:rsidRDefault="003812A1" w:rsidP="003812A1">
      <w:pPr>
        <w:pStyle w:val="Header"/>
        <w:rPr>
          <w:rFonts w:asciiTheme="majorHAnsi" w:hAnsiTheme="majorHAnsi"/>
        </w:rPr>
      </w:pPr>
    </w:p>
    <w:p w:rsidR="003812A1" w:rsidRPr="00910D59" w:rsidRDefault="003812A1" w:rsidP="003812A1">
      <w:pPr>
        <w:rPr>
          <w:rFonts w:asciiTheme="majorHAnsi" w:hAnsiTheme="majorHAnsi"/>
        </w:rPr>
      </w:pPr>
      <w:r w:rsidRPr="00910D59">
        <w:rPr>
          <w:rFonts w:asciiTheme="majorHAnsi" w:hAnsiTheme="majorHAnsi"/>
        </w:rPr>
        <w:t xml:space="preserve">Signed </w:t>
      </w:r>
      <w:r w:rsidRPr="00910D59">
        <w:rPr>
          <w:rFonts w:asciiTheme="majorHAnsi" w:hAnsiTheme="majorHAnsi"/>
        </w:rPr>
        <w:tab/>
      </w:r>
      <w:r w:rsidRPr="00910D59">
        <w:rPr>
          <w:rFonts w:asciiTheme="majorHAnsi" w:hAnsiTheme="majorHAnsi"/>
        </w:rPr>
        <w:tab/>
      </w:r>
      <w:r w:rsidRPr="00910D59">
        <w:rPr>
          <w:rFonts w:asciiTheme="majorHAnsi" w:hAnsiTheme="majorHAnsi"/>
        </w:rPr>
        <w:tab/>
      </w:r>
      <w:r w:rsidRPr="00910D59">
        <w:rPr>
          <w:rFonts w:asciiTheme="majorHAnsi" w:hAnsiTheme="majorHAnsi"/>
        </w:rPr>
        <w:tab/>
      </w:r>
      <w:r w:rsidRPr="00910D59">
        <w:rPr>
          <w:rFonts w:asciiTheme="majorHAnsi" w:hAnsiTheme="majorHAnsi"/>
        </w:rPr>
        <w:tab/>
      </w:r>
      <w:r w:rsidRPr="00910D59">
        <w:rPr>
          <w:rFonts w:asciiTheme="majorHAnsi" w:hAnsiTheme="majorHAnsi"/>
        </w:rPr>
        <w:tab/>
        <w:t>(</w:t>
      </w:r>
      <w:proofErr w:type="spellStart"/>
      <w:r w:rsidRPr="00910D59">
        <w:rPr>
          <w:rFonts w:asciiTheme="majorHAnsi" w:hAnsiTheme="majorHAnsi"/>
        </w:rPr>
        <w:t>postholder</w:t>
      </w:r>
      <w:proofErr w:type="spellEnd"/>
      <w:r w:rsidRPr="00910D59">
        <w:rPr>
          <w:rFonts w:asciiTheme="majorHAnsi" w:hAnsiTheme="majorHAnsi"/>
        </w:rPr>
        <w:t>)</w:t>
      </w:r>
      <w:r w:rsidRPr="00910D59">
        <w:rPr>
          <w:rFonts w:asciiTheme="majorHAnsi" w:hAnsiTheme="majorHAnsi"/>
        </w:rPr>
        <w:tab/>
      </w:r>
      <w:r w:rsidRPr="00910D59">
        <w:rPr>
          <w:rFonts w:asciiTheme="majorHAnsi" w:hAnsiTheme="majorHAnsi"/>
        </w:rPr>
        <w:tab/>
      </w:r>
      <w:r w:rsidRPr="00910D59">
        <w:rPr>
          <w:rFonts w:asciiTheme="majorHAnsi" w:hAnsiTheme="majorHAnsi"/>
        </w:rPr>
        <w:tab/>
        <w:t xml:space="preserve">             Date </w:t>
      </w:r>
    </w:p>
    <w:p w:rsidR="003812A1" w:rsidRPr="00910D59" w:rsidRDefault="003812A1" w:rsidP="003812A1">
      <w:pPr>
        <w:rPr>
          <w:rFonts w:asciiTheme="majorHAnsi" w:hAnsiTheme="majorHAnsi"/>
        </w:rPr>
      </w:pPr>
    </w:p>
    <w:p w:rsidR="003812A1" w:rsidRPr="00910D59" w:rsidRDefault="003812A1" w:rsidP="003812A1">
      <w:pPr>
        <w:rPr>
          <w:rFonts w:asciiTheme="majorHAnsi" w:hAnsiTheme="majorHAnsi"/>
        </w:rPr>
      </w:pPr>
    </w:p>
    <w:p w:rsidR="003812A1" w:rsidRPr="00910D59" w:rsidRDefault="003812A1" w:rsidP="003812A1">
      <w:pPr>
        <w:rPr>
          <w:rFonts w:asciiTheme="majorHAnsi" w:hAnsiTheme="majorHAnsi"/>
        </w:rPr>
      </w:pPr>
    </w:p>
    <w:p w:rsidR="003812A1" w:rsidRPr="00910D59" w:rsidRDefault="003812A1" w:rsidP="003812A1">
      <w:pPr>
        <w:rPr>
          <w:rFonts w:asciiTheme="majorHAnsi" w:hAnsiTheme="majorHAnsi"/>
        </w:rPr>
      </w:pPr>
      <w:r w:rsidRPr="00910D59">
        <w:rPr>
          <w:rFonts w:asciiTheme="majorHAnsi" w:hAnsiTheme="majorHAnsi"/>
        </w:rPr>
        <w:t xml:space="preserve">Signed </w:t>
      </w:r>
      <w:r w:rsidRPr="00910D59">
        <w:rPr>
          <w:rFonts w:asciiTheme="majorHAnsi" w:hAnsiTheme="majorHAnsi"/>
        </w:rPr>
        <w:tab/>
      </w:r>
      <w:r w:rsidRPr="00910D59">
        <w:rPr>
          <w:rFonts w:asciiTheme="majorHAnsi" w:hAnsiTheme="majorHAnsi"/>
        </w:rPr>
        <w:tab/>
      </w:r>
      <w:r w:rsidRPr="00910D59">
        <w:rPr>
          <w:rFonts w:asciiTheme="majorHAnsi" w:hAnsiTheme="majorHAnsi"/>
        </w:rPr>
        <w:tab/>
      </w:r>
      <w:r w:rsidRPr="00910D59">
        <w:rPr>
          <w:rFonts w:asciiTheme="majorHAnsi" w:hAnsiTheme="majorHAnsi"/>
        </w:rPr>
        <w:tab/>
      </w:r>
      <w:r w:rsidRPr="00910D59">
        <w:rPr>
          <w:rFonts w:asciiTheme="majorHAnsi" w:hAnsiTheme="majorHAnsi"/>
        </w:rPr>
        <w:tab/>
      </w:r>
      <w:r w:rsidRPr="00910D59">
        <w:rPr>
          <w:rFonts w:asciiTheme="majorHAnsi" w:hAnsiTheme="majorHAnsi"/>
        </w:rPr>
        <w:tab/>
        <w:t>(</w:t>
      </w:r>
      <w:proofErr w:type="spellStart"/>
      <w:r w:rsidRPr="00910D59">
        <w:rPr>
          <w:rFonts w:asciiTheme="majorHAnsi" w:hAnsiTheme="majorHAnsi"/>
        </w:rPr>
        <w:t>Headteacher</w:t>
      </w:r>
      <w:proofErr w:type="spellEnd"/>
      <w:r w:rsidRPr="00910D59">
        <w:rPr>
          <w:rFonts w:asciiTheme="majorHAnsi" w:hAnsiTheme="majorHAnsi"/>
        </w:rPr>
        <w:t>)</w:t>
      </w:r>
      <w:r w:rsidRPr="00910D59">
        <w:rPr>
          <w:rFonts w:asciiTheme="majorHAnsi" w:hAnsiTheme="majorHAnsi"/>
        </w:rPr>
        <w:tab/>
      </w:r>
      <w:r w:rsidRPr="00910D59">
        <w:rPr>
          <w:rFonts w:asciiTheme="majorHAnsi" w:hAnsiTheme="majorHAnsi"/>
        </w:rPr>
        <w:tab/>
      </w:r>
      <w:r w:rsidRPr="00910D59">
        <w:rPr>
          <w:rFonts w:asciiTheme="majorHAnsi" w:hAnsiTheme="majorHAnsi"/>
        </w:rPr>
        <w:tab/>
        <w:t xml:space="preserve">Date </w:t>
      </w:r>
    </w:p>
    <w:p w:rsidR="003812A1" w:rsidRPr="00910D59" w:rsidRDefault="003812A1" w:rsidP="003812A1">
      <w:pPr>
        <w:rPr>
          <w:rFonts w:asciiTheme="majorHAnsi" w:hAnsiTheme="majorHAnsi"/>
        </w:rPr>
      </w:pPr>
    </w:p>
    <w:p w:rsidR="00100DA0" w:rsidRPr="00910D59" w:rsidRDefault="00100DA0" w:rsidP="003812A1">
      <w:pPr>
        <w:autoSpaceDE w:val="0"/>
        <w:autoSpaceDN w:val="0"/>
        <w:adjustRightInd w:val="0"/>
        <w:spacing w:after="0"/>
        <w:rPr>
          <w:rFonts w:asciiTheme="majorHAnsi" w:hAnsiTheme="majorHAnsi"/>
          <w:color w:val="7F7F7F" w:themeColor="text1" w:themeTint="80"/>
        </w:rPr>
      </w:pPr>
    </w:p>
    <w:sectPr w:rsidR="00100DA0" w:rsidRPr="00910D59" w:rsidSect="00806678">
      <w:headerReference w:type="even" r:id="rId9"/>
      <w:headerReference w:type="default" r:id="rId10"/>
      <w:footerReference w:type="even" r:id="rId11"/>
      <w:footerReference w:type="default" r:id="rId12"/>
      <w:headerReference w:type="first" r:id="rId13"/>
      <w:footerReference w:type="first" r:id="rId14"/>
      <w:pgSz w:w="11900" w:h="16840"/>
      <w:pgMar w:top="709" w:right="843" w:bottom="142" w:left="1134" w:header="426" w:footer="40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96" w:rsidRDefault="00957B96">
      <w:pPr>
        <w:spacing w:after="0"/>
      </w:pPr>
      <w:r>
        <w:separator/>
      </w:r>
    </w:p>
  </w:endnote>
  <w:endnote w:type="continuationSeparator" w:id="0">
    <w:p w:rsidR="00957B96" w:rsidRDefault="00957B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96" w:rsidRDefault="00957B96" w:rsidP="00D91E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7B96" w:rsidRDefault="00957B96" w:rsidP="00D91E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96" w:rsidRPr="007E7FC7" w:rsidRDefault="00957B96" w:rsidP="00D91E0B">
    <w:pPr>
      <w:pStyle w:val="Footer"/>
      <w:framePr w:wrap="around" w:vAnchor="text" w:hAnchor="margin" w:xAlign="right" w:y="1"/>
      <w:rPr>
        <w:rStyle w:val="PageNumber"/>
      </w:rPr>
    </w:pPr>
    <w:r w:rsidRPr="007E7FC7">
      <w:rPr>
        <w:rStyle w:val="PageNumber"/>
        <w:rFonts w:asciiTheme="majorHAnsi" w:hAnsiTheme="majorHAnsi"/>
        <w:color w:val="0000FF"/>
        <w:sz w:val="18"/>
      </w:rPr>
      <w:fldChar w:fldCharType="begin"/>
    </w:r>
    <w:r w:rsidRPr="007E7FC7">
      <w:rPr>
        <w:rStyle w:val="PageNumber"/>
        <w:rFonts w:asciiTheme="majorHAnsi" w:hAnsiTheme="majorHAnsi"/>
        <w:color w:val="0000FF"/>
        <w:sz w:val="18"/>
      </w:rPr>
      <w:instrText xml:space="preserve">PAGE  </w:instrText>
    </w:r>
    <w:r w:rsidRPr="007E7FC7">
      <w:rPr>
        <w:rStyle w:val="PageNumber"/>
        <w:rFonts w:asciiTheme="majorHAnsi" w:hAnsiTheme="majorHAnsi"/>
        <w:color w:val="0000FF"/>
        <w:sz w:val="18"/>
      </w:rPr>
      <w:fldChar w:fldCharType="separate"/>
    </w:r>
    <w:r w:rsidR="00910D59">
      <w:rPr>
        <w:rStyle w:val="PageNumber"/>
        <w:rFonts w:asciiTheme="majorHAnsi" w:hAnsiTheme="majorHAnsi"/>
        <w:noProof/>
        <w:color w:val="0000FF"/>
        <w:sz w:val="18"/>
      </w:rPr>
      <w:t>2</w:t>
    </w:r>
    <w:r w:rsidRPr="007E7FC7">
      <w:rPr>
        <w:rStyle w:val="PageNumber"/>
        <w:rFonts w:asciiTheme="majorHAnsi" w:hAnsiTheme="majorHAnsi"/>
        <w:color w:val="0000FF"/>
        <w:sz w:val="18"/>
      </w:rPr>
      <w:fldChar w:fldCharType="end"/>
    </w:r>
  </w:p>
  <w:p w:rsidR="00957B96" w:rsidRDefault="00957B96" w:rsidP="00D91E0B">
    <w:pPr>
      <w:pStyle w:val="Footer"/>
      <w:ind w:right="-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96" w:rsidRDefault="00957B96" w:rsidP="00D91E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96" w:rsidRDefault="00957B96">
      <w:pPr>
        <w:spacing w:after="0"/>
      </w:pPr>
      <w:r>
        <w:separator/>
      </w:r>
    </w:p>
  </w:footnote>
  <w:footnote w:type="continuationSeparator" w:id="0">
    <w:p w:rsidR="00957B96" w:rsidRDefault="00957B9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96" w:rsidRDefault="00957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96" w:rsidRDefault="00957B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96" w:rsidRDefault="00957B96" w:rsidP="00620670">
    <w:pPr>
      <w:pStyle w:val="Header"/>
      <w:jc w:val="right"/>
    </w:pPr>
    <w:r>
      <w:rPr>
        <w:rFonts w:ascii="Arial" w:hAnsi="Arial" w:cs="Arial"/>
        <w:noProof/>
        <w:lang w:val="en-GB" w:eastAsia="en-GB"/>
      </w:rPr>
      <w:drawing>
        <wp:inline distT="0" distB="0" distL="0" distR="0">
          <wp:extent cx="1038225" cy="1047750"/>
          <wp:effectExtent l="0" t="0" r="0" b="0"/>
          <wp:docPr id="1" name="Picture 1" descr="Description: V:\Logo\New style logos wef 1st September 2014\GCS INTERIM BRAND GUIDELINES\MASTER LOGOS\GCS LOGOS\BLACK &amp; WHITE\Grey Court 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Logo\New style logos wef 1st September 2014\GCS INTERIM BRAND GUIDELINES\MASTER LOGOS\GCS LOGOS\BLACK &amp; WHITE\Grey Court Logo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r>
      <w:rPr>
        <w:noProof/>
        <w:lang w:val="en-GB"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963"/>
    <w:multiLevelType w:val="hybridMultilevel"/>
    <w:tmpl w:val="1C10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6E7690"/>
    <w:multiLevelType w:val="hybridMultilevel"/>
    <w:tmpl w:val="65283C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FB4C8E"/>
    <w:multiLevelType w:val="hybridMultilevel"/>
    <w:tmpl w:val="40349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CA1666"/>
    <w:multiLevelType w:val="hybridMultilevel"/>
    <w:tmpl w:val="A2DA0018"/>
    <w:lvl w:ilvl="0" w:tplc="08090005">
      <w:start w:val="1"/>
      <w:numFmt w:val="bullet"/>
      <w:lvlText w:val=""/>
      <w:lvlJc w:val="left"/>
      <w:pPr>
        <w:ind w:left="283" w:hanging="283"/>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E65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B065E5"/>
    <w:multiLevelType w:val="hybridMultilevel"/>
    <w:tmpl w:val="ADEE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7D06F3"/>
    <w:multiLevelType w:val="hybridMultilevel"/>
    <w:tmpl w:val="6E32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C0A90"/>
    <w:multiLevelType w:val="hybridMultilevel"/>
    <w:tmpl w:val="DFBCDB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C16F97"/>
    <w:multiLevelType w:val="multilevel"/>
    <w:tmpl w:val="3E12B3AC"/>
    <w:lvl w:ilvl="0">
      <w:start w:val="10"/>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5E8E420C"/>
    <w:multiLevelType w:val="hybridMultilevel"/>
    <w:tmpl w:val="1AF216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543002D"/>
    <w:multiLevelType w:val="hybridMultilevel"/>
    <w:tmpl w:val="FA146C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EC0B41"/>
    <w:multiLevelType w:val="hybridMultilevel"/>
    <w:tmpl w:val="F4E8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41219F"/>
    <w:multiLevelType w:val="hybridMultilevel"/>
    <w:tmpl w:val="318052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4"/>
  </w:num>
  <w:num w:numId="4">
    <w:abstractNumId w:val="10"/>
  </w:num>
  <w:num w:numId="5">
    <w:abstractNumId w:val="2"/>
  </w:num>
  <w:num w:numId="6">
    <w:abstractNumId w:val="11"/>
  </w:num>
  <w:num w:numId="7">
    <w:abstractNumId w:val="5"/>
  </w:num>
  <w:num w:numId="8">
    <w:abstractNumId w:val="0"/>
  </w:num>
  <w:num w:numId="9">
    <w:abstractNumId w:val="3"/>
  </w:num>
  <w:num w:numId="10">
    <w:abstractNumId w:val="1"/>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89"/>
    <w:rsid w:val="00081937"/>
    <w:rsid w:val="000856E9"/>
    <w:rsid w:val="000B567D"/>
    <w:rsid w:val="000B6504"/>
    <w:rsid w:val="00100DA0"/>
    <w:rsid w:val="001669A6"/>
    <w:rsid w:val="00195ADB"/>
    <w:rsid w:val="002C51F1"/>
    <w:rsid w:val="0035668E"/>
    <w:rsid w:val="003812A1"/>
    <w:rsid w:val="003F3CB1"/>
    <w:rsid w:val="004E1ED0"/>
    <w:rsid w:val="00520661"/>
    <w:rsid w:val="00546E02"/>
    <w:rsid w:val="00572789"/>
    <w:rsid w:val="005B221F"/>
    <w:rsid w:val="00620670"/>
    <w:rsid w:val="0062754A"/>
    <w:rsid w:val="00711FDD"/>
    <w:rsid w:val="00780327"/>
    <w:rsid w:val="007E7651"/>
    <w:rsid w:val="00806678"/>
    <w:rsid w:val="00910D59"/>
    <w:rsid w:val="00957B96"/>
    <w:rsid w:val="009B7EB2"/>
    <w:rsid w:val="00BC2F3A"/>
    <w:rsid w:val="00C85F55"/>
    <w:rsid w:val="00D64513"/>
    <w:rsid w:val="00D91E0B"/>
    <w:rsid w:val="00EC5777"/>
    <w:rsid w:val="00F8111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C7"/>
  </w:style>
  <w:style w:type="paragraph" w:styleId="Heading1">
    <w:name w:val="heading 1"/>
    <w:basedOn w:val="Normal"/>
    <w:next w:val="Normal"/>
    <w:link w:val="Heading1Char"/>
    <w:qFormat/>
    <w:rsid w:val="00BC2F3A"/>
    <w:pPr>
      <w:keepNext/>
      <w:spacing w:after="0"/>
      <w:jc w:val="right"/>
      <w:outlineLvl w:val="0"/>
    </w:pPr>
    <w:rPr>
      <w:rFonts w:ascii="Arial" w:eastAsia="Times New Roman" w:hAnsi="Arial" w:cs="Arial"/>
      <w:b/>
      <w:bCs/>
      <w:lang w:val="en-GB"/>
    </w:rPr>
  </w:style>
  <w:style w:type="paragraph" w:styleId="Heading2">
    <w:name w:val="heading 2"/>
    <w:basedOn w:val="Normal"/>
    <w:next w:val="Normal"/>
    <w:link w:val="Heading2Char"/>
    <w:qFormat/>
    <w:rsid w:val="00BC2F3A"/>
    <w:pPr>
      <w:keepNext/>
      <w:spacing w:after="0"/>
      <w:jc w:val="center"/>
      <w:outlineLvl w:val="1"/>
    </w:pPr>
    <w:rPr>
      <w:rFonts w:ascii="Times New Roman" w:eastAsia="Times New Roman" w:hAnsi="Times New Roman" w:cs="Times New Roman"/>
      <w:b/>
      <w:bCs/>
      <w:color w:val="00008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FC7"/>
    <w:pPr>
      <w:tabs>
        <w:tab w:val="center" w:pos="4320"/>
        <w:tab w:val="right" w:pos="8640"/>
      </w:tabs>
      <w:spacing w:after="0"/>
    </w:pPr>
  </w:style>
  <w:style w:type="character" w:customStyle="1" w:styleId="HeaderChar">
    <w:name w:val="Header Char"/>
    <w:basedOn w:val="DefaultParagraphFont"/>
    <w:link w:val="Header"/>
    <w:uiPriority w:val="99"/>
    <w:rsid w:val="007E7FC7"/>
  </w:style>
  <w:style w:type="paragraph" w:styleId="Footer">
    <w:name w:val="footer"/>
    <w:basedOn w:val="Normal"/>
    <w:link w:val="FooterChar"/>
    <w:uiPriority w:val="99"/>
    <w:semiHidden/>
    <w:unhideWhenUsed/>
    <w:rsid w:val="007E7FC7"/>
    <w:pPr>
      <w:tabs>
        <w:tab w:val="center" w:pos="4320"/>
        <w:tab w:val="right" w:pos="8640"/>
      </w:tabs>
      <w:spacing w:after="0"/>
    </w:pPr>
  </w:style>
  <w:style w:type="character" w:customStyle="1" w:styleId="FooterChar">
    <w:name w:val="Footer Char"/>
    <w:basedOn w:val="DefaultParagraphFont"/>
    <w:link w:val="Footer"/>
    <w:uiPriority w:val="99"/>
    <w:semiHidden/>
    <w:rsid w:val="007E7FC7"/>
  </w:style>
  <w:style w:type="character" w:styleId="PageNumber">
    <w:name w:val="page number"/>
    <w:basedOn w:val="DefaultParagraphFont"/>
    <w:uiPriority w:val="99"/>
    <w:semiHidden/>
    <w:unhideWhenUsed/>
    <w:rsid w:val="007E7FC7"/>
  </w:style>
  <w:style w:type="paragraph" w:styleId="ListParagraph">
    <w:name w:val="List Paragraph"/>
    <w:basedOn w:val="Normal"/>
    <w:uiPriority w:val="34"/>
    <w:qFormat/>
    <w:rsid w:val="00572789"/>
    <w:pPr>
      <w:ind w:left="720"/>
      <w:contextualSpacing/>
    </w:pPr>
  </w:style>
  <w:style w:type="character" w:customStyle="1" w:styleId="Heading1Char">
    <w:name w:val="Heading 1 Char"/>
    <w:basedOn w:val="DefaultParagraphFont"/>
    <w:link w:val="Heading1"/>
    <w:rsid w:val="00BC2F3A"/>
    <w:rPr>
      <w:rFonts w:ascii="Arial" w:eastAsia="Times New Roman" w:hAnsi="Arial" w:cs="Arial"/>
      <w:b/>
      <w:bCs/>
      <w:lang w:val="en-GB"/>
    </w:rPr>
  </w:style>
  <w:style w:type="character" w:customStyle="1" w:styleId="Heading2Char">
    <w:name w:val="Heading 2 Char"/>
    <w:basedOn w:val="DefaultParagraphFont"/>
    <w:link w:val="Heading2"/>
    <w:rsid w:val="00BC2F3A"/>
    <w:rPr>
      <w:rFonts w:ascii="Times New Roman" w:eastAsia="Times New Roman" w:hAnsi="Times New Roman" w:cs="Times New Roman"/>
      <w:b/>
      <w:bCs/>
      <w:color w:val="000080"/>
      <w:sz w:val="22"/>
      <w:szCs w:val="22"/>
      <w:lang w:val="en-GB"/>
    </w:rPr>
  </w:style>
  <w:style w:type="paragraph" w:styleId="NoSpacing">
    <w:name w:val="No Spacing"/>
    <w:uiPriority w:val="1"/>
    <w:qFormat/>
    <w:rsid w:val="00BC2F3A"/>
    <w:pPr>
      <w:spacing w:after="0"/>
    </w:pPr>
    <w:rPr>
      <w:rFonts w:ascii="Times New Roman" w:eastAsia="Times New Roman" w:hAnsi="Times New Roman" w:cs="Times New Roman"/>
      <w:lang w:val="en-GB"/>
    </w:rPr>
  </w:style>
  <w:style w:type="table" w:styleId="TableGrid">
    <w:name w:val="Table Grid"/>
    <w:basedOn w:val="TableNormal"/>
    <w:uiPriority w:val="59"/>
    <w:rsid w:val="00100DA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51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C7"/>
  </w:style>
  <w:style w:type="paragraph" w:styleId="Heading1">
    <w:name w:val="heading 1"/>
    <w:basedOn w:val="Normal"/>
    <w:next w:val="Normal"/>
    <w:link w:val="Heading1Char"/>
    <w:qFormat/>
    <w:rsid w:val="00BC2F3A"/>
    <w:pPr>
      <w:keepNext/>
      <w:spacing w:after="0"/>
      <w:jc w:val="right"/>
      <w:outlineLvl w:val="0"/>
    </w:pPr>
    <w:rPr>
      <w:rFonts w:ascii="Arial" w:eastAsia="Times New Roman" w:hAnsi="Arial" w:cs="Arial"/>
      <w:b/>
      <w:bCs/>
      <w:lang w:val="en-GB"/>
    </w:rPr>
  </w:style>
  <w:style w:type="paragraph" w:styleId="Heading2">
    <w:name w:val="heading 2"/>
    <w:basedOn w:val="Normal"/>
    <w:next w:val="Normal"/>
    <w:link w:val="Heading2Char"/>
    <w:qFormat/>
    <w:rsid w:val="00BC2F3A"/>
    <w:pPr>
      <w:keepNext/>
      <w:spacing w:after="0"/>
      <w:jc w:val="center"/>
      <w:outlineLvl w:val="1"/>
    </w:pPr>
    <w:rPr>
      <w:rFonts w:ascii="Times New Roman" w:eastAsia="Times New Roman" w:hAnsi="Times New Roman" w:cs="Times New Roman"/>
      <w:b/>
      <w:bCs/>
      <w:color w:val="00008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FC7"/>
    <w:pPr>
      <w:tabs>
        <w:tab w:val="center" w:pos="4320"/>
        <w:tab w:val="right" w:pos="8640"/>
      </w:tabs>
      <w:spacing w:after="0"/>
    </w:pPr>
  </w:style>
  <w:style w:type="character" w:customStyle="1" w:styleId="HeaderChar">
    <w:name w:val="Header Char"/>
    <w:basedOn w:val="DefaultParagraphFont"/>
    <w:link w:val="Header"/>
    <w:uiPriority w:val="99"/>
    <w:rsid w:val="007E7FC7"/>
  </w:style>
  <w:style w:type="paragraph" w:styleId="Footer">
    <w:name w:val="footer"/>
    <w:basedOn w:val="Normal"/>
    <w:link w:val="FooterChar"/>
    <w:uiPriority w:val="99"/>
    <w:semiHidden/>
    <w:unhideWhenUsed/>
    <w:rsid w:val="007E7FC7"/>
    <w:pPr>
      <w:tabs>
        <w:tab w:val="center" w:pos="4320"/>
        <w:tab w:val="right" w:pos="8640"/>
      </w:tabs>
      <w:spacing w:after="0"/>
    </w:pPr>
  </w:style>
  <w:style w:type="character" w:customStyle="1" w:styleId="FooterChar">
    <w:name w:val="Footer Char"/>
    <w:basedOn w:val="DefaultParagraphFont"/>
    <w:link w:val="Footer"/>
    <w:uiPriority w:val="99"/>
    <w:semiHidden/>
    <w:rsid w:val="007E7FC7"/>
  </w:style>
  <w:style w:type="character" w:styleId="PageNumber">
    <w:name w:val="page number"/>
    <w:basedOn w:val="DefaultParagraphFont"/>
    <w:uiPriority w:val="99"/>
    <w:semiHidden/>
    <w:unhideWhenUsed/>
    <w:rsid w:val="007E7FC7"/>
  </w:style>
  <w:style w:type="paragraph" w:styleId="ListParagraph">
    <w:name w:val="List Paragraph"/>
    <w:basedOn w:val="Normal"/>
    <w:uiPriority w:val="34"/>
    <w:qFormat/>
    <w:rsid w:val="00572789"/>
    <w:pPr>
      <w:ind w:left="720"/>
      <w:contextualSpacing/>
    </w:pPr>
  </w:style>
  <w:style w:type="character" w:customStyle="1" w:styleId="Heading1Char">
    <w:name w:val="Heading 1 Char"/>
    <w:basedOn w:val="DefaultParagraphFont"/>
    <w:link w:val="Heading1"/>
    <w:rsid w:val="00BC2F3A"/>
    <w:rPr>
      <w:rFonts w:ascii="Arial" w:eastAsia="Times New Roman" w:hAnsi="Arial" w:cs="Arial"/>
      <w:b/>
      <w:bCs/>
      <w:lang w:val="en-GB"/>
    </w:rPr>
  </w:style>
  <w:style w:type="character" w:customStyle="1" w:styleId="Heading2Char">
    <w:name w:val="Heading 2 Char"/>
    <w:basedOn w:val="DefaultParagraphFont"/>
    <w:link w:val="Heading2"/>
    <w:rsid w:val="00BC2F3A"/>
    <w:rPr>
      <w:rFonts w:ascii="Times New Roman" w:eastAsia="Times New Roman" w:hAnsi="Times New Roman" w:cs="Times New Roman"/>
      <w:b/>
      <w:bCs/>
      <w:color w:val="000080"/>
      <w:sz w:val="22"/>
      <w:szCs w:val="22"/>
      <w:lang w:val="en-GB"/>
    </w:rPr>
  </w:style>
  <w:style w:type="paragraph" w:styleId="NoSpacing">
    <w:name w:val="No Spacing"/>
    <w:uiPriority w:val="1"/>
    <w:qFormat/>
    <w:rsid w:val="00BC2F3A"/>
    <w:pPr>
      <w:spacing w:after="0"/>
    </w:pPr>
    <w:rPr>
      <w:rFonts w:ascii="Times New Roman" w:eastAsia="Times New Roman" w:hAnsi="Times New Roman" w:cs="Times New Roman"/>
      <w:lang w:val="en-GB"/>
    </w:rPr>
  </w:style>
  <w:style w:type="table" w:styleId="TableGrid">
    <w:name w:val="Table Grid"/>
    <w:basedOn w:val="TableNormal"/>
    <w:uiPriority w:val="59"/>
    <w:rsid w:val="00100DA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51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2EECA-934F-4D62-B51B-981C9320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butcher &amp; gundersen</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c:creator>
  <cp:lastModifiedBy>Cathy Welton</cp:lastModifiedBy>
  <cp:revision>2</cp:revision>
  <cp:lastPrinted>2014-09-30T10:30:00Z</cp:lastPrinted>
  <dcterms:created xsi:type="dcterms:W3CDTF">2017-11-06T14:14:00Z</dcterms:created>
  <dcterms:modified xsi:type="dcterms:W3CDTF">2017-11-06T14:14:00Z</dcterms:modified>
</cp:coreProperties>
</file>