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35F2" w14:textId="77777777" w:rsidR="0079378E" w:rsidRPr="00E019DB" w:rsidRDefault="0079378E" w:rsidP="00295025">
      <w:pPr>
        <w:jc w:val="center"/>
        <w:rPr>
          <w:rFonts w:ascii="Gill Sans MT" w:hAnsi="Gill Sans MT"/>
        </w:rPr>
      </w:pPr>
    </w:p>
    <w:p w14:paraId="756DE2BF" w14:textId="77777777" w:rsidR="003C1986" w:rsidRPr="00E019DB" w:rsidRDefault="003C1986" w:rsidP="00295025">
      <w:pPr>
        <w:jc w:val="center"/>
        <w:rPr>
          <w:rFonts w:ascii="Gill Sans MT" w:hAnsi="Gill Sans MT"/>
        </w:rPr>
      </w:pPr>
    </w:p>
    <w:p w14:paraId="13A0BE8A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8BA5F12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40DDEC16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CB6EAD3" w14:textId="77777777" w:rsidR="001E3651" w:rsidRPr="00E019DB" w:rsidRDefault="001E3651" w:rsidP="00295025">
      <w:pPr>
        <w:rPr>
          <w:rFonts w:ascii="Gill Sans MT" w:hAnsi="Gill Sans MT"/>
          <w:b/>
        </w:rPr>
      </w:pPr>
    </w:p>
    <w:p w14:paraId="15FC513E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0BC56B87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2FBACFC5" w14:textId="77777777" w:rsidR="00B77CCE" w:rsidRPr="00E019DB" w:rsidRDefault="00B77CCE" w:rsidP="00295025">
      <w:pPr>
        <w:jc w:val="center"/>
        <w:rPr>
          <w:rFonts w:ascii="Gill Sans MT" w:hAnsi="Gill Sans MT"/>
          <w:b/>
        </w:rPr>
      </w:pPr>
    </w:p>
    <w:p w14:paraId="4438D00B" w14:textId="73A14C10" w:rsidR="00B87BF5" w:rsidRPr="00E019DB" w:rsidRDefault="00114082" w:rsidP="0029502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Cover Supervisor</w:t>
      </w:r>
      <w:r w:rsidR="004B7204" w:rsidRPr="00E019DB">
        <w:rPr>
          <w:rFonts w:ascii="Gill Sans MT" w:hAnsi="Gill Sans MT"/>
          <w:b/>
        </w:rPr>
        <w:t xml:space="preserve"> </w:t>
      </w:r>
      <w:r w:rsidR="00E019DB" w:rsidRPr="00E019DB">
        <w:rPr>
          <w:rFonts w:ascii="Gill Sans MT" w:hAnsi="Gill Sans MT"/>
          <w:b/>
        </w:rPr>
        <w:t>Job D</w:t>
      </w:r>
      <w:r w:rsidR="008D75EF" w:rsidRPr="00E019DB">
        <w:rPr>
          <w:rFonts w:ascii="Gill Sans MT" w:hAnsi="Gill Sans MT"/>
          <w:b/>
        </w:rPr>
        <w:t>escription and Person Specification</w:t>
      </w:r>
    </w:p>
    <w:p w14:paraId="52921873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65C8612" w14:textId="77777777" w:rsidR="00AD7C48" w:rsidRPr="00E019DB" w:rsidRDefault="00AD7C48" w:rsidP="00295025">
      <w:pPr>
        <w:rPr>
          <w:rFonts w:ascii="Gill Sans MT" w:hAnsi="Gill Sans MT"/>
          <w:b/>
        </w:rPr>
      </w:pPr>
    </w:p>
    <w:p w14:paraId="49C0E78B" w14:textId="5C541E1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E019DB">
        <w:rPr>
          <w:rFonts w:ascii="Gill Sans MT" w:hAnsi="Gill Sans MT"/>
          <w:b/>
        </w:rPr>
        <w:t>ible education for each student.</w:t>
      </w:r>
    </w:p>
    <w:p w14:paraId="087F8B54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2010C21A" w14:textId="77777777" w:rsidR="00B87BF5" w:rsidRPr="00E019DB" w:rsidRDefault="00B87BF5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t xml:space="preserve">All </w:t>
      </w:r>
      <w:r w:rsidR="004E4A20" w:rsidRPr="00E019DB">
        <w:rPr>
          <w:rFonts w:ascii="Gill Sans MT" w:hAnsi="Gill Sans MT"/>
          <w:b/>
        </w:rPr>
        <w:t>staff</w:t>
      </w:r>
      <w:r w:rsidRPr="00E019DB">
        <w:rPr>
          <w:rFonts w:ascii="Gill Sans MT" w:hAnsi="Gill Sans MT"/>
          <w:b/>
        </w:rPr>
        <w:t xml:space="preserve"> will:</w:t>
      </w:r>
    </w:p>
    <w:p w14:paraId="3DF315D8" w14:textId="77777777" w:rsidR="00B87BF5" w:rsidRPr="00E019DB" w:rsidRDefault="00B87BF5" w:rsidP="00295025">
      <w:pPr>
        <w:rPr>
          <w:rFonts w:ascii="Gill Sans MT" w:hAnsi="Gill Sans MT"/>
        </w:rPr>
      </w:pPr>
    </w:p>
    <w:p w14:paraId="3199D45D" w14:textId="57C3DF74" w:rsidR="00DC16E2" w:rsidRPr="00E019DB" w:rsidRDefault="00DC16E2" w:rsidP="00295025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E019DB">
        <w:rPr>
          <w:rFonts w:ascii="Gill Sans MT" w:hAnsi="Gill Sans MT"/>
        </w:rPr>
        <w:t>play</w:t>
      </w:r>
      <w:proofErr w:type="gramEnd"/>
      <w:r w:rsidRPr="00E019DB">
        <w:rPr>
          <w:rFonts w:ascii="Gill Sans MT" w:hAnsi="Gill Sans MT"/>
        </w:rPr>
        <w:t xml:space="preserve"> a full part in the life of the school community, support its </w:t>
      </w:r>
      <w:r w:rsidR="00B77CCE" w:rsidRPr="00E019DB">
        <w:rPr>
          <w:rFonts w:ascii="Gill Sans MT" w:hAnsi="Gill Sans MT"/>
        </w:rPr>
        <w:t>vision</w:t>
      </w:r>
      <w:r w:rsidRPr="00E019DB">
        <w:rPr>
          <w:rFonts w:ascii="Gill Sans MT" w:hAnsi="Gill Sans MT"/>
        </w:rPr>
        <w:t xml:space="preserve">, ethos and policies and encourage staff and students </w:t>
      </w:r>
      <w:r w:rsidR="00B52959" w:rsidRPr="00E019DB">
        <w:rPr>
          <w:rFonts w:ascii="Gill Sans MT" w:hAnsi="Gill Sans MT"/>
        </w:rPr>
        <w:t xml:space="preserve">to </w:t>
      </w:r>
      <w:r w:rsidRPr="00E019DB">
        <w:rPr>
          <w:rFonts w:ascii="Gill Sans MT" w:hAnsi="Gill Sans MT"/>
        </w:rPr>
        <w:t>follow this example.</w:t>
      </w:r>
    </w:p>
    <w:p w14:paraId="7574C5E7" w14:textId="77777777" w:rsidR="000878DB" w:rsidRPr="00E019DB" w:rsidRDefault="000878DB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14:paraId="766484D5" w14:textId="57CA2F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model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values to parents and students</w:t>
      </w:r>
    </w:p>
    <w:p w14:paraId="0948DAB7" w14:textId="77777777" w:rsidR="00B87BF5" w:rsidRPr="00E019DB" w:rsidRDefault="00B87BF5" w:rsidP="0029502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019DB">
        <w:rPr>
          <w:rFonts w:ascii="Gill Sans MT" w:hAnsi="Gill Sans MT"/>
          <w:sz w:val="24"/>
          <w:szCs w:val="24"/>
        </w:rPr>
        <w:t xml:space="preserve">be </w:t>
      </w:r>
      <w:r w:rsidR="00B52959" w:rsidRPr="00E019DB">
        <w:rPr>
          <w:rFonts w:ascii="Gill Sans MT" w:hAnsi="Gill Sans MT"/>
          <w:sz w:val="24"/>
          <w:szCs w:val="24"/>
        </w:rPr>
        <w:t>positive</w:t>
      </w:r>
      <w:r w:rsidRPr="00E019DB">
        <w:rPr>
          <w:rFonts w:ascii="Gill Sans MT" w:hAnsi="Gill Sans MT"/>
          <w:sz w:val="24"/>
          <w:szCs w:val="24"/>
        </w:rPr>
        <w:t>, dynamic and challenging in all aspects of work</w:t>
      </w:r>
    </w:p>
    <w:p w14:paraId="4AFB515B" w14:textId="18FEAEA5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foster the schoo</w:t>
      </w:r>
      <w:r w:rsidR="00B77CCE" w:rsidRPr="00E019DB">
        <w:rPr>
          <w:rFonts w:ascii="Gill Sans MT" w:hAnsi="Gill Sans MT"/>
        </w:rPr>
        <w:t xml:space="preserve">l’s inclusive ethos </w:t>
      </w:r>
      <w:r w:rsidRPr="00E019DB">
        <w:rPr>
          <w:rFonts w:ascii="Gill Sans MT" w:hAnsi="Gill Sans MT"/>
        </w:rPr>
        <w:t xml:space="preserve">nurturing everyone regardless of race, gender, sexual orientation, religion or ability </w:t>
      </w:r>
    </w:p>
    <w:p w14:paraId="266CF6B6" w14:textId="7D52C0F2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share direct accountability for the establishment of </w:t>
      </w:r>
      <w:r w:rsidR="00B77CCE" w:rsidRPr="00E019DB">
        <w:rPr>
          <w:rFonts w:ascii="Gill Sans MT" w:hAnsi="Gill Sans MT"/>
        </w:rPr>
        <w:t>Hartsdown</w:t>
      </w:r>
      <w:r w:rsidRPr="00E019DB">
        <w:rPr>
          <w:rFonts w:ascii="Gill Sans MT" w:hAnsi="Gill Sans MT"/>
        </w:rPr>
        <w:t xml:space="preserve"> as an outstanding school</w:t>
      </w:r>
    </w:p>
    <w:p w14:paraId="3D41781D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take responsibility for their own learning and development </w:t>
      </w:r>
    </w:p>
    <w:p w14:paraId="13A9BBC4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the skills and talents of other members of the community</w:t>
      </w:r>
    </w:p>
    <w:p w14:paraId="71950FC3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ensure their own well</w:t>
      </w:r>
      <w:r w:rsidR="00B52959" w:rsidRPr="00E019DB">
        <w:rPr>
          <w:rFonts w:ascii="Gill Sans MT" w:hAnsi="Gill Sans MT"/>
        </w:rPr>
        <w:t>-</w:t>
      </w:r>
      <w:r w:rsidRPr="00E019DB">
        <w:rPr>
          <w:rFonts w:ascii="Gill Sans MT" w:hAnsi="Gill Sans MT"/>
        </w:rPr>
        <w:t>being and that of others by establishing an appropriate balance between life and work</w:t>
      </w:r>
    </w:p>
    <w:p w14:paraId="7E8AA991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 xml:space="preserve">play an active part in the life of the school and its community </w:t>
      </w:r>
    </w:p>
    <w:p w14:paraId="2898181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develop social cohesion and positive links with the whole of our local community</w:t>
      </w:r>
    </w:p>
    <w:p w14:paraId="6DE0D9EF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E019DB">
        <w:rPr>
          <w:rFonts w:ascii="Gill Sans MT" w:hAnsi="Gill Sans MT"/>
        </w:rPr>
        <w:t>adhere</w:t>
      </w:r>
      <w:proofErr w:type="gramEnd"/>
      <w:r w:rsidRPr="00E019DB">
        <w:rPr>
          <w:rFonts w:ascii="Gill Sans MT" w:hAnsi="Gill Sans MT"/>
        </w:rPr>
        <w:t xml:space="preserve"> to the school community’s standards, policies, systems and procedures in relation to students</w:t>
      </w:r>
      <w:r w:rsidR="00B52959" w:rsidRPr="00E019DB">
        <w:rPr>
          <w:rFonts w:ascii="Gill Sans MT" w:hAnsi="Gill Sans MT"/>
        </w:rPr>
        <w:t>,</w:t>
      </w:r>
      <w:r w:rsidRPr="00E019DB">
        <w:rPr>
          <w:rFonts w:ascii="Gill Sans MT" w:hAnsi="Gill Sans MT"/>
        </w:rPr>
        <w:t xml:space="preserve"> health and safety, personnel and financial management.</w:t>
      </w:r>
    </w:p>
    <w:p w14:paraId="66158CC6" w14:textId="77777777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r w:rsidRPr="00E019DB">
        <w:rPr>
          <w:rFonts w:ascii="Gill Sans MT" w:hAnsi="Gill Sans MT"/>
        </w:rPr>
        <w:t>agree annual performance targets, with a view to own continuous improvement</w:t>
      </w:r>
    </w:p>
    <w:p w14:paraId="63C677F2" w14:textId="09AB05F1" w:rsidR="00B87BF5" w:rsidRPr="00E019DB" w:rsidRDefault="00B87BF5" w:rsidP="00295025">
      <w:pPr>
        <w:numPr>
          <w:ilvl w:val="0"/>
          <w:numId w:val="2"/>
        </w:numPr>
        <w:rPr>
          <w:rFonts w:ascii="Gill Sans MT" w:hAnsi="Gill Sans MT"/>
        </w:rPr>
      </w:pPr>
      <w:proofErr w:type="gramStart"/>
      <w:r w:rsidRPr="00E019DB">
        <w:rPr>
          <w:rFonts w:ascii="Gill Sans MT" w:hAnsi="Gill Sans MT"/>
        </w:rPr>
        <w:t>undertake</w:t>
      </w:r>
      <w:proofErr w:type="gramEnd"/>
      <w:r w:rsidRPr="00E019DB">
        <w:rPr>
          <w:rFonts w:ascii="Gill Sans MT" w:hAnsi="Gill Sans MT"/>
        </w:rPr>
        <w:t xml:space="preserve"> any other duties that may reasonab</w:t>
      </w:r>
      <w:r w:rsidR="00B77CCE" w:rsidRPr="00E019DB">
        <w:rPr>
          <w:rFonts w:ascii="Gill Sans MT" w:hAnsi="Gill Sans MT"/>
        </w:rPr>
        <w:t xml:space="preserve">ly be required by the </w:t>
      </w:r>
      <w:proofErr w:type="spellStart"/>
      <w:r w:rsidR="00B77CCE" w:rsidRPr="00E019DB">
        <w:rPr>
          <w:rFonts w:ascii="Gill Sans MT" w:hAnsi="Gill Sans MT"/>
        </w:rPr>
        <w:t>Headteacher</w:t>
      </w:r>
      <w:proofErr w:type="spellEnd"/>
      <w:r w:rsidRPr="00E019DB">
        <w:rPr>
          <w:rFonts w:ascii="Gill Sans MT" w:hAnsi="Gill Sans MT"/>
        </w:rPr>
        <w:t>.</w:t>
      </w:r>
    </w:p>
    <w:p w14:paraId="4FF46DF5" w14:textId="77777777" w:rsidR="00B87BF5" w:rsidRPr="00E019DB" w:rsidRDefault="00B87BF5" w:rsidP="00295025">
      <w:pPr>
        <w:rPr>
          <w:rFonts w:ascii="Gill Sans MT" w:hAnsi="Gill Sans MT"/>
          <w:b/>
        </w:rPr>
      </w:pPr>
    </w:p>
    <w:p w14:paraId="6F2B312F" w14:textId="77777777" w:rsidR="00B87BF5" w:rsidRPr="00E019DB" w:rsidRDefault="00B87BF5" w:rsidP="00295025">
      <w:pPr>
        <w:jc w:val="both"/>
        <w:rPr>
          <w:rFonts w:ascii="Gill Sans MT" w:hAnsi="Gill Sans MT" w:cs="Arial"/>
        </w:rPr>
      </w:pPr>
    </w:p>
    <w:p w14:paraId="36EF4DD1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15890BAB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45915033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72BE8D64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13431F81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111C5A2E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07BC40AD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5C09D588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0051B474" w14:textId="77777777" w:rsidR="00114082" w:rsidRDefault="00114082" w:rsidP="00295025">
      <w:pPr>
        <w:jc w:val="both"/>
        <w:rPr>
          <w:rFonts w:ascii="Gill Sans MT" w:hAnsi="Gill Sans MT" w:cs="Arial"/>
          <w:b/>
        </w:rPr>
      </w:pPr>
    </w:p>
    <w:p w14:paraId="010FAB66" w14:textId="0E19128D" w:rsidR="00B77CCE" w:rsidRPr="00E019DB" w:rsidRDefault="00B77CCE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lastRenderedPageBreak/>
        <w:t>General Description</w:t>
      </w:r>
    </w:p>
    <w:p w14:paraId="1B5EB3F5" w14:textId="77777777" w:rsidR="00114082" w:rsidRPr="00E0127A" w:rsidRDefault="00114082" w:rsidP="00114082">
      <w:pPr>
        <w:pStyle w:val="Default"/>
        <w:rPr>
          <w:rFonts w:ascii="Gill Sans MT" w:hAnsi="Gill Sans MT"/>
        </w:rPr>
      </w:pPr>
      <w:r w:rsidRPr="00E0127A">
        <w:rPr>
          <w:rFonts w:ascii="Gill Sans MT" w:hAnsi="Gill Sans MT"/>
        </w:rPr>
        <w:t xml:space="preserve">To supervise whole classes undertaking pre-prepared activities provided by a teacher during the short-term absence of a classroom teacher. The primary focus is to maintain order and to keep </w:t>
      </w:r>
      <w:r>
        <w:rPr>
          <w:rFonts w:ascii="Gill Sans MT" w:hAnsi="Gill Sans MT"/>
        </w:rPr>
        <w:t>student</w:t>
      </w:r>
      <w:r w:rsidRPr="00E0127A">
        <w:rPr>
          <w:rFonts w:ascii="Gill Sans MT" w:hAnsi="Gill Sans MT"/>
        </w:rPr>
        <w:t xml:space="preserve">s on task. </w:t>
      </w:r>
    </w:p>
    <w:p w14:paraId="6E772EC2" w14:textId="77777777" w:rsidR="00295025" w:rsidRPr="00E019DB" w:rsidRDefault="00295025" w:rsidP="00295025">
      <w:pPr>
        <w:rPr>
          <w:rFonts w:ascii="Gill Sans MT" w:hAnsi="Gill Sans MT"/>
        </w:rPr>
      </w:pPr>
    </w:p>
    <w:p w14:paraId="0E7D1E16" w14:textId="77777777" w:rsidR="00295025" w:rsidRPr="00E019DB" w:rsidRDefault="00295025" w:rsidP="00295025">
      <w:pPr>
        <w:jc w:val="both"/>
        <w:rPr>
          <w:rFonts w:ascii="Gill Sans MT" w:hAnsi="Gill Sans MT" w:cs="Arial"/>
          <w:b/>
        </w:rPr>
      </w:pPr>
      <w:r w:rsidRPr="00E019DB">
        <w:rPr>
          <w:rFonts w:ascii="Gill Sans MT" w:hAnsi="Gill Sans MT" w:cs="Arial"/>
          <w:b/>
        </w:rPr>
        <w:t>Specific Responsibilities</w:t>
      </w:r>
    </w:p>
    <w:p w14:paraId="649DC2CE" w14:textId="1DC7A971" w:rsidR="00114082" w:rsidRPr="00E0127A" w:rsidRDefault="00114082" w:rsidP="00114082">
      <w:pPr>
        <w:pStyle w:val="Default"/>
        <w:numPr>
          <w:ilvl w:val="0"/>
          <w:numId w:val="32"/>
        </w:numPr>
        <w:ind w:left="709" w:hanging="425"/>
        <w:rPr>
          <w:rFonts w:ascii="Gill Sans MT" w:hAnsi="Gill Sans MT"/>
        </w:rPr>
      </w:pPr>
      <w:r w:rsidRPr="00E0127A">
        <w:rPr>
          <w:rFonts w:ascii="Gill Sans MT" w:hAnsi="Gill Sans MT"/>
        </w:rPr>
        <w:t>Supervise p</w:t>
      </w:r>
      <w:r>
        <w:rPr>
          <w:rFonts w:ascii="Gill Sans MT" w:hAnsi="Gill Sans MT"/>
        </w:rPr>
        <w:t>re-prepared activities and self-</w:t>
      </w:r>
      <w:r w:rsidRPr="00E0127A">
        <w:rPr>
          <w:rFonts w:ascii="Gill Sans MT" w:hAnsi="Gill Sans MT"/>
        </w:rPr>
        <w:t>directed learning in the short-term planned / unplanned absence of teachers to provide</w:t>
      </w:r>
      <w:r>
        <w:rPr>
          <w:rFonts w:ascii="Gill Sans MT" w:hAnsi="Gill Sans MT"/>
        </w:rPr>
        <w:t xml:space="preserve"> continuity of learning for students</w:t>
      </w:r>
      <w:r w:rsidRPr="00E0127A">
        <w:rPr>
          <w:rFonts w:ascii="Gill Sans MT" w:hAnsi="Gill Sans MT"/>
        </w:rPr>
        <w:t>.</w:t>
      </w:r>
    </w:p>
    <w:p w14:paraId="13473EE4" w14:textId="77777777" w:rsidR="00114082" w:rsidRPr="00E0127A" w:rsidRDefault="00114082" w:rsidP="00114082">
      <w:pPr>
        <w:pStyle w:val="Default"/>
        <w:numPr>
          <w:ilvl w:val="0"/>
          <w:numId w:val="32"/>
        </w:numPr>
        <w:ind w:left="709" w:hanging="425"/>
        <w:rPr>
          <w:rFonts w:ascii="Gill Sans MT" w:hAnsi="Gill Sans MT"/>
        </w:rPr>
      </w:pPr>
      <w:r w:rsidRPr="00E0127A">
        <w:rPr>
          <w:rFonts w:ascii="Gill Sans MT" w:hAnsi="Gill Sans MT"/>
        </w:rPr>
        <w:t>Prepare the classroom/outside areas for lessons, ensuring that resources are available and cleared away at the end of the lessons as appropriate.</w:t>
      </w:r>
    </w:p>
    <w:p w14:paraId="2F447371" w14:textId="1B5E0F6B" w:rsidR="00114082" w:rsidRPr="00E0127A" w:rsidRDefault="00114082" w:rsidP="00114082">
      <w:pPr>
        <w:pStyle w:val="Default"/>
        <w:numPr>
          <w:ilvl w:val="0"/>
          <w:numId w:val="32"/>
        </w:numPr>
        <w:ind w:left="709" w:hanging="425"/>
        <w:rPr>
          <w:rFonts w:ascii="Gill Sans MT" w:hAnsi="Gill Sans MT"/>
        </w:rPr>
      </w:pPr>
      <w:r>
        <w:rPr>
          <w:rFonts w:ascii="Gill Sans MT" w:hAnsi="Gill Sans MT"/>
        </w:rPr>
        <w:t>Manage the behaviour of student</w:t>
      </w:r>
      <w:r w:rsidRPr="00E0127A">
        <w:rPr>
          <w:rFonts w:ascii="Gill Sans MT" w:hAnsi="Gill Sans MT"/>
        </w:rPr>
        <w:t>s whilst they are undertaking work.</w:t>
      </w:r>
    </w:p>
    <w:p w14:paraId="700D7BE2" w14:textId="77777777" w:rsidR="00114082" w:rsidRPr="00E0127A" w:rsidRDefault="00114082" w:rsidP="00114082">
      <w:pPr>
        <w:pStyle w:val="Default"/>
        <w:numPr>
          <w:ilvl w:val="0"/>
          <w:numId w:val="32"/>
        </w:numPr>
        <w:ind w:left="709" w:hanging="425"/>
        <w:rPr>
          <w:rFonts w:ascii="Gill Sans MT" w:hAnsi="Gill Sans MT"/>
        </w:rPr>
      </w:pPr>
      <w:r w:rsidRPr="00E0127A">
        <w:rPr>
          <w:rFonts w:ascii="Gill Sans MT" w:hAnsi="Gill Sans MT"/>
        </w:rPr>
        <w:t>Collect any completed work after the lesson and return it to the appropriate teacher.</w:t>
      </w:r>
    </w:p>
    <w:p w14:paraId="50567208" w14:textId="77777777" w:rsidR="00114082" w:rsidRPr="00E0127A" w:rsidRDefault="00114082" w:rsidP="00114082">
      <w:pPr>
        <w:pStyle w:val="Default"/>
        <w:numPr>
          <w:ilvl w:val="0"/>
          <w:numId w:val="32"/>
        </w:numPr>
        <w:ind w:left="709" w:hanging="425"/>
        <w:rPr>
          <w:rFonts w:ascii="Gill Sans MT" w:hAnsi="Gill Sans MT"/>
        </w:rPr>
      </w:pPr>
      <w:r w:rsidRPr="00E0127A">
        <w:rPr>
          <w:rFonts w:ascii="Gill Sans MT" w:hAnsi="Gill Sans MT"/>
        </w:rPr>
        <w:t xml:space="preserve">Report back as appropriate using agreed referral procedures on the behaviour of pupils during the class, and any issues arising. </w:t>
      </w:r>
    </w:p>
    <w:p w14:paraId="258522CC" w14:textId="77777777" w:rsidR="00295025" w:rsidRPr="00E019DB" w:rsidRDefault="00295025" w:rsidP="00295025">
      <w:pPr>
        <w:rPr>
          <w:rFonts w:ascii="Gill Sans MT" w:hAnsi="Gill Sans MT"/>
        </w:rPr>
      </w:pPr>
    </w:p>
    <w:p w14:paraId="12C52DA4" w14:textId="48AB0A0A" w:rsidR="00B87BF5" w:rsidRPr="00E019DB" w:rsidRDefault="00A81B23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t>Employees will be expected to comply with any reasonable request from a manager to undertake work of a similar level. The duties contained in this JD will change over time and the job-holder will be expected to cooperate where such changes are reasonable</w:t>
      </w:r>
      <w:r w:rsidR="006B35F5" w:rsidRPr="00E019DB">
        <w:rPr>
          <w:rFonts w:ascii="Gill Sans MT" w:hAnsi="Gill Sans MT"/>
        </w:rPr>
        <w:t>.</w:t>
      </w:r>
    </w:p>
    <w:p w14:paraId="6EA0F202" w14:textId="77777777" w:rsidR="00B87BF5" w:rsidRPr="00E019DB" w:rsidRDefault="00B87BF5" w:rsidP="00295025">
      <w:pPr>
        <w:rPr>
          <w:rFonts w:ascii="Gill Sans MT" w:hAnsi="Gill Sans MT"/>
        </w:rPr>
      </w:pPr>
    </w:p>
    <w:p w14:paraId="2F713BBA" w14:textId="5F18915A" w:rsidR="00B87BF5" w:rsidRPr="00E019DB" w:rsidRDefault="00E019DB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t>January 2017</w:t>
      </w:r>
    </w:p>
    <w:p w14:paraId="260D11EF" w14:textId="77777777" w:rsidR="008D0D2F" w:rsidRPr="00E019DB" w:rsidRDefault="008D0D2F" w:rsidP="00295025">
      <w:pPr>
        <w:rPr>
          <w:rFonts w:ascii="Gill Sans MT" w:hAnsi="Gill Sans MT"/>
        </w:rPr>
      </w:pPr>
      <w:r w:rsidRPr="00E019DB">
        <w:rPr>
          <w:rFonts w:ascii="Gill Sans MT" w:hAnsi="Gill Sans MT"/>
        </w:rPr>
        <w:br w:type="page"/>
      </w:r>
    </w:p>
    <w:p w14:paraId="5E75BC9D" w14:textId="77777777" w:rsidR="008D0D2F" w:rsidRPr="00E019DB" w:rsidRDefault="008D0D2F" w:rsidP="00295025">
      <w:pPr>
        <w:rPr>
          <w:rFonts w:ascii="Gill Sans MT" w:hAnsi="Gill Sans MT"/>
          <w:b/>
        </w:rPr>
      </w:pPr>
      <w:r w:rsidRPr="00E019DB">
        <w:rPr>
          <w:rFonts w:ascii="Gill Sans MT" w:hAnsi="Gill Sans MT"/>
          <w:b/>
        </w:rPr>
        <w:lastRenderedPageBreak/>
        <w:t>Person Specification</w:t>
      </w:r>
    </w:p>
    <w:p w14:paraId="65D1B51D" w14:textId="77777777" w:rsidR="008D0D2F" w:rsidRPr="00E019DB" w:rsidRDefault="008D0D2F" w:rsidP="00295025">
      <w:pPr>
        <w:rPr>
          <w:rFonts w:ascii="Gill Sans MT" w:hAnsi="Gill Sans MT"/>
        </w:rPr>
      </w:pPr>
    </w:p>
    <w:p w14:paraId="0CC5B38A" w14:textId="3E9DFAB1" w:rsidR="00E019DB" w:rsidRPr="00E019DB" w:rsidRDefault="008D0D2F" w:rsidP="00295025">
      <w:pPr>
        <w:rPr>
          <w:rFonts w:ascii="Gill Sans MT" w:hAnsi="Gill Sans MT" w:cs="Arial"/>
        </w:rPr>
      </w:pPr>
      <w:r w:rsidRPr="00E019DB">
        <w:rPr>
          <w:rFonts w:ascii="Gill Sans MT" w:hAnsi="Gill Sans MT" w:cs="Arial"/>
        </w:rPr>
        <w:t>The Governing Body is committed to safeguarding and promoting the welfare of children and young people and expects all staff and volunteers to share t</w:t>
      </w:r>
      <w:r w:rsidR="00307A1F" w:rsidRPr="00E019DB">
        <w:rPr>
          <w:rFonts w:ascii="Gill Sans MT" w:hAnsi="Gill Sans MT" w:cs="Arial"/>
        </w:rPr>
        <w:t>his commitment.  An Enhanced DBS</w:t>
      </w:r>
      <w:r w:rsidRPr="00E019DB">
        <w:rPr>
          <w:rFonts w:ascii="Gill Sans MT" w:hAnsi="Gill Sans MT" w:cs="Arial"/>
        </w:rPr>
        <w:t xml:space="preserve"> check will be carried out for the successful candidate.  </w:t>
      </w:r>
    </w:p>
    <w:p w14:paraId="517828B9" w14:textId="77777777" w:rsidR="008D0D2F" w:rsidRPr="00E019DB" w:rsidRDefault="008D0D2F" w:rsidP="00295025">
      <w:pPr>
        <w:pStyle w:val="Heading1"/>
        <w:rPr>
          <w:rFonts w:ascii="Gill Sans MT" w:hAnsi="Gill Sans MT"/>
          <w:szCs w:val="24"/>
        </w:rPr>
      </w:pPr>
      <w:r w:rsidRPr="00E019DB">
        <w:rPr>
          <w:rFonts w:ascii="Gill Sans MT" w:hAnsi="Gill Sans MT"/>
          <w:szCs w:val="24"/>
        </w:rPr>
        <w:t>Qualifications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2968"/>
      </w:tblGrid>
      <w:tr w:rsidR="00CC627D" w:rsidRPr="00E019DB" w14:paraId="179E4017" w14:textId="77777777" w:rsidTr="004B7204">
        <w:trPr>
          <w:trHeight w:val="176"/>
        </w:trPr>
        <w:tc>
          <w:tcPr>
            <w:tcW w:w="7222" w:type="dxa"/>
            <w:shd w:val="solid" w:color="000000" w:fill="FFFFFF"/>
          </w:tcPr>
          <w:p w14:paraId="09BF1248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Essential</w:t>
            </w:r>
          </w:p>
        </w:tc>
        <w:tc>
          <w:tcPr>
            <w:tcW w:w="2968" w:type="dxa"/>
            <w:shd w:val="solid" w:color="000000" w:fill="FFFFFF"/>
          </w:tcPr>
          <w:p w14:paraId="022D1C2B" w14:textId="77777777" w:rsidR="00CC627D" w:rsidRPr="00E019DB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E019DB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14082" w14:paraId="00A796C9" w14:textId="77777777" w:rsidTr="004B7204">
        <w:trPr>
          <w:trHeight w:val="670"/>
        </w:trPr>
        <w:tc>
          <w:tcPr>
            <w:tcW w:w="7222" w:type="dxa"/>
            <w:shd w:val="clear" w:color="auto" w:fill="auto"/>
          </w:tcPr>
          <w:p w14:paraId="200A0A01" w14:textId="77777777" w:rsidR="00114082" w:rsidRPr="00114082" w:rsidRDefault="00295025" w:rsidP="00114082">
            <w:pPr>
              <w:widowControl w:val="0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 xml:space="preserve">1. </w:t>
            </w:r>
            <w:r w:rsidR="00114082" w:rsidRPr="00114082">
              <w:rPr>
                <w:rFonts w:ascii="Gill Sans MT" w:hAnsi="Gill Sans MT"/>
              </w:rPr>
              <w:t>English and Maths (C grade or above) needed to progress to HLTA</w:t>
            </w:r>
          </w:p>
          <w:p w14:paraId="7938E052" w14:textId="633140A6" w:rsidR="00CC627D" w:rsidRPr="00114082" w:rsidRDefault="00114082" w:rsidP="00114082">
            <w:pPr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 xml:space="preserve">2. </w:t>
            </w:r>
            <w:r w:rsidRPr="00114082">
              <w:rPr>
                <w:rFonts w:ascii="Gill Sans MT" w:hAnsi="Gill Sans MT"/>
              </w:rPr>
              <w:t>Level 2 Diploma (or equivalent).</w:t>
            </w:r>
          </w:p>
        </w:tc>
        <w:tc>
          <w:tcPr>
            <w:tcW w:w="2968" w:type="dxa"/>
            <w:shd w:val="clear" w:color="auto" w:fill="auto"/>
          </w:tcPr>
          <w:p w14:paraId="1602B35C" w14:textId="724906F6" w:rsidR="004B7204" w:rsidRPr="00114082" w:rsidRDefault="00CC627D" w:rsidP="004B7204">
            <w:pPr>
              <w:numPr>
                <w:ilvl w:val="0"/>
                <w:numId w:val="7"/>
              </w:numPr>
              <w:spacing w:before="120" w:after="120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Commitment to continuing professional development activities</w:t>
            </w:r>
          </w:p>
        </w:tc>
      </w:tr>
    </w:tbl>
    <w:p w14:paraId="3663FE93" w14:textId="594BD448" w:rsidR="008D0D2F" w:rsidRPr="00114082" w:rsidRDefault="00E019DB" w:rsidP="00295025">
      <w:pPr>
        <w:pStyle w:val="Heading1"/>
        <w:rPr>
          <w:rFonts w:ascii="Gill Sans MT" w:hAnsi="Gill Sans MT"/>
          <w:szCs w:val="24"/>
        </w:rPr>
      </w:pPr>
      <w:r w:rsidRPr="00114082">
        <w:rPr>
          <w:rFonts w:ascii="Gill Sans MT" w:hAnsi="Gill Sans MT"/>
          <w:szCs w:val="24"/>
        </w:rPr>
        <w:t>Experience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14082" w14:paraId="2E222162" w14:textId="77777777" w:rsidTr="00CC627D">
        <w:trPr>
          <w:trHeight w:val="289"/>
        </w:trPr>
        <w:tc>
          <w:tcPr>
            <w:tcW w:w="7208" w:type="dxa"/>
            <w:shd w:val="solid" w:color="000000" w:fill="FFFFFF"/>
          </w:tcPr>
          <w:p w14:paraId="352A296A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2D83A372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14082" w14:paraId="3DCE5272" w14:textId="77777777" w:rsidTr="00114082">
        <w:trPr>
          <w:trHeight w:val="1119"/>
        </w:trPr>
        <w:tc>
          <w:tcPr>
            <w:tcW w:w="7208" w:type="dxa"/>
            <w:shd w:val="clear" w:color="auto" w:fill="auto"/>
          </w:tcPr>
          <w:p w14:paraId="57BDCA8D" w14:textId="31D1B0D6" w:rsidR="004B7204" w:rsidRPr="00114082" w:rsidRDefault="002D353A" w:rsidP="004B7204">
            <w:pPr>
              <w:ind w:right="33"/>
              <w:rPr>
                <w:rFonts w:ascii="Gill Sans MT" w:hAnsi="Gill Sans MT" w:cs="Arial"/>
              </w:rPr>
            </w:pPr>
            <w:r w:rsidRPr="00114082">
              <w:rPr>
                <w:rFonts w:ascii="Gill Sans MT" w:hAnsi="Gill Sans MT"/>
              </w:rPr>
              <w:t xml:space="preserve">1. </w:t>
            </w:r>
            <w:r w:rsidR="00114082" w:rsidRPr="00114082">
              <w:rPr>
                <w:rFonts w:ascii="Gill Sans MT" w:hAnsi="Gill Sans MT"/>
              </w:rPr>
              <w:t>Successful recent experience of working with children of relevant age.</w:t>
            </w:r>
          </w:p>
        </w:tc>
        <w:tc>
          <w:tcPr>
            <w:tcW w:w="2982" w:type="dxa"/>
            <w:shd w:val="clear" w:color="auto" w:fill="auto"/>
          </w:tcPr>
          <w:p w14:paraId="271077BD" w14:textId="43A37813" w:rsidR="00D17569" w:rsidRPr="00114082" w:rsidRDefault="00D17569" w:rsidP="00114082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14:paraId="6C831518" w14:textId="6B1496B6" w:rsidR="008D0D2F" w:rsidRPr="00114082" w:rsidRDefault="00E019DB" w:rsidP="00295025">
      <w:pPr>
        <w:pStyle w:val="Heading1"/>
        <w:rPr>
          <w:rFonts w:ascii="Gill Sans MT" w:hAnsi="Gill Sans MT"/>
          <w:szCs w:val="24"/>
        </w:rPr>
      </w:pPr>
      <w:r w:rsidRPr="00114082">
        <w:rPr>
          <w:rFonts w:ascii="Gill Sans MT" w:hAnsi="Gill Sans MT"/>
          <w:szCs w:val="24"/>
        </w:rPr>
        <w:t>Skills and Abilities</w:t>
      </w:r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14082" w14:paraId="0A3735BE" w14:textId="77777777" w:rsidTr="00CC627D">
        <w:trPr>
          <w:trHeight w:val="281"/>
        </w:trPr>
        <w:tc>
          <w:tcPr>
            <w:tcW w:w="7208" w:type="dxa"/>
            <w:shd w:val="solid" w:color="000000" w:fill="FFFFFF"/>
          </w:tcPr>
          <w:p w14:paraId="7BCD381F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0AEEE797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14082" w14:paraId="6F635C30" w14:textId="77777777" w:rsidTr="005B48CF">
        <w:trPr>
          <w:trHeight w:val="836"/>
        </w:trPr>
        <w:tc>
          <w:tcPr>
            <w:tcW w:w="7208" w:type="dxa"/>
            <w:shd w:val="clear" w:color="auto" w:fill="auto"/>
          </w:tcPr>
          <w:p w14:paraId="26269A59" w14:textId="77777777" w:rsidR="00114082" w:rsidRPr="00114082" w:rsidRDefault="00114082" w:rsidP="00114082">
            <w:pPr>
              <w:numPr>
                <w:ilvl w:val="0"/>
                <w:numId w:val="35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Creative and hardworking</w:t>
            </w:r>
          </w:p>
          <w:p w14:paraId="31FC14E9" w14:textId="77777777" w:rsidR="00114082" w:rsidRPr="00114082" w:rsidRDefault="00114082" w:rsidP="00114082">
            <w:pPr>
              <w:numPr>
                <w:ilvl w:val="0"/>
                <w:numId w:val="35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Ability to apply behaviour management policies and strategies which contribute to a purposeful learning environment.</w:t>
            </w:r>
          </w:p>
          <w:p w14:paraId="2EBAFA8C" w14:textId="77777777" w:rsidR="00114082" w:rsidRPr="00114082" w:rsidRDefault="00114082" w:rsidP="00114082">
            <w:pPr>
              <w:numPr>
                <w:ilvl w:val="0"/>
                <w:numId w:val="35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Must have the ability to work calmly under pressure and have the ability to adapt quickly and effectively to changing circumstances/situations.</w:t>
            </w:r>
          </w:p>
          <w:p w14:paraId="562AA6C6" w14:textId="77777777" w:rsidR="00114082" w:rsidRPr="00114082" w:rsidRDefault="00114082" w:rsidP="00114082">
            <w:pPr>
              <w:widowControl w:val="0"/>
              <w:numPr>
                <w:ilvl w:val="0"/>
                <w:numId w:val="35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High levels of emotional literacy and good communication skills</w:t>
            </w:r>
          </w:p>
          <w:p w14:paraId="561DE6D7" w14:textId="3D4CD292" w:rsidR="006B35F5" w:rsidRPr="00114082" w:rsidRDefault="00114082" w:rsidP="00114082">
            <w:pPr>
              <w:pStyle w:val="ListParagraph"/>
              <w:numPr>
                <w:ilvl w:val="0"/>
                <w:numId w:val="35"/>
              </w:numPr>
              <w:ind w:left="310" w:hanging="284"/>
              <w:rPr>
                <w:rFonts w:cs="Arial"/>
                <w:sz w:val="24"/>
                <w:szCs w:val="24"/>
              </w:rPr>
            </w:pPr>
            <w:r w:rsidRPr="00114082">
              <w:rPr>
                <w:rFonts w:ascii="Gill Sans MT" w:hAnsi="Gill Sans MT"/>
                <w:sz w:val="24"/>
                <w:szCs w:val="24"/>
              </w:rPr>
              <w:t>The vision and commitment to continually raise levels of achievement</w:t>
            </w:r>
          </w:p>
        </w:tc>
        <w:tc>
          <w:tcPr>
            <w:tcW w:w="2982" w:type="dxa"/>
            <w:shd w:val="clear" w:color="auto" w:fill="auto"/>
          </w:tcPr>
          <w:p w14:paraId="74836269" w14:textId="0E8B8831" w:rsidR="004B7204" w:rsidRPr="00114082" w:rsidRDefault="004B7204" w:rsidP="002D353A">
            <w:pPr>
              <w:spacing w:before="120" w:after="120"/>
              <w:rPr>
                <w:rFonts w:ascii="Gill Sans MT" w:hAnsi="Gill Sans MT" w:cs="Arial"/>
              </w:rPr>
            </w:pPr>
          </w:p>
        </w:tc>
      </w:tr>
    </w:tbl>
    <w:p w14:paraId="6471312B" w14:textId="2EB34ECB" w:rsidR="008D0D2F" w:rsidRPr="00114082" w:rsidRDefault="00126295" w:rsidP="00295025">
      <w:pPr>
        <w:pStyle w:val="Heading1"/>
        <w:rPr>
          <w:rFonts w:ascii="Gill Sans MT" w:hAnsi="Gill Sans MT"/>
          <w:szCs w:val="24"/>
        </w:rPr>
      </w:pPr>
      <w:r w:rsidRPr="00114082">
        <w:rPr>
          <w:rFonts w:ascii="Gill Sans MT" w:hAnsi="Gill Sans MT"/>
          <w:szCs w:val="24"/>
        </w:rPr>
        <w:t>Knowledge</w:t>
      </w:r>
      <w:bookmarkStart w:id="0" w:name="_GoBack"/>
      <w:bookmarkEnd w:id="0"/>
    </w:p>
    <w:tbl>
      <w:tblPr>
        <w:tblW w:w="10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8"/>
        <w:gridCol w:w="2982"/>
      </w:tblGrid>
      <w:tr w:rsidR="00CC627D" w:rsidRPr="00114082" w14:paraId="524FCBAC" w14:textId="77777777" w:rsidTr="00CC627D">
        <w:trPr>
          <w:trHeight w:val="151"/>
        </w:trPr>
        <w:tc>
          <w:tcPr>
            <w:tcW w:w="7208" w:type="dxa"/>
            <w:shd w:val="solid" w:color="000000" w:fill="FFFFFF"/>
          </w:tcPr>
          <w:p w14:paraId="65782CEA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 xml:space="preserve">Essential </w:t>
            </w:r>
          </w:p>
        </w:tc>
        <w:tc>
          <w:tcPr>
            <w:tcW w:w="2982" w:type="dxa"/>
            <w:shd w:val="solid" w:color="000000" w:fill="FFFFFF"/>
          </w:tcPr>
          <w:p w14:paraId="4E5FF53C" w14:textId="77777777" w:rsidR="00CC627D" w:rsidRPr="00114082" w:rsidRDefault="00CC627D" w:rsidP="00295025">
            <w:pPr>
              <w:rPr>
                <w:rFonts w:ascii="Gill Sans MT" w:hAnsi="Gill Sans MT"/>
                <w:b/>
                <w:bCs/>
              </w:rPr>
            </w:pPr>
            <w:r w:rsidRPr="00114082">
              <w:rPr>
                <w:rFonts w:ascii="Gill Sans MT" w:hAnsi="Gill Sans MT"/>
                <w:b/>
                <w:bCs/>
              </w:rPr>
              <w:t>Desirable</w:t>
            </w:r>
          </w:p>
        </w:tc>
      </w:tr>
      <w:tr w:rsidR="00CC627D" w:rsidRPr="00114082" w14:paraId="02B6ABCF" w14:textId="77777777" w:rsidTr="00CC627D">
        <w:trPr>
          <w:trHeight w:val="72"/>
        </w:trPr>
        <w:tc>
          <w:tcPr>
            <w:tcW w:w="7208" w:type="dxa"/>
            <w:shd w:val="clear" w:color="auto" w:fill="auto"/>
          </w:tcPr>
          <w:p w14:paraId="7B066163" w14:textId="715B40FA" w:rsidR="00114082" w:rsidRPr="00114082" w:rsidRDefault="00114082" w:rsidP="00114082">
            <w:pPr>
              <w:pStyle w:val="Default"/>
              <w:numPr>
                <w:ilvl w:val="0"/>
                <w:numId w:val="36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 xml:space="preserve">Knowledge of procedures for supervising pre-prepared learning activities, providing feedback. </w:t>
            </w:r>
          </w:p>
          <w:p w14:paraId="3ED31484" w14:textId="77777777" w:rsidR="00114082" w:rsidRPr="00114082" w:rsidRDefault="00114082" w:rsidP="00114082">
            <w:pPr>
              <w:pStyle w:val="Default"/>
              <w:numPr>
                <w:ilvl w:val="0"/>
                <w:numId w:val="36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 xml:space="preserve">Specialist knowledge of behaviour management. </w:t>
            </w:r>
          </w:p>
          <w:p w14:paraId="42C6E80A" w14:textId="77777777" w:rsidR="00114082" w:rsidRPr="00114082" w:rsidRDefault="00114082" w:rsidP="00114082">
            <w:pPr>
              <w:pStyle w:val="Default"/>
              <w:numPr>
                <w:ilvl w:val="0"/>
                <w:numId w:val="36"/>
              </w:numPr>
              <w:ind w:left="310" w:hanging="284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>Knowledge and compliance with policies and procedures relevant to child protection and health and safety.</w:t>
            </w:r>
          </w:p>
          <w:p w14:paraId="713F6414" w14:textId="6C650890" w:rsidR="00CC627D" w:rsidRPr="00114082" w:rsidRDefault="00CC627D" w:rsidP="00114082">
            <w:pPr>
              <w:widowControl w:val="0"/>
              <w:ind w:left="310"/>
              <w:rPr>
                <w:rFonts w:ascii="Gill Sans MT" w:hAnsi="Gill Sans MT"/>
              </w:rPr>
            </w:pPr>
          </w:p>
        </w:tc>
        <w:tc>
          <w:tcPr>
            <w:tcW w:w="2982" w:type="dxa"/>
            <w:shd w:val="clear" w:color="auto" w:fill="auto"/>
          </w:tcPr>
          <w:p w14:paraId="2E5658E2" w14:textId="419CA779" w:rsidR="00114082" w:rsidRPr="00114082" w:rsidRDefault="00114082" w:rsidP="00114082">
            <w:pPr>
              <w:widowControl w:val="0"/>
              <w:rPr>
                <w:rFonts w:ascii="Gill Sans MT" w:hAnsi="Gill Sans MT"/>
              </w:rPr>
            </w:pPr>
            <w:r w:rsidRPr="00114082">
              <w:rPr>
                <w:rFonts w:ascii="Gill Sans MT" w:hAnsi="Gill Sans MT"/>
              </w:rPr>
              <w:t xml:space="preserve">a) </w:t>
            </w:r>
            <w:r w:rsidRPr="00114082">
              <w:rPr>
                <w:rFonts w:ascii="Gill Sans MT" w:hAnsi="Gill Sans MT"/>
              </w:rPr>
              <w:t>Knowledge &amp; Understanding of the key principles in delivering a classroom lesson are desirable but not essential as training will be provided.</w:t>
            </w:r>
          </w:p>
          <w:p w14:paraId="12207860" w14:textId="5C8392A7" w:rsidR="00CC627D" w:rsidRPr="00114082" w:rsidRDefault="00CC627D" w:rsidP="00126295">
            <w:pPr>
              <w:ind w:right="33"/>
              <w:rPr>
                <w:rFonts w:ascii="Gill Sans MT" w:hAnsi="Gill Sans MT"/>
              </w:rPr>
            </w:pPr>
          </w:p>
        </w:tc>
      </w:tr>
    </w:tbl>
    <w:p w14:paraId="34E9C8C4" w14:textId="77777777" w:rsidR="008D0D2F" w:rsidRPr="00E019DB" w:rsidRDefault="008D0D2F" w:rsidP="00295025">
      <w:pPr>
        <w:rPr>
          <w:rFonts w:ascii="Gill Sans MT" w:hAnsi="Gill Sans MT"/>
        </w:rPr>
      </w:pPr>
    </w:p>
    <w:sectPr w:rsidR="008D0D2F" w:rsidRPr="00E019DB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D808" w14:textId="77777777" w:rsidR="00E92927" w:rsidRDefault="00E92927" w:rsidP="003C1986">
      <w:r>
        <w:separator/>
      </w:r>
    </w:p>
  </w:endnote>
  <w:endnote w:type="continuationSeparator" w:id="0">
    <w:p w14:paraId="5FA0122D" w14:textId="77777777" w:rsidR="00E92927" w:rsidRDefault="00E92927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2462C" w14:textId="21AB3F64"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D343" w14:textId="77777777" w:rsidR="00E92927" w:rsidRDefault="00E92927" w:rsidP="003C1986">
      <w:r>
        <w:separator/>
      </w:r>
    </w:p>
  </w:footnote>
  <w:footnote w:type="continuationSeparator" w:id="0">
    <w:p w14:paraId="61F4B9EC" w14:textId="77777777" w:rsidR="00E92927" w:rsidRDefault="00E92927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C8F0" w14:textId="77777777"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AC59" w14:textId="368AEA66"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FF7"/>
    <w:multiLevelType w:val="hybridMultilevel"/>
    <w:tmpl w:val="DC346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315A7"/>
    <w:multiLevelType w:val="hybridMultilevel"/>
    <w:tmpl w:val="AD32C77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6215F"/>
    <w:multiLevelType w:val="hybridMultilevel"/>
    <w:tmpl w:val="C296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279E"/>
    <w:multiLevelType w:val="hybridMultilevel"/>
    <w:tmpl w:val="4A54D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C78F1"/>
    <w:multiLevelType w:val="hybridMultilevel"/>
    <w:tmpl w:val="E5742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F0AD2"/>
    <w:multiLevelType w:val="hybridMultilevel"/>
    <w:tmpl w:val="7ED08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A25E5"/>
    <w:multiLevelType w:val="hybridMultilevel"/>
    <w:tmpl w:val="D55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29C2"/>
    <w:multiLevelType w:val="hybridMultilevel"/>
    <w:tmpl w:val="4DFAD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6786B"/>
    <w:multiLevelType w:val="hybridMultilevel"/>
    <w:tmpl w:val="ADF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F064D6"/>
    <w:multiLevelType w:val="hybridMultilevel"/>
    <w:tmpl w:val="55561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36CD1"/>
    <w:multiLevelType w:val="hybridMultilevel"/>
    <w:tmpl w:val="D708E4D6"/>
    <w:lvl w:ilvl="0" w:tplc="191460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3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92B59"/>
    <w:multiLevelType w:val="hybridMultilevel"/>
    <w:tmpl w:val="45900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34"/>
  </w:num>
  <w:num w:numId="5">
    <w:abstractNumId w:val="1"/>
  </w:num>
  <w:num w:numId="6">
    <w:abstractNumId w:val="8"/>
  </w:num>
  <w:num w:numId="7">
    <w:abstractNumId w:val="27"/>
  </w:num>
  <w:num w:numId="8">
    <w:abstractNumId w:val="16"/>
  </w:num>
  <w:num w:numId="9">
    <w:abstractNumId w:val="12"/>
  </w:num>
  <w:num w:numId="10">
    <w:abstractNumId w:val="33"/>
  </w:num>
  <w:num w:numId="11">
    <w:abstractNumId w:val="31"/>
  </w:num>
  <w:num w:numId="12">
    <w:abstractNumId w:val="13"/>
  </w:num>
  <w:num w:numId="13">
    <w:abstractNumId w:val="11"/>
  </w:num>
  <w:num w:numId="14">
    <w:abstractNumId w:val="32"/>
  </w:num>
  <w:num w:numId="15">
    <w:abstractNumId w:val="18"/>
  </w:num>
  <w:num w:numId="16">
    <w:abstractNumId w:val="30"/>
  </w:num>
  <w:num w:numId="17">
    <w:abstractNumId w:val="15"/>
  </w:num>
  <w:num w:numId="18">
    <w:abstractNumId w:val="10"/>
  </w:num>
  <w:num w:numId="19">
    <w:abstractNumId w:val="2"/>
  </w:num>
  <w:num w:numId="20">
    <w:abstractNumId w:val="0"/>
  </w:num>
  <w:num w:numId="21">
    <w:abstractNumId w:val="7"/>
  </w:num>
  <w:num w:numId="22">
    <w:abstractNumId w:val="20"/>
  </w:num>
  <w:num w:numId="23">
    <w:abstractNumId w:val="29"/>
  </w:num>
  <w:num w:numId="24">
    <w:abstractNumId w:val="9"/>
  </w:num>
  <w:num w:numId="25">
    <w:abstractNumId w:val="3"/>
  </w:num>
  <w:num w:numId="26">
    <w:abstractNumId w:val="22"/>
  </w:num>
  <w:num w:numId="27">
    <w:abstractNumId w:val="25"/>
  </w:num>
  <w:num w:numId="28">
    <w:abstractNumId w:val="23"/>
  </w:num>
  <w:num w:numId="29">
    <w:abstractNumId w:val="21"/>
  </w:num>
  <w:num w:numId="30">
    <w:abstractNumId w:val="5"/>
  </w:num>
  <w:num w:numId="31">
    <w:abstractNumId w:val="28"/>
  </w:num>
  <w:num w:numId="32">
    <w:abstractNumId w:val="17"/>
  </w:num>
  <w:num w:numId="33">
    <w:abstractNumId w:val="14"/>
  </w:num>
  <w:num w:numId="34">
    <w:abstractNumId w:val="19"/>
  </w:num>
  <w:num w:numId="35">
    <w:abstractNumId w:val="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878DB"/>
    <w:rsid w:val="00107495"/>
    <w:rsid w:val="00114082"/>
    <w:rsid w:val="00126295"/>
    <w:rsid w:val="00157B07"/>
    <w:rsid w:val="001B1324"/>
    <w:rsid w:val="001E3651"/>
    <w:rsid w:val="00225D21"/>
    <w:rsid w:val="00230D34"/>
    <w:rsid w:val="00252A89"/>
    <w:rsid w:val="00295025"/>
    <w:rsid w:val="002A5B67"/>
    <w:rsid w:val="002D353A"/>
    <w:rsid w:val="00307A1F"/>
    <w:rsid w:val="003B5CD5"/>
    <w:rsid w:val="003C1986"/>
    <w:rsid w:val="00466C89"/>
    <w:rsid w:val="00470EC9"/>
    <w:rsid w:val="004B7204"/>
    <w:rsid w:val="004C07EC"/>
    <w:rsid w:val="004E4A20"/>
    <w:rsid w:val="005865D4"/>
    <w:rsid w:val="005B48CF"/>
    <w:rsid w:val="005C14DB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AD7C48"/>
    <w:rsid w:val="00B52959"/>
    <w:rsid w:val="00B77CCE"/>
    <w:rsid w:val="00B87BF5"/>
    <w:rsid w:val="00BF5C28"/>
    <w:rsid w:val="00CC627D"/>
    <w:rsid w:val="00D17569"/>
    <w:rsid w:val="00D56870"/>
    <w:rsid w:val="00D8161B"/>
    <w:rsid w:val="00DC16E2"/>
    <w:rsid w:val="00DD2B2C"/>
    <w:rsid w:val="00E019DB"/>
    <w:rsid w:val="00E118BB"/>
    <w:rsid w:val="00E75A9D"/>
    <w:rsid w:val="00E87962"/>
    <w:rsid w:val="00E92927"/>
    <w:rsid w:val="00FB3012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CA852D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AD7C4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4B7204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F20B0-6565-4D03-AD89-D8079F8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2</cp:revision>
  <cp:lastPrinted>2013-01-21T14:00:00Z</cp:lastPrinted>
  <dcterms:created xsi:type="dcterms:W3CDTF">2017-01-16T16:08:00Z</dcterms:created>
  <dcterms:modified xsi:type="dcterms:W3CDTF">2017-01-16T16:08:00Z</dcterms:modified>
</cp:coreProperties>
</file>