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3154D" w:rsidRPr="009E0CB7" w:rsidRDefault="00D17AD1">
      <w:pPr>
        <w:rPr>
          <w:rFonts w:ascii="Arial" w:hAnsi="Arial" w:cs="Arial"/>
          <w:b/>
          <w:color w:val="FFFFFF" w:themeColor="background1"/>
          <w:sz w:val="24"/>
          <w:szCs w:val="24"/>
        </w:rPr>
      </w:pPr>
      <w:r w:rsidRPr="009E0CB7">
        <w:rPr>
          <w:rFonts w:ascii="Arial" w:hAnsi="Arial" w:cs="Arial"/>
          <w:b/>
          <w:noProof/>
          <w:color w:val="FFFFFF" w:themeColor="background1"/>
          <w:sz w:val="72"/>
          <w:szCs w:val="72"/>
          <w:lang w:eastAsia="en-GB"/>
        </w:rPr>
        <mc:AlternateContent>
          <mc:Choice Requires="wps">
            <w:drawing>
              <wp:anchor distT="0" distB="0" distL="114300" distR="114300" simplePos="0" relativeHeight="251658239" behindDoc="1" locked="0" layoutInCell="1" allowOverlap="1" wp14:anchorId="3D4D883A" wp14:editId="626FE485">
                <wp:simplePos x="0" y="0"/>
                <wp:positionH relativeFrom="column">
                  <wp:posOffset>-485775</wp:posOffset>
                </wp:positionH>
                <wp:positionV relativeFrom="paragraph">
                  <wp:posOffset>-457200</wp:posOffset>
                </wp:positionV>
                <wp:extent cx="7591425" cy="107156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7591425" cy="10715625"/>
                        </a:xfrm>
                        <a:prstGeom prst="rect">
                          <a:avLst/>
                        </a:prstGeom>
                        <a:gradFill>
                          <a:gsLst>
                            <a:gs pos="85000">
                              <a:schemeClr val="accent6">
                                <a:lumMod val="60000"/>
                                <a:lumOff val="40000"/>
                              </a:schemeClr>
                            </a:gs>
                            <a:gs pos="57000">
                              <a:srgbClr val="7030A0"/>
                            </a:gs>
                          </a:gsLst>
                          <a:lin ang="5400000" scaled="0"/>
                        </a:gradFill>
                        <a:effectLst>
                          <a:innerShdw blurRad="63500" dist="50800" dir="8100000">
                            <a:srgbClr val="7030A0">
                              <a:alpha val="50000"/>
                            </a:srgb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8.25pt;margin-top:-36pt;width:597.75pt;height:843.75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" fillcolor="#7030a0" strokecolor="#1f4d78 [1604]" strokeweight="1pt">
                <v:fill color2="#a8d08d [1945]" colors="0 #7030a0;37356f #7030a0" focus="100%" type="gradient">
                  <o:fill v:ext="view" type="gradientUnscaled"/>
                </v:fill>
                <v:textbox style="mso-fit-shape-to-text:t"/>
              </v:rect>
            </w:pict>
          </mc:Fallback>
        </mc:AlternateContent>
      </w:r>
      <w:r w:rsidR="00DA0729" w:rsidRPr="009E0CB7">
        <w:rPr>
          <w:rFonts w:ascii="Arial" w:hAnsi="Arial" w:cs="Arial"/>
          <w:b/>
          <w:color w:val="FFFFFF" w:themeColor="background1"/>
          <w:sz w:val="72"/>
          <w:szCs w:val="72"/>
        </w:rPr>
        <w:t>Nash College</w:t>
      </w:r>
      <w:r w:rsidR="00DA0729" w:rsidRPr="009E0CB7">
        <w:rPr>
          <w:rFonts w:ascii="Arial" w:hAnsi="Arial" w:cs="Arial"/>
          <w:b/>
          <w:color w:val="FFFFFF" w:themeColor="background1"/>
          <w:sz w:val="24"/>
          <w:szCs w:val="24"/>
        </w:rPr>
        <w:tab/>
      </w:r>
      <w:r w:rsidR="00DA0729" w:rsidRPr="009E0CB7">
        <w:rPr>
          <w:rFonts w:ascii="Arial" w:hAnsi="Arial" w:cs="Arial"/>
          <w:b/>
          <w:color w:val="FFFFFF" w:themeColor="background1"/>
          <w:sz w:val="24"/>
          <w:szCs w:val="24"/>
        </w:rPr>
        <w:tab/>
      </w:r>
      <w:r w:rsidR="00DA0729" w:rsidRPr="009E0CB7">
        <w:rPr>
          <w:rFonts w:ascii="Arial" w:hAnsi="Arial" w:cs="Arial"/>
          <w:b/>
          <w:color w:val="FFFFFF" w:themeColor="background1"/>
          <w:sz w:val="24"/>
          <w:szCs w:val="24"/>
        </w:rPr>
        <w:tab/>
      </w:r>
      <w:r w:rsidR="00DA0729" w:rsidRPr="009E0CB7">
        <w:rPr>
          <w:noProof/>
          <w:color w:val="FFFFFF" w:themeColor="background1"/>
          <w:lang w:eastAsia="en-GB"/>
        </w:rPr>
        <w:drawing>
          <wp:inline distT="0" distB="0" distL="0" distR="0" wp14:anchorId="3976B6F2" wp14:editId="1A552E91">
            <wp:extent cx="2009775" cy="898141"/>
            <wp:effectExtent l="0" t="0" r="0" b="0"/>
            <wp:docPr id="2" name="Picture 2" descr="Livabilit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ability_logo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898141"/>
                    </a:xfrm>
                    <a:prstGeom prst="rect">
                      <a:avLst/>
                    </a:prstGeom>
                    <a:noFill/>
                    <a:ln>
                      <a:noFill/>
                    </a:ln>
                  </pic:spPr>
                </pic:pic>
              </a:graphicData>
            </a:graphic>
          </wp:inline>
        </w:drawing>
      </w:r>
    </w:p>
    <w:p w:rsidR="00DA0729" w:rsidRPr="009E0CB7" w:rsidRDefault="00DA0729">
      <w:pPr>
        <w:rPr>
          <w:rFonts w:ascii="Arial" w:hAnsi="Arial" w:cs="Arial"/>
          <w:b/>
          <w:color w:val="FFFFFF" w:themeColor="background1"/>
          <w:sz w:val="72"/>
          <w:szCs w:val="72"/>
        </w:rPr>
      </w:pPr>
    </w:p>
    <w:p w:rsidR="00C824F8" w:rsidRPr="009E0CB7" w:rsidRDefault="00C824F8">
      <w:pPr>
        <w:rPr>
          <w:rFonts w:ascii="Arial" w:hAnsi="Arial" w:cs="Arial"/>
          <w:b/>
          <w:color w:val="FFFFFF" w:themeColor="background1"/>
          <w:sz w:val="72"/>
          <w:szCs w:val="72"/>
        </w:rPr>
      </w:pPr>
    </w:p>
    <w:p w:rsidR="00C824F8" w:rsidRPr="009E0CB7" w:rsidRDefault="00C824F8">
      <w:pPr>
        <w:rPr>
          <w:rFonts w:ascii="Arial" w:hAnsi="Arial" w:cs="Arial"/>
          <w:b/>
          <w:color w:val="FFFFFF" w:themeColor="background1"/>
          <w:sz w:val="72"/>
          <w:szCs w:val="72"/>
        </w:rPr>
      </w:pPr>
    </w:p>
    <w:p w:rsidR="00DA0729" w:rsidRPr="009E0CB7" w:rsidRDefault="00D93F5D" w:rsidP="00D93F5D">
      <w:pPr>
        <w:ind w:left="360"/>
        <w:jc w:val="both"/>
        <w:rPr>
          <w:rFonts w:ascii="Arial" w:hAnsi="Arial" w:cs="Arial"/>
          <w:b/>
          <w:color w:val="FFFFFF" w:themeColor="background1"/>
          <w:sz w:val="72"/>
          <w:szCs w:val="72"/>
        </w:rPr>
      </w:pPr>
      <w:r>
        <w:rPr>
          <w:rFonts w:ascii="Arial" w:hAnsi="Arial" w:cs="Arial"/>
          <w:b/>
          <w:color w:val="FFFFFF" w:themeColor="background1"/>
          <w:sz w:val="72"/>
          <w:szCs w:val="72"/>
        </w:rPr>
        <w:t xml:space="preserve">  </w:t>
      </w:r>
      <w:r w:rsidR="00B53601">
        <w:rPr>
          <w:rFonts w:ascii="Arial" w:hAnsi="Arial" w:cs="Arial"/>
          <w:b/>
          <w:color w:val="FFFFFF" w:themeColor="background1"/>
          <w:sz w:val="72"/>
          <w:szCs w:val="72"/>
        </w:rPr>
        <w:t xml:space="preserve">Deputy </w:t>
      </w:r>
      <w:r w:rsidR="00DA0729" w:rsidRPr="009E0CB7">
        <w:rPr>
          <w:rFonts w:ascii="Arial" w:hAnsi="Arial" w:cs="Arial"/>
          <w:b/>
          <w:color w:val="FFFFFF" w:themeColor="background1"/>
          <w:sz w:val="72"/>
          <w:szCs w:val="72"/>
        </w:rPr>
        <w:t xml:space="preserve">Head of College </w:t>
      </w:r>
    </w:p>
    <w:p w:rsidR="00DA0729" w:rsidRPr="009E0CB7" w:rsidRDefault="00DA0729">
      <w:pPr>
        <w:rPr>
          <w:rFonts w:ascii="Arial" w:hAnsi="Arial" w:cs="Arial"/>
          <w:b/>
          <w:color w:val="FFFFFF" w:themeColor="background1"/>
          <w:sz w:val="72"/>
          <w:szCs w:val="72"/>
        </w:rPr>
      </w:pPr>
    </w:p>
    <w:p w:rsidR="00DA0729" w:rsidRDefault="00DA0729">
      <w:pPr>
        <w:rPr>
          <w:rFonts w:ascii="Arial" w:hAnsi="Arial" w:cs="Arial"/>
          <w:b/>
          <w:color w:val="FFFFFF" w:themeColor="background1"/>
          <w:sz w:val="72"/>
          <w:szCs w:val="72"/>
        </w:rPr>
      </w:pPr>
      <w:r w:rsidRPr="009E0CB7">
        <w:rPr>
          <w:rFonts w:ascii="Arial" w:hAnsi="Arial" w:cs="Arial"/>
          <w:b/>
          <w:color w:val="FFFFFF" w:themeColor="background1"/>
          <w:sz w:val="72"/>
          <w:szCs w:val="72"/>
        </w:rPr>
        <w:t>Recruitment Information Pack</w:t>
      </w:r>
    </w:p>
    <w:p w:rsidR="00D27E00" w:rsidRDefault="00D27E00">
      <w:pPr>
        <w:rPr>
          <w:rFonts w:ascii="Arial" w:hAnsi="Arial" w:cs="Arial"/>
          <w:b/>
          <w:color w:val="FFFFFF" w:themeColor="background1"/>
          <w:sz w:val="72"/>
          <w:szCs w:val="72"/>
        </w:rPr>
      </w:pPr>
    </w:p>
    <w:p w:rsidR="00DA0729" w:rsidRPr="009E0CB7" w:rsidRDefault="00A57953">
      <w:pPr>
        <w:rPr>
          <w:rFonts w:ascii="Arial" w:hAnsi="Arial" w:cs="Arial"/>
          <w:b/>
          <w:color w:val="FFFFFF" w:themeColor="background1"/>
          <w:sz w:val="72"/>
          <w:szCs w:val="72"/>
        </w:rPr>
      </w:pPr>
      <w:r>
        <w:rPr>
          <w:rFonts w:ascii="Arial" w:hAnsi="Arial" w:cs="Arial"/>
          <w:b/>
          <w:color w:val="FFFFFF" w:themeColor="background1"/>
          <w:sz w:val="72"/>
          <w:szCs w:val="72"/>
        </w:rPr>
        <w:t xml:space="preserve">April </w:t>
      </w:r>
      <w:r w:rsidR="00D27E00">
        <w:rPr>
          <w:rFonts w:ascii="Arial" w:hAnsi="Arial" w:cs="Arial"/>
          <w:b/>
          <w:color w:val="FFFFFF" w:themeColor="background1"/>
          <w:sz w:val="72"/>
          <w:szCs w:val="72"/>
        </w:rPr>
        <w:t>2017</w:t>
      </w:r>
    </w:p>
    <w:p w:rsidR="00C824F8" w:rsidRPr="00DA0729" w:rsidRDefault="00C824F8">
      <w:pPr>
        <w:rPr>
          <w:rFonts w:ascii="Arial" w:hAnsi="Arial" w:cs="Arial"/>
          <w:b/>
          <w:color w:val="7030A0"/>
          <w:sz w:val="72"/>
          <w:szCs w:val="72"/>
        </w:rPr>
      </w:pPr>
    </w:p>
    <w:p w:rsidR="00DA0729" w:rsidRDefault="00DA0729">
      <w:pPr>
        <w:rPr>
          <w:rFonts w:ascii="Arial" w:hAnsi="Arial" w:cs="Arial"/>
          <w:b/>
          <w:color w:val="FFFFFF" w:themeColor="background1"/>
          <w:sz w:val="72"/>
          <w:szCs w:val="72"/>
        </w:rPr>
      </w:pPr>
    </w:p>
    <w:p w:rsidR="00DA0729" w:rsidRDefault="00DA0729">
      <w:pPr>
        <w:rPr>
          <w:rFonts w:ascii="Arial" w:hAnsi="Arial" w:cs="Arial"/>
          <w:b/>
          <w:color w:val="FFFFFF" w:themeColor="background1"/>
          <w:sz w:val="72"/>
          <w:szCs w:val="72"/>
        </w:rPr>
      </w:pPr>
    </w:p>
    <w:p w:rsidR="00DA0729" w:rsidRDefault="00DA0729" w:rsidP="00DA0729">
      <w:pPr>
        <w:jc w:val="right"/>
      </w:pPr>
      <w:r>
        <w:t xml:space="preserve">   </w:t>
      </w:r>
      <w:r w:rsidR="00525F2D">
        <w:object w:dxaOrig="7096" w:dyaOrig="5894">
          <v:shape id="_x0000_i1026" type="#_x0000_t75" style="width:56.65pt;height:42.5pt" o:ole="">
            <v:imagedata r:id="rId10" o:title=""/>
          </v:shape>
          <o:OLEObject Type="Embed" ProgID="MSPhotoEd.3" ShapeID="_x0000_i1026" DrawAspect="Content" ObjectID="_1552894655" r:id="rId11"/>
        </w:object>
      </w:r>
      <w:r>
        <w:t xml:space="preserve">                                                                                                                                                                       </w:t>
      </w:r>
      <w:r>
        <w:rPr>
          <w:rFonts w:ascii="Arial" w:hAnsi="Arial" w:cs="Arial"/>
          <w:noProof/>
          <w:sz w:val="16"/>
          <w:szCs w:val="18"/>
          <w:lang w:eastAsia="en-GB"/>
        </w:rPr>
        <w:drawing>
          <wp:inline distT="0" distB="0" distL="0" distR="0" wp14:anchorId="2DAA55F1" wp14:editId="7AAFBC37">
            <wp:extent cx="514350" cy="657225"/>
            <wp:effectExtent l="0" t="0" r="0" b="9525"/>
            <wp:docPr id="1" name="Picture 1" descr="Autism Accredi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ism Accreditation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4350" cy="657225"/>
                    </a:xfrm>
                    <a:prstGeom prst="rect">
                      <a:avLst/>
                    </a:prstGeom>
                    <a:noFill/>
                    <a:ln>
                      <a:noFill/>
                    </a:ln>
                  </pic:spPr>
                </pic:pic>
              </a:graphicData>
            </a:graphic>
          </wp:inline>
        </w:drawing>
      </w:r>
    </w:p>
    <w:p w:rsidR="008754FE" w:rsidRDefault="008754FE">
      <w:pPr>
        <w:rPr>
          <w:sz w:val="16"/>
          <w:szCs w:val="16"/>
        </w:rPr>
      </w:pPr>
      <w:r>
        <w:rPr>
          <w:sz w:val="16"/>
          <w:szCs w:val="16"/>
        </w:rPr>
        <w:br w:type="page"/>
      </w:r>
    </w:p>
    <w:p w:rsidR="00CB08DB" w:rsidRDefault="00CB08DB" w:rsidP="00DA0729">
      <w:pPr>
        <w:jc w:val="right"/>
        <w:sectPr w:rsidR="00CB08DB" w:rsidSect="00D17AD1">
          <w:footerReference w:type="default" r:id="rId13"/>
          <w:footerReference w:type="first" r:id="rId14"/>
          <w:pgSz w:w="11906" w:h="16838" w:code="9"/>
          <w:pgMar w:top="720" w:right="720" w:bottom="720" w:left="720" w:header="709" w:footer="709" w:gutter="0"/>
          <w:pgBorders w:display="notFirstPage" w:offsetFrom="page">
            <w:top w:val="threeDEngrave" w:sz="24" w:space="24" w:color="7030A0"/>
            <w:left w:val="threeDEngrave" w:sz="24" w:space="24" w:color="7030A0"/>
            <w:bottom w:val="threeDEmboss" w:sz="24" w:space="24" w:color="7030A0"/>
            <w:right w:val="threeDEmboss" w:sz="24" w:space="24" w:color="7030A0"/>
          </w:pgBorders>
          <w:cols w:space="708"/>
          <w:docGrid w:linePitch="360"/>
        </w:sectPr>
      </w:pPr>
    </w:p>
    <w:p w:rsidR="008754FE" w:rsidRDefault="008754FE" w:rsidP="00DA0729">
      <w:pPr>
        <w:jc w:val="right"/>
      </w:pPr>
    </w:p>
    <w:p w:rsidR="00DA0729" w:rsidRDefault="00DA0729" w:rsidP="00DA0729">
      <w:pPr>
        <w:jc w:val="right"/>
      </w:pPr>
    </w:p>
    <w:p w:rsidR="00DA0729" w:rsidRDefault="00DA0729" w:rsidP="00DA0729">
      <w:pPr>
        <w:jc w:val="right"/>
      </w:pPr>
    </w:p>
    <w:p w:rsidR="00DA0729" w:rsidRPr="00D36665" w:rsidRDefault="00806CA7" w:rsidP="00806CA7">
      <w:pPr>
        <w:rPr>
          <w:rFonts w:ascii="Arial" w:hAnsi="Arial" w:cs="Arial"/>
          <w:b/>
          <w:sz w:val="40"/>
          <w:szCs w:val="40"/>
        </w:rPr>
      </w:pPr>
      <w:r w:rsidRPr="00D36665">
        <w:rPr>
          <w:rFonts w:ascii="Arial" w:hAnsi="Arial" w:cs="Arial"/>
          <w:b/>
          <w:sz w:val="40"/>
          <w:szCs w:val="40"/>
        </w:rPr>
        <w:t>Contents</w:t>
      </w:r>
    </w:p>
    <w:p w:rsidR="00D36665" w:rsidRPr="007C0C0E" w:rsidRDefault="00D36665" w:rsidP="00806CA7">
      <w:pPr>
        <w:rPr>
          <w:rFonts w:ascii="Arial" w:hAnsi="Arial" w:cs="Arial"/>
          <w:b/>
          <w:sz w:val="28"/>
          <w:szCs w:val="28"/>
        </w:rPr>
      </w:pPr>
    </w:p>
    <w:p w:rsidR="00D36665" w:rsidRPr="007C0C0E" w:rsidRDefault="00D36665" w:rsidP="00806CA7">
      <w:pPr>
        <w:rPr>
          <w:rFonts w:ascii="Arial" w:hAnsi="Arial" w:cs="Arial"/>
          <w:b/>
          <w:sz w:val="28"/>
          <w:szCs w:val="28"/>
        </w:rPr>
      </w:pPr>
    </w:p>
    <w:p w:rsidR="00D36665" w:rsidRPr="007C0C0E" w:rsidRDefault="00D36665" w:rsidP="00806CA7">
      <w:pPr>
        <w:rPr>
          <w:rFonts w:ascii="Arial" w:hAnsi="Arial" w:cs="Arial"/>
          <w:b/>
          <w:sz w:val="28"/>
          <w:szCs w:val="28"/>
        </w:rPr>
      </w:pPr>
      <w:r w:rsidRPr="007C0C0E">
        <w:rPr>
          <w:rFonts w:ascii="Arial" w:hAnsi="Arial" w:cs="Arial"/>
          <w:b/>
          <w:sz w:val="28"/>
          <w:szCs w:val="28"/>
        </w:rPr>
        <w:t>Page</w:t>
      </w:r>
      <w:r w:rsidRPr="007C0C0E">
        <w:rPr>
          <w:rFonts w:ascii="Arial" w:hAnsi="Arial" w:cs="Arial"/>
          <w:b/>
          <w:sz w:val="28"/>
          <w:szCs w:val="28"/>
        </w:rPr>
        <w:tab/>
      </w:r>
      <w:r w:rsidRPr="007C0C0E">
        <w:rPr>
          <w:rFonts w:ascii="Arial" w:hAnsi="Arial" w:cs="Arial"/>
          <w:b/>
          <w:sz w:val="28"/>
          <w:szCs w:val="28"/>
        </w:rPr>
        <w:tab/>
      </w:r>
      <w:r w:rsidR="00521B04">
        <w:rPr>
          <w:rFonts w:ascii="Arial" w:hAnsi="Arial" w:cs="Arial"/>
          <w:b/>
          <w:sz w:val="28"/>
          <w:szCs w:val="28"/>
        </w:rPr>
        <w:t>1</w:t>
      </w:r>
      <w:r w:rsidRPr="007C0C0E">
        <w:rPr>
          <w:rFonts w:ascii="Arial" w:hAnsi="Arial" w:cs="Arial"/>
          <w:b/>
          <w:sz w:val="28"/>
          <w:szCs w:val="28"/>
        </w:rPr>
        <w:tab/>
      </w:r>
      <w:r w:rsidR="00521B04">
        <w:rPr>
          <w:rFonts w:ascii="Arial" w:hAnsi="Arial" w:cs="Arial"/>
          <w:b/>
          <w:sz w:val="28"/>
          <w:szCs w:val="28"/>
        </w:rPr>
        <w:tab/>
      </w:r>
      <w:r w:rsidRPr="007C0C0E">
        <w:rPr>
          <w:rFonts w:ascii="Arial" w:hAnsi="Arial" w:cs="Arial"/>
          <w:b/>
          <w:sz w:val="28"/>
          <w:szCs w:val="28"/>
        </w:rPr>
        <w:t xml:space="preserve">Letter to </w:t>
      </w:r>
      <w:r w:rsidR="000B18B0">
        <w:rPr>
          <w:rFonts w:ascii="Arial" w:hAnsi="Arial" w:cs="Arial"/>
          <w:b/>
          <w:sz w:val="28"/>
          <w:szCs w:val="28"/>
        </w:rPr>
        <w:t>c</w:t>
      </w:r>
      <w:r w:rsidRPr="007C0C0E">
        <w:rPr>
          <w:rFonts w:ascii="Arial" w:hAnsi="Arial" w:cs="Arial"/>
          <w:b/>
          <w:sz w:val="28"/>
          <w:szCs w:val="28"/>
        </w:rPr>
        <w:t>andidates</w:t>
      </w:r>
    </w:p>
    <w:p w:rsidR="00D56873" w:rsidRPr="007C0C0E" w:rsidRDefault="00D36665" w:rsidP="00806CA7">
      <w:pPr>
        <w:rPr>
          <w:rFonts w:ascii="Arial" w:hAnsi="Arial" w:cs="Arial"/>
          <w:b/>
          <w:sz w:val="28"/>
          <w:szCs w:val="28"/>
        </w:rPr>
      </w:pPr>
      <w:r w:rsidRPr="007C0C0E">
        <w:rPr>
          <w:rFonts w:ascii="Arial" w:hAnsi="Arial" w:cs="Arial"/>
          <w:b/>
          <w:sz w:val="28"/>
          <w:szCs w:val="28"/>
        </w:rPr>
        <w:t>Page</w:t>
      </w:r>
      <w:r w:rsidRPr="007C0C0E">
        <w:rPr>
          <w:rFonts w:ascii="Arial" w:hAnsi="Arial" w:cs="Arial"/>
          <w:b/>
          <w:sz w:val="28"/>
          <w:szCs w:val="28"/>
        </w:rPr>
        <w:tab/>
      </w:r>
      <w:r w:rsidRPr="007C0C0E">
        <w:rPr>
          <w:rFonts w:ascii="Arial" w:hAnsi="Arial" w:cs="Arial"/>
          <w:b/>
          <w:sz w:val="28"/>
          <w:szCs w:val="28"/>
        </w:rPr>
        <w:tab/>
      </w:r>
      <w:r w:rsidR="00521B04">
        <w:rPr>
          <w:rFonts w:ascii="Arial" w:hAnsi="Arial" w:cs="Arial"/>
          <w:b/>
          <w:sz w:val="28"/>
          <w:szCs w:val="28"/>
        </w:rPr>
        <w:t>2</w:t>
      </w:r>
      <w:r w:rsidRPr="007C0C0E">
        <w:rPr>
          <w:rFonts w:ascii="Arial" w:hAnsi="Arial" w:cs="Arial"/>
          <w:b/>
          <w:sz w:val="28"/>
          <w:szCs w:val="28"/>
        </w:rPr>
        <w:tab/>
      </w:r>
      <w:r w:rsidR="00521B04">
        <w:rPr>
          <w:rFonts w:ascii="Arial" w:hAnsi="Arial" w:cs="Arial"/>
          <w:b/>
          <w:sz w:val="28"/>
          <w:szCs w:val="28"/>
        </w:rPr>
        <w:tab/>
      </w:r>
      <w:r w:rsidRPr="007C0C0E">
        <w:rPr>
          <w:rFonts w:ascii="Arial" w:hAnsi="Arial" w:cs="Arial"/>
          <w:b/>
          <w:sz w:val="28"/>
          <w:szCs w:val="28"/>
        </w:rPr>
        <w:t xml:space="preserve">Job </w:t>
      </w:r>
      <w:r w:rsidR="00CF4561">
        <w:rPr>
          <w:rFonts w:ascii="Arial" w:hAnsi="Arial" w:cs="Arial"/>
          <w:b/>
          <w:sz w:val="28"/>
          <w:szCs w:val="28"/>
        </w:rPr>
        <w:t>a</w:t>
      </w:r>
      <w:r w:rsidRPr="007C0C0E">
        <w:rPr>
          <w:rFonts w:ascii="Arial" w:hAnsi="Arial" w:cs="Arial"/>
          <w:b/>
          <w:sz w:val="28"/>
          <w:szCs w:val="28"/>
        </w:rPr>
        <w:t>dvert</w:t>
      </w:r>
    </w:p>
    <w:p w:rsidR="000B18B0" w:rsidRPr="007872AF" w:rsidRDefault="00D36665" w:rsidP="000B18B0">
      <w:pPr>
        <w:jc w:val="both"/>
        <w:rPr>
          <w:rFonts w:ascii="Arial" w:hAnsi="Arial" w:cs="Arial"/>
          <w:b/>
          <w:sz w:val="28"/>
          <w:szCs w:val="28"/>
        </w:rPr>
      </w:pPr>
      <w:r w:rsidRPr="007C0C0E">
        <w:rPr>
          <w:rFonts w:ascii="Arial" w:hAnsi="Arial" w:cs="Arial"/>
          <w:b/>
          <w:sz w:val="28"/>
          <w:szCs w:val="28"/>
        </w:rPr>
        <w:t>Page</w:t>
      </w:r>
      <w:r w:rsidRPr="007C0C0E">
        <w:rPr>
          <w:rFonts w:ascii="Arial" w:hAnsi="Arial" w:cs="Arial"/>
          <w:b/>
          <w:sz w:val="28"/>
          <w:szCs w:val="28"/>
        </w:rPr>
        <w:tab/>
      </w:r>
      <w:r w:rsidRPr="007C0C0E">
        <w:rPr>
          <w:rFonts w:ascii="Arial" w:hAnsi="Arial" w:cs="Arial"/>
          <w:b/>
          <w:sz w:val="28"/>
          <w:szCs w:val="28"/>
        </w:rPr>
        <w:tab/>
      </w:r>
      <w:r w:rsidR="00521B04">
        <w:rPr>
          <w:rFonts w:ascii="Arial" w:hAnsi="Arial" w:cs="Arial"/>
          <w:b/>
          <w:sz w:val="28"/>
          <w:szCs w:val="28"/>
        </w:rPr>
        <w:t>3</w:t>
      </w:r>
      <w:r w:rsidRPr="007C0C0E">
        <w:rPr>
          <w:rFonts w:ascii="Arial" w:hAnsi="Arial" w:cs="Arial"/>
          <w:b/>
          <w:sz w:val="28"/>
          <w:szCs w:val="28"/>
        </w:rPr>
        <w:tab/>
      </w:r>
      <w:r w:rsidR="00521B04">
        <w:rPr>
          <w:rFonts w:ascii="Arial" w:hAnsi="Arial" w:cs="Arial"/>
          <w:b/>
          <w:sz w:val="28"/>
          <w:szCs w:val="28"/>
        </w:rPr>
        <w:tab/>
      </w:r>
      <w:r w:rsidR="000B18B0">
        <w:rPr>
          <w:rFonts w:ascii="Arial" w:hAnsi="Arial" w:cs="Arial"/>
          <w:b/>
          <w:sz w:val="28"/>
          <w:szCs w:val="28"/>
        </w:rPr>
        <w:t>Important a</w:t>
      </w:r>
      <w:r w:rsidR="000B18B0" w:rsidRPr="007872AF">
        <w:rPr>
          <w:rFonts w:ascii="Arial" w:hAnsi="Arial" w:cs="Arial"/>
          <w:b/>
          <w:sz w:val="28"/>
          <w:szCs w:val="28"/>
        </w:rPr>
        <w:t xml:space="preserve">pplication </w:t>
      </w:r>
      <w:r w:rsidR="000B18B0">
        <w:rPr>
          <w:rFonts w:ascii="Arial" w:hAnsi="Arial" w:cs="Arial"/>
          <w:b/>
          <w:sz w:val="28"/>
          <w:szCs w:val="28"/>
        </w:rPr>
        <w:t>i</w:t>
      </w:r>
      <w:r w:rsidR="000B18B0" w:rsidRPr="007872AF">
        <w:rPr>
          <w:rFonts w:ascii="Arial" w:hAnsi="Arial" w:cs="Arial"/>
          <w:b/>
          <w:sz w:val="28"/>
          <w:szCs w:val="28"/>
        </w:rPr>
        <w:t xml:space="preserve">nformation for candidates </w:t>
      </w:r>
    </w:p>
    <w:p w:rsidR="00806CA7" w:rsidRPr="007C0C0E" w:rsidRDefault="00D36665" w:rsidP="00806CA7">
      <w:pPr>
        <w:rPr>
          <w:rFonts w:ascii="Arial" w:hAnsi="Arial" w:cs="Arial"/>
          <w:b/>
          <w:sz w:val="28"/>
          <w:szCs w:val="28"/>
        </w:rPr>
      </w:pPr>
      <w:r w:rsidRPr="007C0C0E">
        <w:rPr>
          <w:rFonts w:ascii="Arial" w:hAnsi="Arial" w:cs="Arial"/>
          <w:b/>
          <w:sz w:val="28"/>
          <w:szCs w:val="28"/>
        </w:rPr>
        <w:t>Page</w:t>
      </w:r>
      <w:r w:rsidRPr="007C0C0E">
        <w:rPr>
          <w:rFonts w:ascii="Arial" w:hAnsi="Arial" w:cs="Arial"/>
          <w:b/>
          <w:sz w:val="28"/>
          <w:szCs w:val="28"/>
        </w:rPr>
        <w:tab/>
      </w:r>
      <w:r w:rsidRPr="007C0C0E">
        <w:rPr>
          <w:rFonts w:ascii="Arial" w:hAnsi="Arial" w:cs="Arial"/>
          <w:b/>
          <w:sz w:val="28"/>
          <w:szCs w:val="28"/>
        </w:rPr>
        <w:tab/>
      </w:r>
      <w:r w:rsidR="00521B04">
        <w:rPr>
          <w:rFonts w:ascii="Arial" w:hAnsi="Arial" w:cs="Arial"/>
          <w:b/>
          <w:sz w:val="28"/>
          <w:szCs w:val="28"/>
        </w:rPr>
        <w:t>4</w:t>
      </w:r>
      <w:r w:rsidRPr="007C0C0E">
        <w:rPr>
          <w:rFonts w:ascii="Arial" w:hAnsi="Arial" w:cs="Arial"/>
          <w:b/>
          <w:sz w:val="28"/>
          <w:szCs w:val="28"/>
        </w:rPr>
        <w:tab/>
      </w:r>
      <w:r w:rsidR="00521B04">
        <w:rPr>
          <w:rFonts w:ascii="Arial" w:hAnsi="Arial" w:cs="Arial"/>
          <w:b/>
          <w:sz w:val="28"/>
          <w:szCs w:val="28"/>
        </w:rPr>
        <w:tab/>
      </w:r>
      <w:r w:rsidRPr="007C0C0E">
        <w:rPr>
          <w:rFonts w:ascii="Arial" w:hAnsi="Arial" w:cs="Arial"/>
          <w:b/>
          <w:sz w:val="28"/>
          <w:szCs w:val="28"/>
        </w:rPr>
        <w:t xml:space="preserve">Recruitment </w:t>
      </w:r>
      <w:r w:rsidR="000B18B0">
        <w:rPr>
          <w:rFonts w:ascii="Arial" w:hAnsi="Arial" w:cs="Arial"/>
          <w:b/>
          <w:sz w:val="28"/>
          <w:szCs w:val="28"/>
        </w:rPr>
        <w:t>t</w:t>
      </w:r>
      <w:r w:rsidRPr="007C0C0E">
        <w:rPr>
          <w:rFonts w:ascii="Arial" w:hAnsi="Arial" w:cs="Arial"/>
          <w:b/>
          <w:sz w:val="28"/>
          <w:szCs w:val="28"/>
        </w:rPr>
        <w:t>imetable</w:t>
      </w:r>
    </w:p>
    <w:p w:rsidR="00806CA7" w:rsidRPr="007C0C0E" w:rsidRDefault="00D36665" w:rsidP="00806CA7">
      <w:pPr>
        <w:rPr>
          <w:rFonts w:ascii="Arial" w:hAnsi="Arial" w:cs="Arial"/>
          <w:b/>
          <w:sz w:val="28"/>
          <w:szCs w:val="28"/>
        </w:rPr>
      </w:pPr>
      <w:r w:rsidRPr="007C0C0E">
        <w:rPr>
          <w:rFonts w:ascii="Arial" w:hAnsi="Arial" w:cs="Arial"/>
          <w:b/>
          <w:sz w:val="28"/>
          <w:szCs w:val="28"/>
        </w:rPr>
        <w:t>Page</w:t>
      </w:r>
      <w:r w:rsidRPr="007C0C0E">
        <w:rPr>
          <w:rFonts w:ascii="Arial" w:hAnsi="Arial" w:cs="Arial"/>
          <w:b/>
          <w:sz w:val="28"/>
          <w:szCs w:val="28"/>
        </w:rPr>
        <w:tab/>
      </w:r>
      <w:r w:rsidRPr="007C0C0E">
        <w:rPr>
          <w:rFonts w:ascii="Arial" w:hAnsi="Arial" w:cs="Arial"/>
          <w:b/>
          <w:sz w:val="28"/>
          <w:szCs w:val="28"/>
        </w:rPr>
        <w:tab/>
      </w:r>
      <w:r w:rsidR="00521B04">
        <w:rPr>
          <w:rFonts w:ascii="Arial" w:hAnsi="Arial" w:cs="Arial"/>
          <w:b/>
          <w:sz w:val="28"/>
          <w:szCs w:val="28"/>
        </w:rPr>
        <w:t xml:space="preserve">5 – </w:t>
      </w:r>
      <w:r w:rsidR="007872AF">
        <w:rPr>
          <w:rFonts w:ascii="Arial" w:hAnsi="Arial" w:cs="Arial"/>
          <w:b/>
          <w:sz w:val="28"/>
          <w:szCs w:val="28"/>
        </w:rPr>
        <w:t>7</w:t>
      </w:r>
      <w:r w:rsidRPr="007C0C0E">
        <w:rPr>
          <w:rFonts w:ascii="Arial" w:hAnsi="Arial" w:cs="Arial"/>
          <w:b/>
          <w:sz w:val="28"/>
          <w:szCs w:val="28"/>
        </w:rPr>
        <w:tab/>
      </w:r>
      <w:r w:rsidR="00521B04">
        <w:rPr>
          <w:rFonts w:ascii="Arial" w:hAnsi="Arial" w:cs="Arial"/>
          <w:b/>
          <w:sz w:val="28"/>
          <w:szCs w:val="28"/>
        </w:rPr>
        <w:tab/>
      </w:r>
      <w:r w:rsidRPr="007C0C0E">
        <w:rPr>
          <w:rFonts w:ascii="Arial" w:hAnsi="Arial" w:cs="Arial"/>
          <w:b/>
          <w:sz w:val="28"/>
          <w:szCs w:val="28"/>
        </w:rPr>
        <w:t xml:space="preserve">Job </w:t>
      </w:r>
      <w:r w:rsidR="000B18B0">
        <w:rPr>
          <w:rFonts w:ascii="Arial" w:hAnsi="Arial" w:cs="Arial"/>
          <w:b/>
          <w:sz w:val="28"/>
          <w:szCs w:val="28"/>
        </w:rPr>
        <w:t>d</w:t>
      </w:r>
      <w:r w:rsidRPr="007C0C0E">
        <w:rPr>
          <w:rFonts w:ascii="Arial" w:hAnsi="Arial" w:cs="Arial"/>
          <w:b/>
          <w:sz w:val="28"/>
          <w:szCs w:val="28"/>
        </w:rPr>
        <w:t>escription</w:t>
      </w:r>
    </w:p>
    <w:p w:rsidR="00806CA7" w:rsidRDefault="00806CA7" w:rsidP="00806CA7">
      <w:pPr>
        <w:rPr>
          <w:rFonts w:ascii="Arial" w:hAnsi="Arial" w:cs="Arial"/>
          <w:b/>
          <w:sz w:val="28"/>
          <w:szCs w:val="28"/>
        </w:rPr>
      </w:pPr>
      <w:r w:rsidRPr="007C0C0E">
        <w:rPr>
          <w:rFonts w:ascii="Arial" w:hAnsi="Arial" w:cs="Arial"/>
          <w:b/>
          <w:sz w:val="28"/>
          <w:szCs w:val="28"/>
        </w:rPr>
        <w:t>Page</w:t>
      </w:r>
      <w:r w:rsidR="00D36665" w:rsidRPr="007C0C0E">
        <w:rPr>
          <w:rFonts w:ascii="Arial" w:hAnsi="Arial" w:cs="Arial"/>
          <w:b/>
          <w:sz w:val="28"/>
          <w:szCs w:val="28"/>
        </w:rPr>
        <w:tab/>
      </w:r>
      <w:r w:rsidR="00D36665" w:rsidRPr="007C0C0E">
        <w:rPr>
          <w:rFonts w:ascii="Arial" w:hAnsi="Arial" w:cs="Arial"/>
          <w:b/>
          <w:sz w:val="28"/>
          <w:szCs w:val="28"/>
        </w:rPr>
        <w:tab/>
      </w:r>
      <w:r w:rsidR="000A438B">
        <w:rPr>
          <w:rFonts w:ascii="Arial" w:hAnsi="Arial" w:cs="Arial"/>
          <w:b/>
          <w:sz w:val="28"/>
          <w:szCs w:val="28"/>
        </w:rPr>
        <w:t>8</w:t>
      </w:r>
      <w:r w:rsidR="00BE3605">
        <w:rPr>
          <w:rFonts w:ascii="Arial" w:hAnsi="Arial" w:cs="Arial"/>
          <w:b/>
          <w:sz w:val="28"/>
          <w:szCs w:val="28"/>
        </w:rPr>
        <w:t xml:space="preserve"> – 9</w:t>
      </w:r>
      <w:r w:rsidR="00BE3605">
        <w:rPr>
          <w:rFonts w:ascii="Arial" w:hAnsi="Arial" w:cs="Arial"/>
          <w:b/>
          <w:sz w:val="28"/>
          <w:szCs w:val="28"/>
        </w:rPr>
        <w:tab/>
      </w:r>
      <w:r w:rsidR="00521B04">
        <w:rPr>
          <w:rFonts w:ascii="Arial" w:hAnsi="Arial" w:cs="Arial"/>
          <w:b/>
          <w:sz w:val="28"/>
          <w:szCs w:val="28"/>
        </w:rPr>
        <w:tab/>
      </w:r>
      <w:r w:rsidR="00D36665" w:rsidRPr="007C0C0E">
        <w:rPr>
          <w:rFonts w:ascii="Arial" w:hAnsi="Arial" w:cs="Arial"/>
          <w:b/>
          <w:sz w:val="28"/>
          <w:szCs w:val="28"/>
        </w:rPr>
        <w:t xml:space="preserve">Person </w:t>
      </w:r>
      <w:r w:rsidR="000B18B0">
        <w:rPr>
          <w:rFonts w:ascii="Arial" w:hAnsi="Arial" w:cs="Arial"/>
          <w:b/>
          <w:sz w:val="28"/>
          <w:szCs w:val="28"/>
        </w:rPr>
        <w:t>s</w:t>
      </w:r>
      <w:r w:rsidR="00D36665" w:rsidRPr="007C0C0E">
        <w:rPr>
          <w:rFonts w:ascii="Arial" w:hAnsi="Arial" w:cs="Arial"/>
          <w:b/>
          <w:sz w:val="28"/>
          <w:szCs w:val="28"/>
        </w:rPr>
        <w:t>pecification</w:t>
      </w:r>
    </w:p>
    <w:p w:rsidR="00521B04" w:rsidRPr="007C0C0E" w:rsidRDefault="00521B04" w:rsidP="00806CA7">
      <w:pPr>
        <w:rPr>
          <w:rFonts w:ascii="Arial" w:hAnsi="Arial" w:cs="Arial"/>
          <w:b/>
          <w:sz w:val="28"/>
          <w:szCs w:val="28"/>
        </w:rPr>
      </w:pPr>
      <w:r>
        <w:rPr>
          <w:rFonts w:ascii="Arial" w:hAnsi="Arial" w:cs="Arial"/>
          <w:b/>
          <w:sz w:val="28"/>
          <w:szCs w:val="28"/>
        </w:rPr>
        <w:t>Page</w:t>
      </w:r>
      <w:r>
        <w:rPr>
          <w:rFonts w:ascii="Arial" w:hAnsi="Arial" w:cs="Arial"/>
          <w:b/>
          <w:sz w:val="28"/>
          <w:szCs w:val="28"/>
        </w:rPr>
        <w:tab/>
      </w:r>
      <w:r>
        <w:rPr>
          <w:rFonts w:ascii="Arial" w:hAnsi="Arial" w:cs="Arial"/>
          <w:b/>
          <w:sz w:val="28"/>
          <w:szCs w:val="28"/>
        </w:rPr>
        <w:tab/>
        <w:t>1</w:t>
      </w:r>
      <w:r w:rsidR="00BE3605">
        <w:rPr>
          <w:rFonts w:ascii="Arial" w:hAnsi="Arial" w:cs="Arial"/>
          <w:b/>
          <w:sz w:val="28"/>
          <w:szCs w:val="28"/>
        </w:rPr>
        <w:t>0</w:t>
      </w:r>
      <w:r>
        <w:rPr>
          <w:rFonts w:ascii="Arial" w:hAnsi="Arial" w:cs="Arial"/>
          <w:b/>
          <w:sz w:val="28"/>
          <w:szCs w:val="28"/>
        </w:rPr>
        <w:tab/>
      </w:r>
      <w:r>
        <w:rPr>
          <w:rFonts w:ascii="Arial" w:hAnsi="Arial" w:cs="Arial"/>
          <w:b/>
          <w:sz w:val="28"/>
          <w:szCs w:val="28"/>
        </w:rPr>
        <w:tab/>
        <w:t xml:space="preserve">General </w:t>
      </w:r>
      <w:r w:rsidR="000B18B0">
        <w:rPr>
          <w:rFonts w:ascii="Arial" w:hAnsi="Arial" w:cs="Arial"/>
          <w:b/>
          <w:sz w:val="28"/>
          <w:szCs w:val="28"/>
        </w:rPr>
        <w:t>i</w:t>
      </w:r>
      <w:r>
        <w:rPr>
          <w:rFonts w:ascii="Arial" w:hAnsi="Arial" w:cs="Arial"/>
          <w:b/>
          <w:sz w:val="28"/>
          <w:szCs w:val="28"/>
        </w:rPr>
        <w:t>nformation</w:t>
      </w:r>
    </w:p>
    <w:p w:rsidR="00CB08DB" w:rsidRDefault="00CB08DB" w:rsidP="00695DD8">
      <w:pPr>
        <w:pStyle w:val="Heading1"/>
        <w:rPr>
          <w:rFonts w:ascii="Arial" w:hAnsi="Arial" w:cs="Arial"/>
          <w:b w:val="0"/>
          <w:sz w:val="72"/>
          <w:szCs w:val="72"/>
        </w:rPr>
        <w:sectPr w:rsidR="00CB08DB" w:rsidSect="008754FE">
          <w:headerReference w:type="default" r:id="rId15"/>
          <w:footerReference w:type="default" r:id="rId16"/>
          <w:pgSz w:w="11906" w:h="16838" w:code="9"/>
          <w:pgMar w:top="720" w:right="720" w:bottom="720" w:left="720" w:header="709" w:footer="709" w:gutter="0"/>
          <w:pgBorders w:offsetFrom="page">
            <w:top w:val="threeDEngrave" w:sz="24" w:space="24" w:color="7030A0"/>
            <w:left w:val="threeDEngrave" w:sz="24" w:space="24" w:color="7030A0"/>
            <w:bottom w:val="threeDEmboss" w:sz="24" w:space="24" w:color="7030A0"/>
            <w:right w:val="threeDEmboss" w:sz="24" w:space="24" w:color="7030A0"/>
          </w:pgBorders>
          <w:pgNumType w:start="1"/>
          <w:cols w:space="708"/>
          <w:docGrid w:linePitch="360"/>
        </w:sectPr>
      </w:pPr>
      <w:r>
        <w:rPr>
          <w:rFonts w:ascii="Arial" w:hAnsi="Arial" w:cs="Arial"/>
          <w:b w:val="0"/>
          <w:sz w:val="72"/>
          <w:szCs w:val="72"/>
        </w:rPr>
        <w:br w:type="page"/>
      </w:r>
    </w:p>
    <w:p w:rsidR="00CB08DB" w:rsidRPr="00CB08DB" w:rsidRDefault="00CB08DB" w:rsidP="00695DD8">
      <w:pPr>
        <w:pStyle w:val="Heading1"/>
        <w:rPr>
          <w:rFonts w:ascii="Arial" w:hAnsi="Arial" w:cs="Arial"/>
          <w:b w:val="0"/>
          <w:sz w:val="16"/>
          <w:szCs w:val="16"/>
        </w:rPr>
      </w:pPr>
    </w:p>
    <w:p w:rsidR="00695DD8" w:rsidRPr="00D346A7" w:rsidRDefault="00CB08DB" w:rsidP="00695DD8">
      <w:pPr>
        <w:pStyle w:val="Heading1"/>
        <w:rPr>
          <w:rFonts w:ascii="Arial" w:hAnsi="Arial"/>
          <w:color w:val="80379B"/>
          <w:sz w:val="40"/>
          <w:szCs w:val="40"/>
        </w:rPr>
      </w:pPr>
      <w:r>
        <w:rPr>
          <w:noProof/>
          <w:color w:val="80379B"/>
          <w:sz w:val="66"/>
          <w:szCs w:val="66"/>
          <w:lang w:eastAsia="en-GB"/>
        </w:rPr>
        <mc:AlternateContent>
          <mc:Choice Requires="wps">
            <w:drawing>
              <wp:anchor distT="0" distB="0" distL="114300" distR="114300" simplePos="0" relativeHeight="251659264" behindDoc="0" locked="0" layoutInCell="0" allowOverlap="1" wp14:anchorId="2C9C4706" wp14:editId="025D7272">
                <wp:simplePos x="0" y="0"/>
                <wp:positionH relativeFrom="column">
                  <wp:posOffset>4457700</wp:posOffset>
                </wp:positionH>
                <wp:positionV relativeFrom="paragraph">
                  <wp:posOffset>90805</wp:posOffset>
                </wp:positionV>
                <wp:extent cx="2202180" cy="1695450"/>
                <wp:effectExtent l="0" t="0" r="762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69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5DD8" w:rsidRPr="009E0CB7" w:rsidRDefault="00695DD8" w:rsidP="00695DD8">
                            <w:pPr>
                              <w:rPr>
                                <w:rFonts w:ascii="Arial" w:hAnsi="Arial"/>
                                <w:color w:val="8D34AB"/>
                                <w:sz w:val="14"/>
                                <w:szCs w:val="14"/>
                              </w:rPr>
                            </w:pPr>
                            <w:r w:rsidRPr="009E0CB7">
                              <w:rPr>
                                <w:rFonts w:ascii="Arial" w:hAnsi="Arial"/>
                                <w:color w:val="8D34AB"/>
                                <w:sz w:val="14"/>
                                <w:szCs w:val="14"/>
                              </w:rPr>
                              <w:t>Croydon Road, Hayes,</w:t>
                            </w:r>
                          </w:p>
                          <w:p w:rsidR="00695DD8" w:rsidRPr="009E0CB7" w:rsidRDefault="00695DD8" w:rsidP="00695DD8">
                            <w:pPr>
                              <w:rPr>
                                <w:rFonts w:ascii="Arial" w:hAnsi="Arial"/>
                                <w:color w:val="8D34AB"/>
                                <w:sz w:val="14"/>
                                <w:szCs w:val="14"/>
                              </w:rPr>
                            </w:pPr>
                            <w:r w:rsidRPr="009E0CB7">
                              <w:rPr>
                                <w:rFonts w:ascii="Arial" w:hAnsi="Arial"/>
                                <w:color w:val="8D34AB"/>
                                <w:sz w:val="14"/>
                                <w:szCs w:val="14"/>
                              </w:rPr>
                              <w:t>Bromley, Kent BR2 7AG</w:t>
                            </w:r>
                          </w:p>
                          <w:p w:rsidR="00695DD8" w:rsidRPr="009E0CB7" w:rsidRDefault="00695DD8" w:rsidP="00695DD8">
                            <w:pPr>
                              <w:rPr>
                                <w:rFonts w:ascii="Arial" w:hAnsi="Arial"/>
                                <w:color w:val="8D34AB"/>
                                <w:sz w:val="14"/>
                                <w:szCs w:val="14"/>
                              </w:rPr>
                            </w:pPr>
                            <w:r w:rsidRPr="009E0CB7">
                              <w:rPr>
                                <w:rFonts w:ascii="Arial" w:hAnsi="Arial"/>
                                <w:color w:val="8D34AB"/>
                                <w:sz w:val="14"/>
                                <w:szCs w:val="14"/>
                              </w:rPr>
                              <w:t>Telephone: 020 8315 4800</w:t>
                            </w:r>
                          </w:p>
                          <w:p w:rsidR="00695DD8" w:rsidRPr="009E0CB7" w:rsidRDefault="00695DD8" w:rsidP="00695DD8">
                            <w:pPr>
                              <w:rPr>
                                <w:rFonts w:ascii="Arial" w:hAnsi="Arial"/>
                                <w:color w:val="8D34AB"/>
                                <w:sz w:val="14"/>
                                <w:szCs w:val="14"/>
                              </w:rPr>
                            </w:pPr>
                            <w:r w:rsidRPr="009E0CB7">
                              <w:rPr>
                                <w:rFonts w:ascii="Arial" w:hAnsi="Arial"/>
                                <w:color w:val="8D34AB"/>
                                <w:sz w:val="14"/>
                                <w:szCs w:val="14"/>
                              </w:rPr>
                              <w:t>Fax: 020 8462 0347</w:t>
                            </w:r>
                          </w:p>
                          <w:p w:rsidR="00695DD8" w:rsidRPr="009E0CB7" w:rsidRDefault="00695DD8" w:rsidP="00695DD8">
                            <w:pPr>
                              <w:rPr>
                                <w:rFonts w:ascii="Arial" w:hAnsi="Arial"/>
                                <w:color w:val="8D34AB"/>
                                <w:sz w:val="14"/>
                                <w:szCs w:val="14"/>
                              </w:rPr>
                            </w:pPr>
                            <w:r w:rsidRPr="009E0CB7">
                              <w:rPr>
                                <w:rFonts w:ascii="Arial" w:hAnsi="Arial"/>
                                <w:color w:val="8D34AB"/>
                                <w:sz w:val="14"/>
                                <w:szCs w:val="14"/>
                              </w:rPr>
                              <w:t xml:space="preserve">Email: </w:t>
                            </w:r>
                            <w:hyperlink r:id="rId17" w:history="1">
                              <w:r w:rsidRPr="009E0CB7">
                                <w:rPr>
                                  <w:rStyle w:val="Hyperlink"/>
                                  <w:rFonts w:ascii="Arial" w:hAnsi="Arial"/>
                                  <w:color w:val="8D34AB"/>
                                  <w:sz w:val="14"/>
                                  <w:szCs w:val="14"/>
                                </w:rPr>
                                <w:t>admin@nash.livability.org.uk</w:t>
                              </w:r>
                            </w:hyperlink>
                          </w:p>
                          <w:p w:rsidR="00695DD8" w:rsidRPr="009E0CB7" w:rsidRDefault="00695DD8" w:rsidP="00695DD8">
                            <w:pPr>
                              <w:rPr>
                                <w:rFonts w:ascii="Arial" w:hAnsi="Arial"/>
                                <w:b/>
                                <w:color w:val="8D34AB"/>
                                <w:sz w:val="14"/>
                                <w:szCs w:val="14"/>
                              </w:rPr>
                            </w:pPr>
                            <w:r w:rsidRPr="009E0CB7">
                              <w:rPr>
                                <w:rFonts w:ascii="Arial" w:hAnsi="Arial"/>
                                <w:b/>
                                <w:color w:val="8D34AB"/>
                                <w:sz w:val="14"/>
                                <w:szCs w:val="14"/>
                              </w:rPr>
                              <w:t xml:space="preserve">Visit our website at </w:t>
                            </w:r>
                            <w:hyperlink r:id="rId18" w:history="1">
                              <w:r w:rsidRPr="009E0CB7">
                                <w:rPr>
                                  <w:rStyle w:val="Hyperlink"/>
                                  <w:rFonts w:ascii="Arial" w:hAnsi="Arial"/>
                                  <w:b/>
                                  <w:color w:val="7030A0"/>
                                  <w:sz w:val="14"/>
                                  <w:szCs w:val="14"/>
                                </w:rPr>
                                <w:t>www.nashcollege.org.uk</w:t>
                              </w:r>
                            </w:hyperlink>
                            <w:r w:rsidRPr="009E0CB7">
                              <w:rPr>
                                <w:rFonts w:ascii="Arial" w:hAnsi="Arial"/>
                                <w:b/>
                                <w:color w:val="8D34AB"/>
                                <w:sz w:val="14"/>
                                <w:szCs w:val="14"/>
                              </w:rPr>
                              <w:t xml:space="preserve"> </w:t>
                            </w:r>
                          </w:p>
                          <w:p w:rsidR="00695DD8" w:rsidRPr="00CB08DB" w:rsidRDefault="00695DD8" w:rsidP="00695DD8">
                            <w:pPr>
                              <w:jc w:val="center"/>
                              <w:rPr>
                                <w:rFonts w:ascii="Lucida Calligraphy" w:hAnsi="Lucida Calligraphy"/>
                                <w:b/>
                                <w:color w:val="8D34AB"/>
                                <w:sz w:val="14"/>
                                <w:szCs w:val="14"/>
                              </w:rPr>
                            </w:pPr>
                            <w:r w:rsidRPr="00CB08DB">
                              <w:rPr>
                                <w:rFonts w:ascii="Lucida Calligraphy" w:hAnsi="Lucida Calligraphy"/>
                                <w:b/>
                                <w:color w:val="8D34AB"/>
                                <w:sz w:val="14"/>
                                <w:szCs w:val="14"/>
                              </w:rPr>
                              <w:t>Learning through Living –</w:t>
                            </w:r>
                          </w:p>
                          <w:p w:rsidR="00695DD8" w:rsidRPr="00CB08DB" w:rsidRDefault="00695DD8" w:rsidP="00695DD8">
                            <w:pPr>
                              <w:jc w:val="center"/>
                              <w:rPr>
                                <w:rFonts w:ascii="Lucida Calligraphy" w:hAnsi="Lucida Calligraphy"/>
                                <w:b/>
                                <w:color w:val="8D34AB"/>
                                <w:sz w:val="14"/>
                                <w:szCs w:val="14"/>
                              </w:rPr>
                            </w:pPr>
                            <w:r w:rsidRPr="00CB08DB">
                              <w:rPr>
                                <w:rFonts w:ascii="Lucida Calligraphy" w:hAnsi="Lucida Calligraphy"/>
                                <w:b/>
                                <w:color w:val="8D34AB"/>
                                <w:sz w:val="14"/>
                                <w:szCs w:val="14"/>
                              </w:rPr>
                              <w:t>pushing the boundaries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51pt;margin-top:7.15pt;width:173.4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" o:allowincell="f" stroked="f">
                <v:textbox>
                  <w:txbxContent>
                    <w:p w:rsidR="00695DD8" w:rsidRPr="009E0CB7" w:rsidRDefault="00695DD8" w:rsidP="00695DD8">
                      <w:pPr>
                        <w:rPr>
                          <w:rFonts w:ascii="Arial" w:hAnsi="Arial"/>
                          <w:color w:val="8D34AB"/>
                          <w:sz w:val="14"/>
                          <w:szCs w:val="14"/>
                        </w:rPr>
                      </w:pPr>
                      <w:r w:rsidRPr="009E0CB7">
                        <w:rPr>
                          <w:rFonts w:ascii="Arial" w:hAnsi="Arial"/>
                          <w:color w:val="8D34AB"/>
                          <w:sz w:val="14"/>
                          <w:szCs w:val="14"/>
                        </w:rPr>
                        <w:t>Croydon Road, Hayes,</w:t>
                      </w:r>
                    </w:p>
                    <w:p w:rsidR="00695DD8" w:rsidRPr="009E0CB7" w:rsidRDefault="00695DD8" w:rsidP="00695DD8">
                      <w:pPr>
                        <w:rPr>
                          <w:rFonts w:ascii="Arial" w:hAnsi="Arial"/>
                          <w:color w:val="8D34AB"/>
                          <w:sz w:val="14"/>
                          <w:szCs w:val="14"/>
                        </w:rPr>
                      </w:pPr>
                      <w:r w:rsidRPr="009E0CB7">
                        <w:rPr>
                          <w:rFonts w:ascii="Arial" w:hAnsi="Arial"/>
                          <w:color w:val="8D34AB"/>
                          <w:sz w:val="14"/>
                          <w:szCs w:val="14"/>
                        </w:rPr>
                        <w:t>Bromley, Kent BR2 7AG</w:t>
                      </w:r>
                    </w:p>
                    <w:p w:rsidR="00695DD8" w:rsidRPr="009E0CB7" w:rsidRDefault="00695DD8" w:rsidP="00695DD8">
                      <w:pPr>
                        <w:rPr>
                          <w:rFonts w:ascii="Arial" w:hAnsi="Arial"/>
                          <w:color w:val="8D34AB"/>
                          <w:sz w:val="14"/>
                          <w:szCs w:val="14"/>
                        </w:rPr>
                      </w:pPr>
                      <w:r w:rsidRPr="009E0CB7">
                        <w:rPr>
                          <w:rFonts w:ascii="Arial" w:hAnsi="Arial"/>
                          <w:color w:val="8D34AB"/>
                          <w:sz w:val="14"/>
                          <w:szCs w:val="14"/>
                        </w:rPr>
                        <w:t>Telephone: 020 8315 4800</w:t>
                      </w:r>
                    </w:p>
                    <w:p w:rsidR="00695DD8" w:rsidRPr="009E0CB7" w:rsidRDefault="00695DD8" w:rsidP="00695DD8">
                      <w:pPr>
                        <w:rPr>
                          <w:rFonts w:ascii="Arial" w:hAnsi="Arial"/>
                          <w:color w:val="8D34AB"/>
                          <w:sz w:val="14"/>
                          <w:szCs w:val="14"/>
                        </w:rPr>
                      </w:pPr>
                      <w:r w:rsidRPr="009E0CB7">
                        <w:rPr>
                          <w:rFonts w:ascii="Arial" w:hAnsi="Arial"/>
                          <w:color w:val="8D34AB"/>
                          <w:sz w:val="14"/>
                          <w:szCs w:val="14"/>
                        </w:rPr>
                        <w:t>Fax: 020 8462 0347</w:t>
                      </w:r>
                    </w:p>
                    <w:p w:rsidR="00695DD8" w:rsidRPr="009E0CB7" w:rsidRDefault="00695DD8" w:rsidP="00695DD8">
                      <w:pPr>
                        <w:rPr>
                          <w:rFonts w:ascii="Arial" w:hAnsi="Arial"/>
                          <w:color w:val="8D34AB"/>
                          <w:sz w:val="14"/>
                          <w:szCs w:val="14"/>
                        </w:rPr>
                      </w:pPr>
                      <w:r w:rsidRPr="009E0CB7">
                        <w:rPr>
                          <w:rFonts w:ascii="Arial" w:hAnsi="Arial"/>
                          <w:color w:val="8D34AB"/>
                          <w:sz w:val="14"/>
                          <w:szCs w:val="14"/>
                        </w:rPr>
                        <w:t xml:space="preserve">Email: </w:t>
                      </w:r>
                      <w:hyperlink r:id="rId19" w:history="1">
                        <w:r w:rsidRPr="009E0CB7">
                          <w:rPr>
                            <w:rStyle w:val="Hyperlink"/>
                            <w:rFonts w:ascii="Arial" w:hAnsi="Arial"/>
                            <w:color w:val="8D34AB"/>
                            <w:sz w:val="14"/>
                            <w:szCs w:val="14"/>
                          </w:rPr>
                          <w:t>admin@nash.livability.org.uk</w:t>
                        </w:r>
                      </w:hyperlink>
                    </w:p>
                    <w:p w:rsidR="00695DD8" w:rsidRPr="009E0CB7" w:rsidRDefault="00695DD8" w:rsidP="00695DD8">
                      <w:pPr>
                        <w:rPr>
                          <w:rFonts w:ascii="Arial" w:hAnsi="Arial"/>
                          <w:b/>
                          <w:color w:val="8D34AB"/>
                          <w:sz w:val="14"/>
                          <w:szCs w:val="14"/>
                        </w:rPr>
                      </w:pPr>
                      <w:r w:rsidRPr="009E0CB7">
                        <w:rPr>
                          <w:rFonts w:ascii="Arial" w:hAnsi="Arial"/>
                          <w:b/>
                          <w:color w:val="8D34AB"/>
                          <w:sz w:val="14"/>
                          <w:szCs w:val="14"/>
                        </w:rPr>
                        <w:t xml:space="preserve">Visit our website at </w:t>
                      </w:r>
                      <w:hyperlink r:id="rId20" w:history="1">
                        <w:r w:rsidRPr="009E0CB7">
                          <w:rPr>
                            <w:rStyle w:val="Hyperlink"/>
                            <w:rFonts w:ascii="Arial" w:hAnsi="Arial"/>
                            <w:b/>
                            <w:color w:val="7030A0"/>
                            <w:sz w:val="14"/>
                            <w:szCs w:val="14"/>
                          </w:rPr>
                          <w:t>www.nashcollege.org.uk</w:t>
                        </w:r>
                      </w:hyperlink>
                      <w:r w:rsidRPr="009E0CB7">
                        <w:rPr>
                          <w:rFonts w:ascii="Arial" w:hAnsi="Arial"/>
                          <w:b/>
                          <w:color w:val="8D34AB"/>
                          <w:sz w:val="14"/>
                          <w:szCs w:val="14"/>
                        </w:rPr>
                        <w:t xml:space="preserve"> </w:t>
                      </w:r>
                    </w:p>
                    <w:p w:rsidR="00695DD8" w:rsidRPr="00CB08DB" w:rsidRDefault="00695DD8" w:rsidP="00695DD8">
                      <w:pPr>
                        <w:jc w:val="center"/>
                        <w:rPr>
                          <w:rFonts w:ascii="Lucida Calligraphy" w:hAnsi="Lucida Calligraphy"/>
                          <w:b/>
                          <w:color w:val="8D34AB"/>
                          <w:sz w:val="14"/>
                          <w:szCs w:val="14"/>
                        </w:rPr>
                      </w:pPr>
                      <w:r w:rsidRPr="00CB08DB">
                        <w:rPr>
                          <w:rFonts w:ascii="Lucida Calligraphy" w:hAnsi="Lucida Calligraphy"/>
                          <w:b/>
                          <w:color w:val="8D34AB"/>
                          <w:sz w:val="14"/>
                          <w:szCs w:val="14"/>
                        </w:rPr>
                        <w:t>Learning through Living –</w:t>
                      </w:r>
                    </w:p>
                    <w:p w:rsidR="00695DD8" w:rsidRPr="00CB08DB" w:rsidRDefault="00695DD8" w:rsidP="00695DD8">
                      <w:pPr>
                        <w:jc w:val="center"/>
                        <w:rPr>
                          <w:rFonts w:ascii="Lucida Calligraphy" w:hAnsi="Lucida Calligraphy"/>
                          <w:b/>
                          <w:color w:val="8D34AB"/>
                          <w:sz w:val="14"/>
                          <w:szCs w:val="14"/>
                        </w:rPr>
                      </w:pPr>
                      <w:r w:rsidRPr="00CB08DB">
                        <w:rPr>
                          <w:rFonts w:ascii="Lucida Calligraphy" w:hAnsi="Lucida Calligraphy"/>
                          <w:b/>
                          <w:color w:val="8D34AB"/>
                          <w:sz w:val="14"/>
                          <w:szCs w:val="14"/>
                        </w:rPr>
                        <w:t>pushing the boundaries</w:t>
                      </w:r>
                    </w:p>
                  </w:txbxContent>
                </v:textbox>
              </v:shape>
            </w:pict>
          </mc:Fallback>
        </mc:AlternateContent>
      </w:r>
      <w:r w:rsidR="00695DD8" w:rsidRPr="00E44C8D">
        <w:rPr>
          <w:color w:val="80379B"/>
          <w:sz w:val="66"/>
          <w:szCs w:val="66"/>
        </w:rPr>
        <w:t xml:space="preserve">  </w:t>
      </w:r>
      <w:r w:rsidR="00695DD8">
        <w:rPr>
          <w:color w:val="80379B"/>
          <w:sz w:val="66"/>
          <w:szCs w:val="66"/>
        </w:rPr>
        <w:tab/>
      </w:r>
      <w:r w:rsidR="00695DD8" w:rsidRPr="00D346A7">
        <w:rPr>
          <w:rFonts w:ascii="Arial" w:hAnsi="Arial"/>
          <w:color w:val="80379B"/>
          <w:sz w:val="40"/>
          <w:szCs w:val="40"/>
        </w:rPr>
        <w:t>Nash College</w:t>
      </w:r>
    </w:p>
    <w:p w:rsidR="00695DD8" w:rsidRPr="009052FB" w:rsidRDefault="00695DD8" w:rsidP="00695DD8">
      <w:pPr>
        <w:pStyle w:val="Heading1"/>
        <w:rPr>
          <w:rFonts w:ascii="Arial" w:hAnsi="Arial"/>
          <w:b w:val="0"/>
          <w:color w:val="80379B"/>
          <w:sz w:val="18"/>
          <w:szCs w:val="18"/>
        </w:rPr>
      </w:pPr>
      <w:r w:rsidRPr="00E44C8D">
        <w:rPr>
          <w:rFonts w:ascii="Arial" w:hAnsi="Arial"/>
          <w:color w:val="80379B"/>
          <w:sz w:val="15"/>
          <w:szCs w:val="15"/>
        </w:rPr>
        <w:t xml:space="preserve">      </w:t>
      </w:r>
      <w:r>
        <w:rPr>
          <w:rFonts w:ascii="Arial" w:hAnsi="Arial"/>
          <w:color w:val="80379B"/>
          <w:sz w:val="15"/>
          <w:szCs w:val="15"/>
        </w:rPr>
        <w:tab/>
      </w:r>
      <w:r w:rsidRPr="00E44C8D">
        <w:rPr>
          <w:rFonts w:ascii="Arial" w:hAnsi="Arial"/>
          <w:color w:val="80379B"/>
          <w:sz w:val="15"/>
          <w:szCs w:val="15"/>
        </w:rPr>
        <w:t xml:space="preserve"> </w:t>
      </w:r>
      <w:r w:rsidRPr="009052FB">
        <w:rPr>
          <w:rFonts w:ascii="Arial" w:hAnsi="Arial"/>
          <w:b w:val="0"/>
          <w:color w:val="80379B"/>
          <w:sz w:val="18"/>
          <w:szCs w:val="18"/>
        </w:rPr>
        <w:t>A National Specialist College for Young Adults with Exceptional Needs</w:t>
      </w:r>
    </w:p>
    <w:p w:rsidR="00695DD8" w:rsidRPr="009052FB" w:rsidRDefault="00695DD8" w:rsidP="00695DD8">
      <w:pPr>
        <w:ind w:left="-426" w:firstLine="426"/>
        <w:rPr>
          <w:rFonts w:ascii="Arial" w:hAnsi="Arial" w:cs="Arial"/>
          <w:i/>
          <w:color w:val="80379B"/>
          <w:sz w:val="18"/>
          <w:szCs w:val="18"/>
        </w:rPr>
      </w:pPr>
      <w:r w:rsidRPr="009052FB">
        <w:rPr>
          <w:rFonts w:ascii="Arial" w:hAnsi="Arial" w:cs="Arial"/>
          <w:i/>
          <w:color w:val="80379B"/>
          <w:sz w:val="18"/>
          <w:szCs w:val="18"/>
        </w:rPr>
        <w:t xml:space="preserve">Graded as being a </w:t>
      </w:r>
      <w:r w:rsidRPr="009052FB">
        <w:rPr>
          <w:rFonts w:ascii="Arial" w:hAnsi="Arial" w:cs="Arial"/>
          <w:b/>
          <w:i/>
          <w:color w:val="80379B"/>
          <w:sz w:val="18"/>
          <w:szCs w:val="18"/>
        </w:rPr>
        <w:t>GOOD</w:t>
      </w:r>
      <w:r w:rsidRPr="009052FB">
        <w:rPr>
          <w:rFonts w:ascii="Arial" w:hAnsi="Arial" w:cs="Arial"/>
          <w:i/>
          <w:color w:val="80379B"/>
          <w:sz w:val="18"/>
          <w:szCs w:val="18"/>
        </w:rPr>
        <w:t xml:space="preserve"> College by Ofsted – </w:t>
      </w:r>
      <w:r w:rsidR="00144E22">
        <w:rPr>
          <w:rFonts w:ascii="Arial" w:hAnsi="Arial" w:cs="Arial"/>
          <w:i/>
          <w:color w:val="80379B"/>
          <w:sz w:val="18"/>
          <w:szCs w:val="18"/>
        </w:rPr>
        <w:t>July 2016</w:t>
      </w:r>
    </w:p>
    <w:p w:rsidR="00806CA7" w:rsidRPr="00695DD8" w:rsidRDefault="00806CA7" w:rsidP="00806CA7">
      <w:pPr>
        <w:rPr>
          <w:rFonts w:ascii="Arial" w:hAnsi="Arial" w:cs="Arial"/>
          <w:b/>
          <w:sz w:val="20"/>
          <w:szCs w:val="20"/>
        </w:rPr>
      </w:pPr>
    </w:p>
    <w:p w:rsidR="009901B5" w:rsidRPr="00695DD8" w:rsidRDefault="009901B5" w:rsidP="00695DD8">
      <w:pPr>
        <w:jc w:val="center"/>
        <w:rPr>
          <w:rFonts w:ascii="Arial" w:hAnsi="Arial" w:cs="Arial"/>
          <w:b/>
          <w:sz w:val="20"/>
          <w:szCs w:val="20"/>
        </w:rPr>
      </w:pPr>
    </w:p>
    <w:p w:rsidR="0059486A" w:rsidRDefault="0059486A" w:rsidP="0059486A">
      <w:pPr>
        <w:spacing w:after="0"/>
        <w:jc w:val="right"/>
        <w:rPr>
          <w:rFonts w:ascii="Arial" w:hAnsi="Arial" w:cs="Arial"/>
          <w:b/>
          <w:sz w:val="20"/>
          <w:szCs w:val="20"/>
        </w:rPr>
      </w:pPr>
    </w:p>
    <w:p w:rsidR="0059486A" w:rsidRDefault="0059486A" w:rsidP="00695DD8">
      <w:pPr>
        <w:spacing w:after="0"/>
        <w:rPr>
          <w:rFonts w:ascii="Arial" w:hAnsi="Arial" w:cs="Arial"/>
          <w:b/>
          <w:sz w:val="20"/>
          <w:szCs w:val="20"/>
        </w:rPr>
      </w:pPr>
    </w:p>
    <w:p w:rsidR="0059486A" w:rsidRPr="00695DD8" w:rsidRDefault="009052FB" w:rsidP="0059486A">
      <w:pPr>
        <w:spacing w:after="0"/>
        <w:jc w:val="right"/>
        <w:rPr>
          <w:rFonts w:ascii="Arial" w:hAnsi="Arial" w:cs="Arial"/>
          <w:b/>
          <w:sz w:val="20"/>
          <w:szCs w:val="20"/>
        </w:rPr>
      </w:pPr>
      <w:r>
        <w:rPr>
          <w:rFonts w:ascii="Arial" w:hAnsi="Arial" w:cs="Arial"/>
          <w:b/>
          <w:noProof/>
          <w:sz w:val="20"/>
          <w:szCs w:val="20"/>
          <w:lang w:eastAsia="en-GB"/>
        </w:rPr>
        <w:drawing>
          <wp:inline distT="0" distB="0" distL="0" distR="0" wp14:anchorId="5A6AADCD" wp14:editId="499A6E62">
            <wp:extent cx="1148755" cy="6953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72146" cy="709483"/>
                    </a:xfrm>
                    <a:prstGeom prst="rect">
                      <a:avLst/>
                    </a:prstGeom>
                    <a:noFill/>
                  </pic:spPr>
                </pic:pic>
              </a:graphicData>
            </a:graphic>
          </wp:inline>
        </w:drawing>
      </w:r>
    </w:p>
    <w:p w:rsidR="00695DD8" w:rsidRPr="00D346A7" w:rsidRDefault="00695DD8" w:rsidP="00CB08DB">
      <w:pPr>
        <w:spacing w:after="0"/>
        <w:rPr>
          <w:rFonts w:ascii="Arial" w:hAnsi="Arial" w:cs="Arial"/>
        </w:rPr>
      </w:pPr>
      <w:r w:rsidRPr="00D346A7">
        <w:rPr>
          <w:rFonts w:ascii="Arial" w:hAnsi="Arial" w:cs="Arial"/>
        </w:rPr>
        <w:t>Dear Candidate,</w:t>
      </w:r>
      <w:r w:rsidR="00CB08DB" w:rsidRPr="00D346A7">
        <w:rPr>
          <w:rFonts w:ascii="Arial" w:hAnsi="Arial" w:cs="Arial"/>
        </w:rPr>
        <w:t xml:space="preserve">                                                                                                      </w:t>
      </w:r>
    </w:p>
    <w:p w:rsidR="009052FB" w:rsidRPr="00D346A7" w:rsidRDefault="009052FB" w:rsidP="00695DD8">
      <w:pPr>
        <w:spacing w:after="0"/>
        <w:rPr>
          <w:rFonts w:ascii="Arial" w:hAnsi="Arial" w:cs="Arial"/>
        </w:rPr>
      </w:pPr>
    </w:p>
    <w:p w:rsidR="00695DD8" w:rsidRPr="00D346A7" w:rsidRDefault="00695DD8" w:rsidP="00695DD8">
      <w:pPr>
        <w:spacing w:after="0"/>
        <w:rPr>
          <w:rFonts w:ascii="Arial" w:hAnsi="Arial" w:cs="Arial"/>
        </w:rPr>
      </w:pPr>
      <w:r w:rsidRPr="00D346A7">
        <w:rPr>
          <w:rFonts w:ascii="Arial" w:hAnsi="Arial" w:cs="Arial"/>
        </w:rPr>
        <w:t xml:space="preserve">Thank you for your interest in the post of </w:t>
      </w:r>
      <w:r w:rsidR="00B53601" w:rsidRPr="00D346A7">
        <w:rPr>
          <w:rFonts w:ascii="Arial" w:hAnsi="Arial" w:cs="Arial"/>
        </w:rPr>
        <w:t xml:space="preserve">Deputy </w:t>
      </w:r>
      <w:r w:rsidRPr="00D346A7">
        <w:rPr>
          <w:rFonts w:ascii="Arial" w:hAnsi="Arial" w:cs="Arial"/>
        </w:rPr>
        <w:t>Head of College at Nash.</w:t>
      </w:r>
      <w:r w:rsidR="00876F04" w:rsidRPr="00D346A7">
        <w:rPr>
          <w:rFonts w:ascii="Arial" w:hAnsi="Arial" w:cs="Arial"/>
        </w:rPr>
        <w:t xml:space="preserve"> </w:t>
      </w:r>
    </w:p>
    <w:p w:rsidR="00695DD8" w:rsidRPr="00D346A7" w:rsidRDefault="00695DD8" w:rsidP="00695DD8">
      <w:pPr>
        <w:spacing w:after="0"/>
        <w:rPr>
          <w:rFonts w:ascii="Arial" w:hAnsi="Arial" w:cs="Arial"/>
        </w:rPr>
      </w:pPr>
    </w:p>
    <w:p w:rsidR="00695DD8" w:rsidRPr="00D346A7" w:rsidRDefault="00695DD8" w:rsidP="00695DD8">
      <w:pPr>
        <w:spacing w:after="0"/>
        <w:rPr>
          <w:rFonts w:ascii="Arial" w:hAnsi="Arial" w:cs="Arial"/>
        </w:rPr>
      </w:pPr>
      <w:r w:rsidRPr="00D346A7">
        <w:rPr>
          <w:rFonts w:ascii="Arial" w:hAnsi="Arial" w:cs="Arial"/>
        </w:rPr>
        <w:t xml:space="preserve">Nash College is one of Livability’s two education establishments which both offer a wide range of specialist provision for students with complex or exceptional learning, health and care needs. </w:t>
      </w:r>
    </w:p>
    <w:p w:rsidR="00695DD8" w:rsidRPr="00D346A7" w:rsidRDefault="00695DD8" w:rsidP="00695DD8">
      <w:pPr>
        <w:spacing w:after="0"/>
        <w:rPr>
          <w:rFonts w:ascii="Arial" w:hAnsi="Arial" w:cs="Arial"/>
        </w:rPr>
      </w:pPr>
    </w:p>
    <w:p w:rsidR="00876F04" w:rsidRPr="00D346A7" w:rsidRDefault="00695DD8" w:rsidP="00695DD8">
      <w:pPr>
        <w:spacing w:after="0"/>
        <w:rPr>
          <w:rFonts w:ascii="Arial" w:hAnsi="Arial" w:cs="Arial"/>
        </w:rPr>
      </w:pPr>
      <w:r w:rsidRPr="00D346A7">
        <w:rPr>
          <w:rFonts w:ascii="Arial" w:hAnsi="Arial" w:cs="Arial"/>
        </w:rPr>
        <w:t xml:space="preserve">Nash is an independent specialist further education college (19-25) providing holistic education through a curriculum </w:t>
      </w:r>
      <w:r w:rsidR="00C25BD9" w:rsidRPr="00D346A7">
        <w:rPr>
          <w:rFonts w:ascii="Arial" w:hAnsi="Arial" w:cs="Arial"/>
        </w:rPr>
        <w:t>aligned</w:t>
      </w:r>
      <w:r w:rsidRPr="00D346A7">
        <w:rPr>
          <w:rFonts w:ascii="Arial" w:hAnsi="Arial" w:cs="Arial"/>
        </w:rPr>
        <w:t xml:space="preserve"> to the development of the individual. Students at Nash have exceptional learning needs brought about by physical, communication and sensory disabilities, medical conditions or autism in addition to a severe to profound learning disability. For information, Victoria Education Centre (Ofsted outstanding 2015), is Livability’s non-maintained special school in the Borough of Poole which provides specialised, high quality care and education to students aged 4 to 19 years. </w:t>
      </w:r>
    </w:p>
    <w:p w:rsidR="00876F04" w:rsidRPr="00D346A7" w:rsidRDefault="00876F04" w:rsidP="00695DD8">
      <w:pPr>
        <w:spacing w:after="0"/>
        <w:rPr>
          <w:rFonts w:ascii="Arial" w:hAnsi="Arial" w:cs="Arial"/>
        </w:rPr>
      </w:pPr>
    </w:p>
    <w:p w:rsidR="00695DD8" w:rsidRPr="00D346A7" w:rsidRDefault="00695DD8" w:rsidP="00695DD8">
      <w:pPr>
        <w:spacing w:after="0"/>
        <w:rPr>
          <w:rFonts w:ascii="Arial" w:hAnsi="Arial" w:cs="Arial"/>
        </w:rPr>
      </w:pPr>
      <w:r w:rsidRPr="00D346A7">
        <w:rPr>
          <w:rFonts w:ascii="Arial" w:hAnsi="Arial" w:cs="Arial"/>
        </w:rPr>
        <w:t>Nash College has gone through a</w:t>
      </w:r>
      <w:r w:rsidR="0019307F" w:rsidRPr="00D346A7">
        <w:rPr>
          <w:rFonts w:ascii="Arial" w:hAnsi="Arial" w:cs="Arial"/>
        </w:rPr>
        <w:t>n important</w:t>
      </w:r>
      <w:r w:rsidRPr="00D346A7">
        <w:rPr>
          <w:rFonts w:ascii="Arial" w:hAnsi="Arial" w:cs="Arial"/>
        </w:rPr>
        <w:t xml:space="preserve"> period of transition and the Local Governing Body and Trustees are now seeking a </w:t>
      </w:r>
      <w:r w:rsidR="00876F04" w:rsidRPr="00D346A7">
        <w:rPr>
          <w:rFonts w:ascii="Arial" w:hAnsi="Arial" w:cs="Arial"/>
        </w:rPr>
        <w:t xml:space="preserve">Deputy </w:t>
      </w:r>
      <w:r w:rsidR="0019307F" w:rsidRPr="00D346A7">
        <w:rPr>
          <w:rFonts w:ascii="Arial" w:hAnsi="Arial" w:cs="Arial"/>
        </w:rPr>
        <w:t xml:space="preserve">Head of College to join us in the next phase of </w:t>
      </w:r>
      <w:r w:rsidR="00BE5249" w:rsidRPr="00D346A7">
        <w:rPr>
          <w:rFonts w:ascii="Arial" w:hAnsi="Arial" w:cs="Arial"/>
        </w:rPr>
        <w:t xml:space="preserve">its </w:t>
      </w:r>
      <w:r w:rsidR="0019307F" w:rsidRPr="00D346A7">
        <w:rPr>
          <w:rFonts w:ascii="Arial" w:hAnsi="Arial" w:cs="Arial"/>
        </w:rPr>
        <w:t xml:space="preserve">development. </w:t>
      </w:r>
      <w:r w:rsidR="005E1988" w:rsidRPr="00D346A7">
        <w:rPr>
          <w:rFonts w:ascii="Arial" w:hAnsi="Arial" w:cs="Arial"/>
        </w:rPr>
        <w:t>Working with our new Head of College, education leadership team, and Local Governing Body, you will have the commitment, drive and leadership skills to support us in our journey from ‘good’ (2013/16) to ‘outstanding’.</w:t>
      </w:r>
    </w:p>
    <w:p w:rsidR="00876F04" w:rsidRPr="00D346A7" w:rsidRDefault="00876F04" w:rsidP="00695DD8">
      <w:pPr>
        <w:spacing w:after="0"/>
        <w:rPr>
          <w:rFonts w:ascii="Arial" w:hAnsi="Arial" w:cs="Arial"/>
        </w:rPr>
      </w:pPr>
    </w:p>
    <w:p w:rsidR="00876F04" w:rsidRPr="00D346A7" w:rsidRDefault="00876F04" w:rsidP="00695DD8">
      <w:pPr>
        <w:spacing w:after="0"/>
        <w:rPr>
          <w:rFonts w:ascii="Arial" w:hAnsi="Arial" w:cs="Arial"/>
          <w:b/>
        </w:rPr>
      </w:pPr>
      <w:r w:rsidRPr="00D346A7">
        <w:rPr>
          <w:rFonts w:ascii="Arial" w:hAnsi="Arial" w:cs="Arial"/>
          <w:b/>
        </w:rPr>
        <w:t xml:space="preserve">The successful candidate will have specific oversight of </w:t>
      </w:r>
      <w:r w:rsidR="00472EEB">
        <w:rPr>
          <w:rFonts w:ascii="Arial" w:hAnsi="Arial" w:cs="Arial"/>
          <w:b/>
        </w:rPr>
        <w:t>a</w:t>
      </w:r>
      <w:r w:rsidRPr="00D346A7">
        <w:rPr>
          <w:rFonts w:ascii="Arial" w:hAnsi="Arial" w:cs="Arial"/>
          <w:b/>
        </w:rPr>
        <w:t xml:space="preserve">utism, </w:t>
      </w:r>
      <w:r w:rsidR="00472EEB">
        <w:rPr>
          <w:rFonts w:ascii="Arial" w:hAnsi="Arial" w:cs="Arial"/>
          <w:b/>
        </w:rPr>
        <w:t>p</w:t>
      </w:r>
      <w:r w:rsidRPr="00D346A7">
        <w:rPr>
          <w:rFonts w:ascii="Arial" w:hAnsi="Arial" w:cs="Arial"/>
          <w:b/>
        </w:rPr>
        <w:t xml:space="preserve">ersonal </w:t>
      </w:r>
      <w:r w:rsidR="00472EEB">
        <w:rPr>
          <w:rFonts w:ascii="Arial" w:hAnsi="Arial" w:cs="Arial"/>
          <w:b/>
        </w:rPr>
        <w:t>d</w:t>
      </w:r>
      <w:r w:rsidRPr="00D346A7">
        <w:rPr>
          <w:rFonts w:ascii="Arial" w:hAnsi="Arial" w:cs="Arial"/>
          <w:b/>
        </w:rPr>
        <w:t xml:space="preserve">evelopment, </w:t>
      </w:r>
      <w:r w:rsidR="00472EEB">
        <w:rPr>
          <w:rFonts w:ascii="Arial" w:hAnsi="Arial" w:cs="Arial"/>
          <w:b/>
        </w:rPr>
        <w:t>b</w:t>
      </w:r>
      <w:r w:rsidRPr="00D346A7">
        <w:rPr>
          <w:rFonts w:ascii="Arial" w:hAnsi="Arial" w:cs="Arial"/>
          <w:b/>
        </w:rPr>
        <w:t xml:space="preserve">ehaviour and </w:t>
      </w:r>
      <w:r w:rsidR="00472EEB">
        <w:rPr>
          <w:rFonts w:ascii="Arial" w:hAnsi="Arial" w:cs="Arial"/>
          <w:b/>
        </w:rPr>
        <w:t>w</w:t>
      </w:r>
      <w:r w:rsidRPr="00D346A7">
        <w:rPr>
          <w:rFonts w:ascii="Arial" w:hAnsi="Arial" w:cs="Arial"/>
          <w:b/>
        </w:rPr>
        <w:t>elfare and will be joining us at an exciting phase in the development of our services.</w:t>
      </w:r>
    </w:p>
    <w:p w:rsidR="00695DD8" w:rsidRPr="00D346A7" w:rsidRDefault="00695DD8" w:rsidP="00695DD8">
      <w:pPr>
        <w:spacing w:after="0"/>
        <w:rPr>
          <w:rFonts w:ascii="Arial" w:hAnsi="Arial" w:cs="Arial"/>
        </w:rPr>
      </w:pPr>
    </w:p>
    <w:p w:rsidR="00695DD8" w:rsidRPr="00D346A7" w:rsidRDefault="00695DD8" w:rsidP="00695DD8">
      <w:pPr>
        <w:spacing w:after="0" w:line="276" w:lineRule="auto"/>
        <w:rPr>
          <w:rFonts w:ascii="Arial" w:hAnsi="Arial" w:cs="Arial"/>
        </w:rPr>
      </w:pPr>
      <w:r w:rsidRPr="00D346A7">
        <w:rPr>
          <w:rFonts w:ascii="Arial" w:hAnsi="Arial" w:cs="Arial"/>
        </w:rPr>
        <w:t xml:space="preserve">I hope you are inspired by our vision and by the opportunity of </w:t>
      </w:r>
      <w:r w:rsidR="004B5259" w:rsidRPr="00D346A7">
        <w:rPr>
          <w:rFonts w:ascii="Arial" w:hAnsi="Arial" w:cs="Arial"/>
        </w:rPr>
        <w:t>joining the leadership team of</w:t>
      </w:r>
      <w:r w:rsidRPr="00D346A7">
        <w:rPr>
          <w:rFonts w:ascii="Arial" w:hAnsi="Arial" w:cs="Arial"/>
        </w:rPr>
        <w:t xml:space="preserve"> one of Livability’s education establishments and look forward to receiving your application. Please do address the questions outlined in the information for candidates as this is a key part of the selection process.</w:t>
      </w:r>
    </w:p>
    <w:p w:rsidR="00695DD8" w:rsidRPr="00D346A7" w:rsidRDefault="00695DD8" w:rsidP="00695DD8">
      <w:pPr>
        <w:spacing w:after="0" w:line="276" w:lineRule="auto"/>
        <w:rPr>
          <w:rFonts w:ascii="Arial" w:hAnsi="Arial" w:cs="Arial"/>
        </w:rPr>
      </w:pPr>
    </w:p>
    <w:p w:rsidR="00695DD8" w:rsidRPr="00D346A7" w:rsidRDefault="00695DD8" w:rsidP="00695DD8">
      <w:pPr>
        <w:spacing w:after="0" w:line="276" w:lineRule="auto"/>
        <w:rPr>
          <w:rFonts w:ascii="Arial" w:hAnsi="Arial" w:cs="Arial"/>
        </w:rPr>
      </w:pPr>
      <w:r w:rsidRPr="00D346A7">
        <w:rPr>
          <w:rFonts w:ascii="Arial" w:hAnsi="Arial" w:cs="Arial"/>
        </w:rPr>
        <w:t>Yours sincerely,</w:t>
      </w:r>
    </w:p>
    <w:p w:rsidR="00695DD8" w:rsidRPr="00D346A7" w:rsidRDefault="00695DD8" w:rsidP="0059486A">
      <w:pPr>
        <w:spacing w:after="0" w:line="276" w:lineRule="auto"/>
        <w:rPr>
          <w:rFonts w:ascii="Arial" w:hAnsi="Arial" w:cs="Arial"/>
        </w:rPr>
      </w:pPr>
      <w:r w:rsidRPr="00D346A7">
        <w:rPr>
          <w:rFonts w:ascii="Arial" w:hAnsi="Arial" w:cs="Arial"/>
        </w:rPr>
        <w:t>A</w:t>
      </w:r>
      <w:r w:rsidR="00CB08DB" w:rsidRPr="00D346A7">
        <w:rPr>
          <w:rFonts w:ascii="Arial" w:hAnsi="Arial" w:cs="Arial"/>
        </w:rPr>
        <w:t>nn Corrigan</w:t>
      </w:r>
    </w:p>
    <w:p w:rsidR="00695DD8" w:rsidRPr="00D346A7" w:rsidRDefault="00695DD8" w:rsidP="00695DD8">
      <w:pPr>
        <w:spacing w:after="0" w:line="276" w:lineRule="auto"/>
        <w:rPr>
          <w:rFonts w:ascii="Arial" w:hAnsi="Arial" w:cs="Arial"/>
        </w:rPr>
      </w:pPr>
      <w:r w:rsidRPr="00D346A7">
        <w:rPr>
          <w:rFonts w:ascii="Arial" w:hAnsi="Arial" w:cs="Arial"/>
        </w:rPr>
        <w:t>Chair of Nash College Local Governing Body</w:t>
      </w:r>
    </w:p>
    <w:p w:rsidR="00695DD8" w:rsidRPr="00321724" w:rsidRDefault="00695DD8" w:rsidP="00695DD8">
      <w:pPr>
        <w:spacing w:after="0"/>
        <w:rPr>
          <w:rFonts w:ascii="Arial" w:hAnsi="Arial" w:cs="Arial"/>
          <w:sz w:val="16"/>
          <w:szCs w:val="16"/>
        </w:rPr>
      </w:pPr>
    </w:p>
    <w:p w:rsidR="00D93F5D" w:rsidRDefault="00D346A7" w:rsidP="00D93F5D">
      <w:pPr>
        <w:jc w:val="center"/>
        <w:rPr>
          <w:rFonts w:ascii="Arial" w:hAnsi="Arial" w:cs="Arial"/>
          <w:b/>
          <w:sz w:val="28"/>
          <w:szCs w:val="28"/>
        </w:rPr>
      </w:pPr>
      <w:r>
        <w:rPr>
          <w:noProof/>
          <w:lang w:eastAsia="en-GB"/>
        </w:rPr>
        <w:drawing>
          <wp:inline distT="0" distB="0" distL="0" distR="0" wp14:anchorId="660B3A57" wp14:editId="57CA136A">
            <wp:extent cx="6645910" cy="129679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graphic-general-sept15-v3.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45910" cy="1296790"/>
                    </a:xfrm>
                    <a:prstGeom prst="rect">
                      <a:avLst/>
                    </a:prstGeom>
                  </pic:spPr>
                </pic:pic>
              </a:graphicData>
            </a:graphic>
          </wp:inline>
        </w:drawing>
      </w:r>
    </w:p>
    <w:p w:rsidR="00D346A7" w:rsidRDefault="00D346A7" w:rsidP="00D93F5D">
      <w:pPr>
        <w:jc w:val="center"/>
        <w:rPr>
          <w:rFonts w:ascii="Arial" w:hAnsi="Arial" w:cs="Arial"/>
          <w:b/>
          <w:sz w:val="28"/>
          <w:szCs w:val="28"/>
        </w:rPr>
      </w:pPr>
    </w:p>
    <w:p w:rsidR="00D93F5D" w:rsidRPr="00D93F5D" w:rsidRDefault="00D93F5D" w:rsidP="00D93F5D">
      <w:pPr>
        <w:jc w:val="center"/>
        <w:rPr>
          <w:rFonts w:ascii="Arial" w:hAnsi="Arial" w:cs="Arial"/>
          <w:b/>
          <w:sz w:val="28"/>
          <w:szCs w:val="28"/>
        </w:rPr>
      </w:pPr>
      <w:r w:rsidRPr="00D93F5D">
        <w:rPr>
          <w:rFonts w:ascii="Arial" w:hAnsi="Arial" w:cs="Arial"/>
          <w:b/>
          <w:sz w:val="28"/>
          <w:szCs w:val="28"/>
        </w:rPr>
        <w:lastRenderedPageBreak/>
        <w:t>Learning through living</w:t>
      </w:r>
    </w:p>
    <w:p w:rsidR="00D93F5D" w:rsidRPr="00D93F5D" w:rsidRDefault="00D93F5D" w:rsidP="00D93F5D">
      <w:pPr>
        <w:jc w:val="center"/>
        <w:rPr>
          <w:rFonts w:ascii="Arial" w:hAnsi="Arial" w:cs="Arial"/>
          <w:b/>
          <w:sz w:val="28"/>
          <w:szCs w:val="28"/>
        </w:rPr>
      </w:pPr>
      <w:r w:rsidRPr="00D93F5D">
        <w:rPr>
          <w:rFonts w:ascii="Arial" w:hAnsi="Arial" w:cs="Arial"/>
          <w:b/>
          <w:sz w:val="28"/>
          <w:szCs w:val="28"/>
        </w:rPr>
        <w:t>Deputy Head of Nash College</w:t>
      </w:r>
    </w:p>
    <w:p w:rsidR="00D93F5D" w:rsidRPr="00D93F5D" w:rsidRDefault="00D93F5D" w:rsidP="00D93F5D">
      <w:pPr>
        <w:jc w:val="center"/>
        <w:rPr>
          <w:rFonts w:ascii="Arial" w:hAnsi="Arial" w:cs="Arial"/>
          <w:b/>
          <w:sz w:val="24"/>
          <w:szCs w:val="24"/>
        </w:rPr>
      </w:pPr>
      <w:r w:rsidRPr="00D93F5D">
        <w:rPr>
          <w:rFonts w:ascii="Arial" w:hAnsi="Arial" w:cs="Arial"/>
          <w:b/>
          <w:sz w:val="24"/>
          <w:szCs w:val="24"/>
        </w:rPr>
        <w:t>Hayes, Kent</w:t>
      </w:r>
    </w:p>
    <w:p w:rsidR="00D93F5D" w:rsidRPr="00D93F5D" w:rsidRDefault="00D93F5D" w:rsidP="00D93F5D">
      <w:pPr>
        <w:jc w:val="center"/>
        <w:rPr>
          <w:rFonts w:ascii="Arial" w:hAnsi="Arial" w:cs="Arial"/>
          <w:b/>
          <w:sz w:val="24"/>
          <w:szCs w:val="24"/>
        </w:rPr>
      </w:pPr>
      <w:r w:rsidRPr="00D93F5D">
        <w:rPr>
          <w:rFonts w:ascii="Arial" w:hAnsi="Arial" w:cs="Arial"/>
          <w:b/>
          <w:sz w:val="24"/>
          <w:szCs w:val="24"/>
        </w:rPr>
        <w:t xml:space="preserve">£51,866 - £57,237 </w:t>
      </w:r>
    </w:p>
    <w:p w:rsidR="00D93F5D" w:rsidRPr="00D93F5D" w:rsidRDefault="00D93F5D" w:rsidP="00D93F5D">
      <w:pPr>
        <w:jc w:val="center"/>
        <w:rPr>
          <w:rFonts w:ascii="Arial" w:hAnsi="Arial" w:cs="Arial"/>
          <w:b/>
          <w:sz w:val="24"/>
          <w:szCs w:val="24"/>
        </w:rPr>
      </w:pPr>
      <w:r w:rsidRPr="00D93F5D">
        <w:rPr>
          <w:rFonts w:ascii="Arial" w:hAnsi="Arial" w:cs="Arial"/>
          <w:b/>
          <w:sz w:val="24"/>
          <w:szCs w:val="24"/>
        </w:rPr>
        <w:t>Subject to experience and qualifications</w:t>
      </w:r>
    </w:p>
    <w:p w:rsidR="00D93F5D" w:rsidRDefault="00D93F5D" w:rsidP="00D93F5D">
      <w:pPr>
        <w:jc w:val="center"/>
        <w:rPr>
          <w:rFonts w:ascii="Arial" w:hAnsi="Arial" w:cs="Arial"/>
          <w:b/>
          <w:sz w:val="24"/>
          <w:szCs w:val="24"/>
        </w:rPr>
      </w:pPr>
      <w:r w:rsidRPr="00D93F5D">
        <w:rPr>
          <w:rFonts w:ascii="Arial" w:hAnsi="Arial" w:cs="Arial"/>
          <w:b/>
          <w:sz w:val="24"/>
          <w:szCs w:val="24"/>
        </w:rPr>
        <w:t>Required from 1</w:t>
      </w:r>
      <w:r w:rsidRPr="00D93F5D">
        <w:rPr>
          <w:rFonts w:ascii="Arial" w:hAnsi="Arial" w:cs="Arial"/>
          <w:b/>
          <w:sz w:val="24"/>
          <w:szCs w:val="24"/>
          <w:vertAlign w:val="superscript"/>
        </w:rPr>
        <w:t>st</w:t>
      </w:r>
      <w:r w:rsidRPr="00D93F5D">
        <w:rPr>
          <w:rFonts w:ascii="Arial" w:hAnsi="Arial" w:cs="Arial"/>
          <w:b/>
          <w:sz w:val="24"/>
          <w:szCs w:val="24"/>
        </w:rPr>
        <w:t xml:space="preserve"> September 2017</w:t>
      </w:r>
    </w:p>
    <w:p w:rsidR="00D93F5D" w:rsidRPr="00D93F5D" w:rsidRDefault="00D93F5D" w:rsidP="00D93F5D">
      <w:pPr>
        <w:jc w:val="center"/>
        <w:rPr>
          <w:rFonts w:ascii="Arial" w:hAnsi="Arial" w:cs="Arial"/>
          <w:b/>
          <w:sz w:val="24"/>
          <w:szCs w:val="24"/>
        </w:rPr>
      </w:pPr>
    </w:p>
    <w:p w:rsidR="00D93F5D" w:rsidRPr="00D93F5D" w:rsidRDefault="00D93F5D" w:rsidP="00D93F5D">
      <w:pPr>
        <w:jc w:val="both"/>
        <w:rPr>
          <w:rFonts w:ascii="Arial" w:hAnsi="Arial" w:cs="Arial"/>
          <w:sz w:val="24"/>
          <w:szCs w:val="24"/>
        </w:rPr>
      </w:pPr>
      <w:r w:rsidRPr="00D93F5D">
        <w:rPr>
          <w:rFonts w:ascii="Arial" w:hAnsi="Arial" w:cs="Arial"/>
          <w:sz w:val="24"/>
          <w:szCs w:val="24"/>
        </w:rPr>
        <w:t>Nash College is an independent specialist college which is part of Livability, a national Christian disability and community engagement charity – www.nashcollege.org.uk</w:t>
      </w:r>
    </w:p>
    <w:p w:rsidR="00D93F5D" w:rsidRPr="00D93F5D" w:rsidRDefault="00D93F5D" w:rsidP="00D93F5D">
      <w:pPr>
        <w:jc w:val="both"/>
        <w:rPr>
          <w:rFonts w:ascii="Arial" w:hAnsi="Arial" w:cs="Arial"/>
          <w:sz w:val="24"/>
          <w:szCs w:val="24"/>
        </w:rPr>
      </w:pPr>
      <w:r w:rsidRPr="00D93F5D">
        <w:rPr>
          <w:rFonts w:ascii="Arial" w:hAnsi="Arial" w:cs="Arial"/>
          <w:sz w:val="24"/>
          <w:szCs w:val="24"/>
        </w:rPr>
        <w:t>Nash provides further education for around 80 students aged 19 to 25 with exceptional learning needs brought about by physical, communication and sensory disabilities, medical conditions or autism, in addition to severe to profound learning disability.</w:t>
      </w:r>
    </w:p>
    <w:p w:rsidR="00D93F5D" w:rsidRPr="00D93F5D" w:rsidRDefault="00D93F5D" w:rsidP="00D93F5D">
      <w:pPr>
        <w:jc w:val="both"/>
        <w:rPr>
          <w:rFonts w:ascii="Arial" w:hAnsi="Arial" w:cs="Arial"/>
          <w:sz w:val="24"/>
          <w:szCs w:val="24"/>
        </w:rPr>
      </w:pPr>
      <w:r w:rsidRPr="00D93F5D">
        <w:rPr>
          <w:rFonts w:ascii="Arial" w:hAnsi="Arial" w:cs="Arial"/>
          <w:sz w:val="24"/>
          <w:szCs w:val="24"/>
        </w:rPr>
        <w:t xml:space="preserve">We are seeking a passionate, resilient and experienced leader who has high expectations of themselves. </w:t>
      </w:r>
      <w:r w:rsidRPr="00E3752A">
        <w:rPr>
          <w:rFonts w:ascii="Arial" w:hAnsi="Arial" w:cs="Arial"/>
          <w:b/>
          <w:sz w:val="24"/>
          <w:szCs w:val="24"/>
        </w:rPr>
        <w:t xml:space="preserve">You will have specific oversight of </w:t>
      </w:r>
      <w:r w:rsidR="00437BBE" w:rsidRPr="00E3752A">
        <w:rPr>
          <w:rFonts w:ascii="Arial" w:hAnsi="Arial" w:cs="Arial"/>
          <w:b/>
          <w:sz w:val="24"/>
          <w:szCs w:val="24"/>
        </w:rPr>
        <w:t>a</w:t>
      </w:r>
      <w:r w:rsidRPr="00E3752A">
        <w:rPr>
          <w:rFonts w:ascii="Arial" w:hAnsi="Arial" w:cs="Arial"/>
          <w:b/>
          <w:sz w:val="24"/>
          <w:szCs w:val="24"/>
        </w:rPr>
        <w:t xml:space="preserve">utism, </w:t>
      </w:r>
      <w:r w:rsidR="00437BBE" w:rsidRPr="00E3752A">
        <w:rPr>
          <w:rFonts w:ascii="Arial" w:hAnsi="Arial" w:cs="Arial"/>
          <w:b/>
          <w:sz w:val="24"/>
          <w:szCs w:val="24"/>
        </w:rPr>
        <w:t>p</w:t>
      </w:r>
      <w:r w:rsidRPr="00E3752A">
        <w:rPr>
          <w:rFonts w:ascii="Arial" w:hAnsi="Arial" w:cs="Arial"/>
          <w:b/>
          <w:sz w:val="24"/>
          <w:szCs w:val="24"/>
        </w:rPr>
        <w:t xml:space="preserve">ersonal </w:t>
      </w:r>
      <w:r w:rsidR="00437BBE" w:rsidRPr="00E3752A">
        <w:rPr>
          <w:rFonts w:ascii="Arial" w:hAnsi="Arial" w:cs="Arial"/>
          <w:b/>
          <w:sz w:val="24"/>
          <w:szCs w:val="24"/>
        </w:rPr>
        <w:t>d</w:t>
      </w:r>
      <w:r w:rsidRPr="00E3752A">
        <w:rPr>
          <w:rFonts w:ascii="Arial" w:hAnsi="Arial" w:cs="Arial"/>
          <w:b/>
          <w:sz w:val="24"/>
          <w:szCs w:val="24"/>
        </w:rPr>
        <w:t xml:space="preserve">evelopment, </w:t>
      </w:r>
      <w:r w:rsidR="00437BBE" w:rsidRPr="00E3752A">
        <w:rPr>
          <w:rFonts w:ascii="Arial" w:hAnsi="Arial" w:cs="Arial"/>
          <w:b/>
          <w:sz w:val="24"/>
          <w:szCs w:val="24"/>
        </w:rPr>
        <w:t>b</w:t>
      </w:r>
      <w:r w:rsidRPr="00E3752A">
        <w:rPr>
          <w:rFonts w:ascii="Arial" w:hAnsi="Arial" w:cs="Arial"/>
          <w:b/>
          <w:sz w:val="24"/>
          <w:szCs w:val="24"/>
        </w:rPr>
        <w:t xml:space="preserve">ehaviour and </w:t>
      </w:r>
      <w:r w:rsidR="00437BBE" w:rsidRPr="00E3752A">
        <w:rPr>
          <w:rFonts w:ascii="Arial" w:hAnsi="Arial" w:cs="Arial"/>
          <w:b/>
          <w:sz w:val="24"/>
          <w:szCs w:val="24"/>
        </w:rPr>
        <w:t>w</w:t>
      </w:r>
      <w:r w:rsidRPr="00E3752A">
        <w:rPr>
          <w:rFonts w:ascii="Arial" w:hAnsi="Arial" w:cs="Arial"/>
          <w:b/>
          <w:sz w:val="24"/>
          <w:szCs w:val="24"/>
        </w:rPr>
        <w:t>elfare.</w:t>
      </w:r>
      <w:r w:rsidRPr="00D93F5D">
        <w:rPr>
          <w:rFonts w:ascii="Arial" w:hAnsi="Arial" w:cs="Arial"/>
          <w:sz w:val="24"/>
          <w:szCs w:val="24"/>
        </w:rPr>
        <w:t xml:space="preserve"> </w:t>
      </w:r>
    </w:p>
    <w:p w:rsidR="00D93F5D" w:rsidRPr="00D93F5D" w:rsidRDefault="00D93F5D" w:rsidP="00D93F5D">
      <w:pPr>
        <w:jc w:val="both"/>
        <w:rPr>
          <w:rFonts w:ascii="Arial" w:hAnsi="Arial" w:cs="Arial"/>
          <w:sz w:val="24"/>
          <w:szCs w:val="24"/>
        </w:rPr>
      </w:pPr>
      <w:r w:rsidRPr="00D93F5D">
        <w:rPr>
          <w:rFonts w:ascii="Arial" w:hAnsi="Arial" w:cs="Arial"/>
          <w:sz w:val="24"/>
          <w:szCs w:val="24"/>
        </w:rPr>
        <w:t>Working with our new Head of College, education leadership team, and Local Governing Body, you will have the commitment, drive and leadership skills to support us in our journey from ‘good’ (</w:t>
      </w:r>
      <w:r w:rsidR="00437BBE">
        <w:rPr>
          <w:rFonts w:ascii="Arial" w:hAnsi="Arial" w:cs="Arial"/>
          <w:sz w:val="24"/>
          <w:szCs w:val="24"/>
        </w:rPr>
        <w:t xml:space="preserve">Ofsted </w:t>
      </w:r>
      <w:r w:rsidRPr="00D93F5D">
        <w:rPr>
          <w:rFonts w:ascii="Arial" w:hAnsi="Arial" w:cs="Arial"/>
          <w:sz w:val="24"/>
          <w:szCs w:val="24"/>
        </w:rPr>
        <w:t>2013</w:t>
      </w:r>
      <w:r w:rsidR="00437BBE">
        <w:rPr>
          <w:rFonts w:ascii="Arial" w:hAnsi="Arial" w:cs="Arial"/>
          <w:sz w:val="24"/>
          <w:szCs w:val="24"/>
        </w:rPr>
        <w:t xml:space="preserve"> and Ofsted 20</w:t>
      </w:r>
      <w:r w:rsidRPr="00D93F5D">
        <w:rPr>
          <w:rFonts w:ascii="Arial" w:hAnsi="Arial" w:cs="Arial"/>
          <w:sz w:val="24"/>
          <w:szCs w:val="24"/>
        </w:rPr>
        <w:t>16) to ‘outstanding’.</w:t>
      </w:r>
    </w:p>
    <w:p w:rsidR="00D93F5D" w:rsidRPr="00D93F5D" w:rsidRDefault="00D93F5D" w:rsidP="00D93F5D">
      <w:pPr>
        <w:jc w:val="both"/>
        <w:rPr>
          <w:rFonts w:ascii="Arial" w:hAnsi="Arial" w:cs="Arial"/>
          <w:sz w:val="24"/>
          <w:szCs w:val="24"/>
        </w:rPr>
      </w:pPr>
      <w:r w:rsidRPr="00D93F5D">
        <w:rPr>
          <w:rFonts w:ascii="Arial" w:hAnsi="Arial" w:cs="Arial"/>
          <w:sz w:val="24"/>
          <w:szCs w:val="24"/>
        </w:rPr>
        <w:t>You will bring:</w:t>
      </w:r>
    </w:p>
    <w:p w:rsidR="00D93F5D" w:rsidRPr="00D93F5D" w:rsidRDefault="00D93F5D" w:rsidP="00D93F5D">
      <w:pPr>
        <w:pStyle w:val="ListParagraph"/>
        <w:numPr>
          <w:ilvl w:val="0"/>
          <w:numId w:val="20"/>
        </w:numPr>
        <w:jc w:val="both"/>
        <w:rPr>
          <w:rFonts w:ascii="Arial" w:hAnsi="Arial" w:cs="Arial"/>
          <w:sz w:val="24"/>
          <w:szCs w:val="24"/>
        </w:rPr>
      </w:pPr>
      <w:r w:rsidRPr="00D93F5D">
        <w:rPr>
          <w:rFonts w:ascii="Arial" w:hAnsi="Arial" w:cs="Arial"/>
          <w:sz w:val="24"/>
          <w:szCs w:val="24"/>
        </w:rPr>
        <w:t>successful relevant SEND experience.</w:t>
      </w:r>
    </w:p>
    <w:p w:rsidR="00D93F5D" w:rsidRPr="00D93F5D" w:rsidRDefault="00437BBE" w:rsidP="00D93F5D">
      <w:pPr>
        <w:pStyle w:val="ListParagraph"/>
        <w:numPr>
          <w:ilvl w:val="0"/>
          <w:numId w:val="20"/>
        </w:numPr>
        <w:jc w:val="both"/>
        <w:rPr>
          <w:rFonts w:ascii="Arial" w:hAnsi="Arial" w:cs="Arial"/>
          <w:sz w:val="24"/>
          <w:szCs w:val="24"/>
        </w:rPr>
      </w:pPr>
      <w:r>
        <w:rPr>
          <w:rFonts w:ascii="Arial" w:hAnsi="Arial" w:cs="Arial"/>
          <w:sz w:val="24"/>
          <w:szCs w:val="24"/>
        </w:rPr>
        <w:t>expertise in autism, p</w:t>
      </w:r>
      <w:r w:rsidR="00D93F5D" w:rsidRPr="00D93F5D">
        <w:rPr>
          <w:rFonts w:ascii="Arial" w:hAnsi="Arial" w:cs="Arial"/>
          <w:sz w:val="24"/>
          <w:szCs w:val="24"/>
        </w:rPr>
        <w:t xml:space="preserve">ersonal </w:t>
      </w:r>
      <w:r>
        <w:rPr>
          <w:rFonts w:ascii="Arial" w:hAnsi="Arial" w:cs="Arial"/>
          <w:sz w:val="24"/>
          <w:szCs w:val="24"/>
        </w:rPr>
        <w:t>d</w:t>
      </w:r>
      <w:r w:rsidR="00D93F5D" w:rsidRPr="00D93F5D">
        <w:rPr>
          <w:rFonts w:ascii="Arial" w:hAnsi="Arial" w:cs="Arial"/>
          <w:sz w:val="24"/>
          <w:szCs w:val="24"/>
        </w:rPr>
        <w:t xml:space="preserve">evelopment, </w:t>
      </w:r>
      <w:r>
        <w:rPr>
          <w:rFonts w:ascii="Arial" w:hAnsi="Arial" w:cs="Arial"/>
          <w:sz w:val="24"/>
          <w:szCs w:val="24"/>
        </w:rPr>
        <w:t>w</w:t>
      </w:r>
      <w:r w:rsidR="00D93F5D" w:rsidRPr="00D93F5D">
        <w:rPr>
          <w:rFonts w:ascii="Arial" w:hAnsi="Arial" w:cs="Arial"/>
          <w:sz w:val="24"/>
          <w:szCs w:val="24"/>
        </w:rPr>
        <w:t xml:space="preserve">elfare and </w:t>
      </w:r>
      <w:r>
        <w:rPr>
          <w:rFonts w:ascii="Arial" w:hAnsi="Arial" w:cs="Arial"/>
          <w:sz w:val="24"/>
          <w:szCs w:val="24"/>
        </w:rPr>
        <w:t>b</w:t>
      </w:r>
      <w:r w:rsidR="00D93F5D" w:rsidRPr="00D93F5D">
        <w:rPr>
          <w:rFonts w:ascii="Arial" w:hAnsi="Arial" w:cs="Arial"/>
          <w:sz w:val="24"/>
          <w:szCs w:val="24"/>
        </w:rPr>
        <w:t>ehaviour.</w:t>
      </w:r>
    </w:p>
    <w:p w:rsidR="00D93F5D" w:rsidRPr="00D93F5D" w:rsidRDefault="00D93F5D" w:rsidP="00D93F5D">
      <w:pPr>
        <w:pStyle w:val="ListParagraph"/>
        <w:numPr>
          <w:ilvl w:val="0"/>
          <w:numId w:val="20"/>
        </w:numPr>
        <w:jc w:val="both"/>
        <w:rPr>
          <w:rFonts w:ascii="Arial" w:hAnsi="Arial" w:cs="Arial"/>
          <w:sz w:val="24"/>
          <w:szCs w:val="24"/>
        </w:rPr>
      </w:pPr>
      <w:r w:rsidRPr="00D93F5D">
        <w:rPr>
          <w:rFonts w:ascii="Arial" w:hAnsi="Arial" w:cs="Arial"/>
          <w:sz w:val="24"/>
          <w:szCs w:val="24"/>
        </w:rPr>
        <w:t>proven record of improving outcomes in this context.</w:t>
      </w:r>
    </w:p>
    <w:p w:rsidR="00D93F5D" w:rsidRPr="00D93F5D" w:rsidRDefault="00D93F5D" w:rsidP="00D93F5D">
      <w:pPr>
        <w:pStyle w:val="ListParagraph"/>
        <w:numPr>
          <w:ilvl w:val="0"/>
          <w:numId w:val="20"/>
        </w:numPr>
        <w:jc w:val="both"/>
        <w:rPr>
          <w:rFonts w:ascii="Arial" w:hAnsi="Arial" w:cs="Arial"/>
          <w:sz w:val="24"/>
          <w:szCs w:val="24"/>
        </w:rPr>
      </w:pPr>
      <w:r w:rsidRPr="00D93F5D">
        <w:rPr>
          <w:rFonts w:ascii="Arial" w:hAnsi="Arial" w:cs="Arial"/>
          <w:sz w:val="24"/>
          <w:szCs w:val="24"/>
        </w:rPr>
        <w:t>expertise and commitment in relation to safeguarding.</w:t>
      </w:r>
    </w:p>
    <w:p w:rsidR="00D93F5D" w:rsidRPr="00D93F5D" w:rsidRDefault="00D93F5D" w:rsidP="00D93F5D">
      <w:pPr>
        <w:jc w:val="both"/>
        <w:rPr>
          <w:rFonts w:ascii="Arial" w:hAnsi="Arial" w:cs="Arial"/>
          <w:sz w:val="24"/>
          <w:szCs w:val="24"/>
        </w:rPr>
      </w:pPr>
      <w:r w:rsidRPr="00D93F5D">
        <w:rPr>
          <w:rFonts w:ascii="Arial" w:hAnsi="Arial" w:cs="Arial"/>
          <w:sz w:val="24"/>
          <w:szCs w:val="24"/>
        </w:rPr>
        <w:t xml:space="preserve">To view the application pack and to apply go to </w:t>
      </w:r>
      <w:hyperlink r:id="rId23" w:history="1">
        <w:r w:rsidRPr="00D93F5D">
          <w:rPr>
            <w:rStyle w:val="Hyperlink"/>
            <w:rFonts w:ascii="Arial" w:hAnsi="Arial" w:cs="Arial"/>
            <w:sz w:val="24"/>
            <w:szCs w:val="24"/>
          </w:rPr>
          <w:t>www.livability.org.uk/jobs</w:t>
        </w:r>
      </w:hyperlink>
    </w:p>
    <w:p w:rsidR="00D93F5D" w:rsidRPr="00D93F5D" w:rsidRDefault="00D93F5D" w:rsidP="00D93F5D">
      <w:pPr>
        <w:jc w:val="both"/>
        <w:rPr>
          <w:rFonts w:ascii="Arial" w:hAnsi="Arial" w:cs="Arial"/>
          <w:sz w:val="24"/>
          <w:szCs w:val="24"/>
        </w:rPr>
      </w:pPr>
      <w:r w:rsidRPr="00D93F5D">
        <w:rPr>
          <w:rFonts w:ascii="Arial" w:hAnsi="Arial" w:cs="Arial"/>
          <w:sz w:val="24"/>
          <w:szCs w:val="24"/>
        </w:rPr>
        <w:t xml:space="preserve">Specific queries about the role should be directed to Steve McDermott, Regional Manager, at </w:t>
      </w:r>
      <w:hyperlink r:id="rId24" w:history="1">
        <w:r w:rsidRPr="00D93F5D">
          <w:rPr>
            <w:rStyle w:val="Hyperlink"/>
            <w:rFonts w:ascii="Arial" w:hAnsi="Arial" w:cs="Arial"/>
            <w:sz w:val="24"/>
            <w:szCs w:val="24"/>
          </w:rPr>
          <w:t>SMcDermott@livability.org.uk</w:t>
        </w:r>
      </w:hyperlink>
    </w:p>
    <w:p w:rsidR="00D93F5D" w:rsidRPr="003E715E" w:rsidRDefault="00D93F5D" w:rsidP="00D93F5D">
      <w:pPr>
        <w:jc w:val="both"/>
        <w:rPr>
          <w:rFonts w:ascii="Arial" w:hAnsi="Arial" w:cs="Arial"/>
          <w:sz w:val="24"/>
          <w:szCs w:val="24"/>
        </w:rPr>
      </w:pPr>
      <w:r w:rsidRPr="003E715E">
        <w:rPr>
          <w:rFonts w:ascii="Arial" w:hAnsi="Arial" w:cs="Arial"/>
          <w:sz w:val="24"/>
          <w:szCs w:val="24"/>
        </w:rPr>
        <w:t xml:space="preserve">Livability is committed to safeguarding and promoting the welfare of children and young adults and expects all staff to share this commitment. An enhanced </w:t>
      </w:r>
      <w:r w:rsidR="009555E9" w:rsidRPr="009555E9">
        <w:rPr>
          <w:rFonts w:ascii="Arial" w:hAnsi="Arial" w:cs="Arial"/>
          <w:sz w:val="24"/>
          <w:szCs w:val="24"/>
        </w:rPr>
        <w:t xml:space="preserve">Disclosure and Barring Service </w:t>
      </w:r>
      <w:r w:rsidR="009555E9">
        <w:rPr>
          <w:rFonts w:ascii="Arial" w:hAnsi="Arial" w:cs="Arial"/>
          <w:sz w:val="24"/>
          <w:szCs w:val="24"/>
        </w:rPr>
        <w:t>(</w:t>
      </w:r>
      <w:r w:rsidRPr="003E715E">
        <w:rPr>
          <w:rFonts w:ascii="Arial" w:hAnsi="Arial" w:cs="Arial"/>
          <w:sz w:val="24"/>
          <w:szCs w:val="24"/>
        </w:rPr>
        <w:t>DBS</w:t>
      </w:r>
      <w:r w:rsidR="009555E9">
        <w:rPr>
          <w:rFonts w:ascii="Arial" w:hAnsi="Arial" w:cs="Arial"/>
          <w:sz w:val="24"/>
          <w:szCs w:val="24"/>
        </w:rPr>
        <w:t>)</w:t>
      </w:r>
      <w:r w:rsidRPr="003E715E">
        <w:rPr>
          <w:rFonts w:ascii="Arial" w:hAnsi="Arial" w:cs="Arial"/>
          <w:sz w:val="24"/>
          <w:szCs w:val="24"/>
        </w:rPr>
        <w:t xml:space="preserve"> and Barred List check will be required.</w:t>
      </w:r>
    </w:p>
    <w:p w:rsidR="00D93F5D" w:rsidRPr="00D93F5D" w:rsidRDefault="00D93F5D" w:rsidP="003E715E">
      <w:pPr>
        <w:pStyle w:val="NoSpacing"/>
        <w:spacing w:before="120" w:after="120"/>
        <w:jc w:val="both"/>
        <w:rPr>
          <w:rFonts w:ascii="Arial" w:hAnsi="Arial" w:cs="Arial"/>
          <w:sz w:val="24"/>
          <w:szCs w:val="24"/>
        </w:rPr>
      </w:pPr>
      <w:r w:rsidRPr="00D93F5D">
        <w:rPr>
          <w:rFonts w:ascii="Arial" w:hAnsi="Arial" w:cs="Arial"/>
          <w:sz w:val="24"/>
          <w:szCs w:val="24"/>
        </w:rPr>
        <w:t xml:space="preserve">Closing date: </w:t>
      </w:r>
      <w:r w:rsidR="001722C1">
        <w:rPr>
          <w:rFonts w:ascii="Arial" w:hAnsi="Arial" w:cs="Arial"/>
          <w:sz w:val="24"/>
          <w:szCs w:val="24"/>
        </w:rPr>
        <w:t>midnight, 14</w:t>
      </w:r>
      <w:r w:rsidR="001722C1" w:rsidRPr="001722C1">
        <w:rPr>
          <w:rFonts w:ascii="Arial" w:hAnsi="Arial" w:cs="Arial"/>
          <w:sz w:val="24"/>
          <w:szCs w:val="24"/>
          <w:vertAlign w:val="superscript"/>
        </w:rPr>
        <w:t>th</w:t>
      </w:r>
      <w:r w:rsidR="001722C1">
        <w:rPr>
          <w:rFonts w:ascii="Arial" w:hAnsi="Arial" w:cs="Arial"/>
          <w:sz w:val="24"/>
          <w:szCs w:val="24"/>
        </w:rPr>
        <w:t xml:space="preserve"> May 2017</w:t>
      </w:r>
      <w:r w:rsidR="003E715E" w:rsidRPr="003E715E">
        <w:rPr>
          <w:rFonts w:ascii="Arial" w:hAnsi="Arial" w:cs="Arial"/>
          <w:sz w:val="24"/>
          <w:szCs w:val="24"/>
        </w:rPr>
        <w:t>.</w:t>
      </w:r>
    </w:p>
    <w:p w:rsidR="00D93F5D" w:rsidRPr="00D93F5D" w:rsidRDefault="001722C1" w:rsidP="003E715E">
      <w:pPr>
        <w:pStyle w:val="NoSpacing"/>
        <w:spacing w:before="120" w:after="120"/>
        <w:jc w:val="both"/>
        <w:rPr>
          <w:rFonts w:ascii="Arial" w:hAnsi="Arial" w:cs="Arial"/>
          <w:sz w:val="24"/>
          <w:szCs w:val="24"/>
        </w:rPr>
      </w:pPr>
      <w:r>
        <w:rPr>
          <w:rFonts w:ascii="Arial" w:hAnsi="Arial" w:cs="Arial"/>
          <w:sz w:val="24"/>
          <w:szCs w:val="24"/>
        </w:rPr>
        <w:t>College visits: 24</w:t>
      </w:r>
      <w:r w:rsidRPr="001722C1">
        <w:rPr>
          <w:rFonts w:ascii="Arial" w:hAnsi="Arial" w:cs="Arial"/>
          <w:sz w:val="24"/>
          <w:szCs w:val="24"/>
          <w:vertAlign w:val="superscript"/>
        </w:rPr>
        <w:t>th</w:t>
      </w:r>
      <w:r>
        <w:rPr>
          <w:rFonts w:ascii="Arial" w:hAnsi="Arial" w:cs="Arial"/>
          <w:sz w:val="24"/>
          <w:szCs w:val="24"/>
        </w:rPr>
        <w:t xml:space="preserve"> May 2017. </w:t>
      </w:r>
    </w:p>
    <w:p w:rsidR="00D93F5D" w:rsidRDefault="00D93F5D" w:rsidP="003E715E">
      <w:pPr>
        <w:pStyle w:val="NoSpacing"/>
        <w:spacing w:before="120" w:after="120"/>
        <w:jc w:val="both"/>
        <w:rPr>
          <w:rFonts w:ascii="Arial" w:hAnsi="Arial" w:cs="Arial"/>
          <w:sz w:val="24"/>
          <w:szCs w:val="24"/>
        </w:rPr>
      </w:pPr>
      <w:r w:rsidRPr="00D93F5D">
        <w:rPr>
          <w:rFonts w:ascii="Arial" w:hAnsi="Arial" w:cs="Arial"/>
          <w:sz w:val="24"/>
          <w:szCs w:val="24"/>
        </w:rPr>
        <w:t>Interviews: 25</w:t>
      </w:r>
      <w:r w:rsidRPr="00D93F5D">
        <w:rPr>
          <w:rFonts w:ascii="Arial" w:hAnsi="Arial" w:cs="Arial"/>
          <w:sz w:val="24"/>
          <w:szCs w:val="24"/>
          <w:vertAlign w:val="superscript"/>
        </w:rPr>
        <w:t>th</w:t>
      </w:r>
      <w:r w:rsidR="001722C1">
        <w:rPr>
          <w:rFonts w:ascii="Arial" w:hAnsi="Arial" w:cs="Arial"/>
          <w:sz w:val="24"/>
          <w:szCs w:val="24"/>
        </w:rPr>
        <w:t xml:space="preserve"> May 2017. </w:t>
      </w:r>
    </w:p>
    <w:p w:rsidR="003E715E" w:rsidRDefault="003E715E" w:rsidP="00D93F5D">
      <w:pPr>
        <w:pStyle w:val="NoSpacing"/>
        <w:jc w:val="both"/>
        <w:rPr>
          <w:rFonts w:ascii="Arial" w:hAnsi="Arial" w:cs="Arial"/>
          <w:sz w:val="24"/>
          <w:szCs w:val="24"/>
        </w:rPr>
      </w:pPr>
    </w:p>
    <w:p w:rsidR="003E715E" w:rsidRDefault="003E715E" w:rsidP="00D93F5D">
      <w:pPr>
        <w:pStyle w:val="NoSpacing"/>
        <w:jc w:val="both"/>
        <w:rPr>
          <w:rFonts w:ascii="Arial" w:hAnsi="Arial" w:cs="Arial"/>
          <w:sz w:val="24"/>
          <w:szCs w:val="24"/>
        </w:rPr>
      </w:pPr>
    </w:p>
    <w:p w:rsidR="003E715E" w:rsidRDefault="003E715E" w:rsidP="00D93F5D">
      <w:pPr>
        <w:pStyle w:val="NoSpacing"/>
        <w:jc w:val="both"/>
        <w:rPr>
          <w:rFonts w:ascii="Arial" w:hAnsi="Arial" w:cs="Arial"/>
          <w:sz w:val="24"/>
          <w:szCs w:val="24"/>
        </w:rPr>
      </w:pPr>
    </w:p>
    <w:p w:rsidR="003E715E" w:rsidRPr="00D93F5D" w:rsidRDefault="003E715E" w:rsidP="00D93F5D">
      <w:pPr>
        <w:pStyle w:val="NoSpacing"/>
        <w:jc w:val="both"/>
      </w:pPr>
    </w:p>
    <w:p w:rsidR="00CB08DB" w:rsidRDefault="00321724" w:rsidP="009052FB">
      <w:pPr>
        <w:jc w:val="right"/>
        <w:rPr>
          <w:rFonts w:ascii="Arial" w:hAnsi="Arial" w:cs="Arial"/>
          <w:b/>
          <w:sz w:val="20"/>
          <w:szCs w:val="20"/>
        </w:rPr>
      </w:pPr>
      <w:r>
        <w:rPr>
          <w:noProof/>
          <w:lang w:eastAsia="en-GB"/>
        </w:rPr>
        <w:drawing>
          <wp:inline distT="0" distB="0" distL="0" distR="0" wp14:anchorId="2C919073" wp14:editId="675F67A3">
            <wp:extent cx="412448" cy="361897"/>
            <wp:effectExtent l="0" t="0" r="6985"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15606" cy="364668"/>
                    </a:xfrm>
                    <a:prstGeom prst="rect">
                      <a:avLst/>
                    </a:prstGeom>
                    <a:noFill/>
                  </pic:spPr>
                </pic:pic>
              </a:graphicData>
            </a:graphic>
          </wp:inline>
        </w:drawing>
      </w:r>
      <w:r w:rsidR="00CB08DB">
        <w:object w:dxaOrig="7096" w:dyaOrig="5894">
          <v:shape id="_x0000_i1027" type="#_x0000_t75" style="width:34.25pt;height:25.95pt" o:ole="">
            <v:imagedata r:id="rId10" o:title=""/>
          </v:shape>
          <o:OLEObject Type="Embed" ProgID="MSPhotoEd.3" ShapeID="_x0000_i1027" DrawAspect="Content" ObjectID="_1552894656" r:id="rId26"/>
        </w:object>
      </w:r>
      <w:r w:rsidR="00CB08DB">
        <w:rPr>
          <w:rFonts w:ascii="Arial" w:hAnsi="Arial" w:cs="Arial"/>
          <w:b/>
          <w:sz w:val="20"/>
          <w:szCs w:val="20"/>
        </w:rPr>
        <w:br w:type="page"/>
      </w:r>
    </w:p>
    <w:p w:rsidR="00CB08DB" w:rsidRDefault="00CB08DB" w:rsidP="00806CA7">
      <w:pPr>
        <w:rPr>
          <w:rFonts w:ascii="Arial" w:hAnsi="Arial" w:cs="Arial"/>
          <w:b/>
          <w:sz w:val="20"/>
          <w:szCs w:val="20"/>
        </w:rPr>
        <w:sectPr w:rsidR="00CB08DB" w:rsidSect="008754FE">
          <w:headerReference w:type="default" r:id="rId27"/>
          <w:footerReference w:type="default" r:id="rId28"/>
          <w:pgSz w:w="11906" w:h="16838" w:code="9"/>
          <w:pgMar w:top="720" w:right="720" w:bottom="720" w:left="720" w:header="709" w:footer="709" w:gutter="0"/>
          <w:pgBorders w:offsetFrom="page">
            <w:top w:val="threeDEngrave" w:sz="24" w:space="24" w:color="7030A0"/>
            <w:left w:val="threeDEngrave" w:sz="24" w:space="24" w:color="7030A0"/>
            <w:bottom w:val="threeDEmboss" w:sz="24" w:space="24" w:color="7030A0"/>
            <w:right w:val="threeDEmboss" w:sz="24" w:space="24" w:color="7030A0"/>
          </w:pgBorders>
          <w:pgNumType w:start="1"/>
          <w:cols w:space="708"/>
          <w:docGrid w:linePitch="360"/>
        </w:sectPr>
      </w:pPr>
    </w:p>
    <w:p w:rsidR="00AF60F0" w:rsidRPr="007872AF" w:rsidRDefault="000B18B0" w:rsidP="00AF60F0">
      <w:pPr>
        <w:jc w:val="both"/>
        <w:rPr>
          <w:rFonts w:ascii="Arial" w:hAnsi="Arial" w:cs="Arial"/>
          <w:b/>
          <w:sz w:val="28"/>
          <w:szCs w:val="28"/>
        </w:rPr>
      </w:pPr>
      <w:r>
        <w:rPr>
          <w:rFonts w:ascii="Arial" w:hAnsi="Arial" w:cs="Arial"/>
          <w:b/>
          <w:sz w:val="28"/>
          <w:szCs w:val="28"/>
        </w:rPr>
        <w:lastRenderedPageBreak/>
        <w:t>Important a</w:t>
      </w:r>
      <w:r w:rsidR="00AF60F0" w:rsidRPr="007872AF">
        <w:rPr>
          <w:rFonts w:ascii="Arial" w:hAnsi="Arial" w:cs="Arial"/>
          <w:b/>
          <w:sz w:val="28"/>
          <w:szCs w:val="28"/>
        </w:rPr>
        <w:t xml:space="preserve">pplication </w:t>
      </w:r>
      <w:r>
        <w:rPr>
          <w:rFonts w:ascii="Arial" w:hAnsi="Arial" w:cs="Arial"/>
          <w:b/>
          <w:sz w:val="28"/>
          <w:szCs w:val="28"/>
        </w:rPr>
        <w:t>i</w:t>
      </w:r>
      <w:r w:rsidR="00AF60F0" w:rsidRPr="007872AF">
        <w:rPr>
          <w:rFonts w:ascii="Arial" w:hAnsi="Arial" w:cs="Arial"/>
          <w:b/>
          <w:sz w:val="28"/>
          <w:szCs w:val="28"/>
        </w:rPr>
        <w:t xml:space="preserve">nformation for candidates </w:t>
      </w:r>
    </w:p>
    <w:p w:rsidR="000B18B0" w:rsidRPr="00373905" w:rsidRDefault="000B18B0" w:rsidP="00373905">
      <w:pPr>
        <w:spacing w:before="360" w:after="120"/>
        <w:jc w:val="both"/>
        <w:rPr>
          <w:rFonts w:ascii="Arial" w:hAnsi="Arial" w:cs="Arial"/>
          <w:sz w:val="24"/>
          <w:szCs w:val="24"/>
        </w:rPr>
      </w:pPr>
      <w:r w:rsidRPr="00373905">
        <w:rPr>
          <w:rFonts w:ascii="Arial" w:hAnsi="Arial" w:cs="Arial"/>
          <w:sz w:val="24"/>
          <w:szCs w:val="24"/>
        </w:rPr>
        <w:t xml:space="preserve">The successful candidate will be expected to work closely with </w:t>
      </w:r>
      <w:r w:rsidR="00E350E0">
        <w:rPr>
          <w:rFonts w:ascii="Arial" w:hAnsi="Arial" w:cs="Arial"/>
          <w:sz w:val="24"/>
          <w:szCs w:val="24"/>
        </w:rPr>
        <w:t>our</w:t>
      </w:r>
      <w:r w:rsidRPr="00373905">
        <w:rPr>
          <w:rFonts w:ascii="Arial" w:hAnsi="Arial" w:cs="Arial"/>
          <w:sz w:val="24"/>
          <w:szCs w:val="24"/>
        </w:rPr>
        <w:t xml:space="preserve"> </w:t>
      </w:r>
      <w:r w:rsidR="0016354D">
        <w:rPr>
          <w:rFonts w:ascii="Arial" w:hAnsi="Arial" w:cs="Arial"/>
          <w:sz w:val="24"/>
          <w:szCs w:val="24"/>
        </w:rPr>
        <w:t xml:space="preserve">new </w:t>
      </w:r>
      <w:r w:rsidRPr="00373905">
        <w:rPr>
          <w:rFonts w:ascii="Arial" w:hAnsi="Arial" w:cs="Arial"/>
          <w:sz w:val="24"/>
          <w:szCs w:val="24"/>
        </w:rPr>
        <w:t>Head of College</w:t>
      </w:r>
      <w:r w:rsidR="00373905">
        <w:rPr>
          <w:rFonts w:ascii="Arial" w:hAnsi="Arial" w:cs="Arial"/>
          <w:sz w:val="24"/>
          <w:szCs w:val="24"/>
        </w:rPr>
        <w:t>, other senior leaders</w:t>
      </w:r>
      <w:r w:rsidRPr="00373905">
        <w:rPr>
          <w:rFonts w:ascii="Arial" w:hAnsi="Arial" w:cs="Arial"/>
          <w:sz w:val="24"/>
          <w:szCs w:val="24"/>
        </w:rPr>
        <w:t>, and with our care and therapy teams, which form part of our local Livability region, to ensure services are transformed to meet the ever-changing demands made by commissioners.</w:t>
      </w:r>
    </w:p>
    <w:p w:rsidR="00AF60F0" w:rsidRDefault="00AF60F0" w:rsidP="00E350E0">
      <w:pPr>
        <w:spacing w:before="120" w:after="120"/>
        <w:jc w:val="both"/>
        <w:rPr>
          <w:rFonts w:ascii="Arial" w:hAnsi="Arial" w:cs="Arial"/>
          <w:sz w:val="24"/>
          <w:szCs w:val="24"/>
        </w:rPr>
      </w:pPr>
      <w:r w:rsidRPr="00373905">
        <w:rPr>
          <w:rFonts w:ascii="Arial" w:hAnsi="Arial" w:cs="Arial"/>
          <w:sz w:val="24"/>
          <w:szCs w:val="24"/>
        </w:rPr>
        <w:t xml:space="preserve">Please include with your completed application a statement </w:t>
      </w:r>
      <w:r w:rsidR="000E1B8C" w:rsidRPr="00373905">
        <w:rPr>
          <w:rFonts w:ascii="Arial" w:hAnsi="Arial" w:cs="Arial"/>
          <w:sz w:val="24"/>
          <w:szCs w:val="24"/>
        </w:rPr>
        <w:t xml:space="preserve">of </w:t>
      </w:r>
      <w:r w:rsidR="000E1B8C" w:rsidRPr="00373905">
        <w:rPr>
          <w:rFonts w:ascii="Arial" w:hAnsi="Arial" w:cs="Arial"/>
          <w:b/>
          <w:sz w:val="24"/>
          <w:szCs w:val="24"/>
          <w:u w:val="single"/>
        </w:rPr>
        <w:t>no more than</w:t>
      </w:r>
      <w:r w:rsidR="000E1B8C" w:rsidRPr="00373905">
        <w:rPr>
          <w:rFonts w:ascii="Arial" w:hAnsi="Arial" w:cs="Arial"/>
          <w:sz w:val="24"/>
          <w:szCs w:val="24"/>
        </w:rPr>
        <w:t xml:space="preserve"> 1000 words </w:t>
      </w:r>
      <w:r w:rsidRPr="00373905">
        <w:rPr>
          <w:rFonts w:ascii="Arial" w:hAnsi="Arial" w:cs="Arial"/>
          <w:sz w:val="24"/>
          <w:szCs w:val="24"/>
        </w:rPr>
        <w:t>which clearly indicates why you are interested in this role. In particular, we would like you to focus on the detail set out in the advert (</w:t>
      </w:r>
      <w:r w:rsidR="00D27E00">
        <w:rPr>
          <w:rFonts w:ascii="Arial" w:hAnsi="Arial" w:cs="Arial"/>
          <w:sz w:val="24"/>
          <w:szCs w:val="24"/>
        </w:rPr>
        <w:t xml:space="preserve">please </w:t>
      </w:r>
      <w:r w:rsidRPr="00373905">
        <w:rPr>
          <w:rFonts w:ascii="Arial" w:hAnsi="Arial" w:cs="Arial"/>
          <w:sz w:val="24"/>
          <w:szCs w:val="24"/>
        </w:rPr>
        <w:t xml:space="preserve">see </w:t>
      </w:r>
      <w:r w:rsidR="00D27E00">
        <w:rPr>
          <w:rFonts w:ascii="Arial" w:hAnsi="Arial" w:cs="Arial"/>
          <w:sz w:val="24"/>
          <w:szCs w:val="24"/>
        </w:rPr>
        <w:t xml:space="preserve">the box </w:t>
      </w:r>
      <w:r w:rsidRPr="00373905">
        <w:rPr>
          <w:rFonts w:ascii="Arial" w:hAnsi="Arial" w:cs="Arial"/>
          <w:sz w:val="24"/>
          <w:szCs w:val="24"/>
        </w:rPr>
        <w:t>below) and identify how you would meet these expectations and requirements</w:t>
      </w:r>
      <w:r w:rsidR="00D27E00">
        <w:rPr>
          <w:rFonts w:ascii="Arial" w:hAnsi="Arial" w:cs="Arial"/>
          <w:sz w:val="24"/>
          <w:szCs w:val="24"/>
        </w:rPr>
        <w:t>.</w:t>
      </w:r>
    </w:p>
    <w:p w:rsidR="00E350E0" w:rsidRDefault="00E350E0" w:rsidP="00E350E0">
      <w:pPr>
        <w:spacing w:before="120" w:after="120"/>
        <w:jc w:val="both"/>
        <w:rPr>
          <w:rFonts w:ascii="Arial" w:hAnsi="Arial" w:cs="Arial"/>
          <w:sz w:val="24"/>
          <w:szCs w:val="24"/>
        </w:rPr>
      </w:pPr>
    </w:p>
    <w:p w:rsidR="00E350E0" w:rsidRPr="00E350E0" w:rsidRDefault="00E350E0" w:rsidP="00E350E0">
      <w:pPr>
        <w:pBdr>
          <w:top w:val="single" w:sz="4" w:space="1" w:color="auto"/>
          <w:left w:val="single" w:sz="4" w:space="4" w:color="auto"/>
          <w:bottom w:val="single" w:sz="4" w:space="1" w:color="auto"/>
          <w:right w:val="single" w:sz="4" w:space="4" w:color="auto"/>
        </w:pBdr>
        <w:spacing w:before="120" w:after="120"/>
        <w:ind w:left="340"/>
        <w:rPr>
          <w:rFonts w:ascii="Arial" w:hAnsi="Arial" w:cs="Arial"/>
          <w:b/>
          <w:sz w:val="4"/>
          <w:szCs w:val="4"/>
        </w:rPr>
      </w:pPr>
    </w:p>
    <w:p w:rsidR="00E350E0" w:rsidRDefault="00D91FD9" w:rsidP="00E350E0">
      <w:pPr>
        <w:pBdr>
          <w:top w:val="single" w:sz="4" w:space="1" w:color="auto"/>
          <w:left w:val="single" w:sz="4" w:space="4" w:color="auto"/>
          <w:bottom w:val="single" w:sz="4" w:space="1" w:color="auto"/>
          <w:right w:val="single" w:sz="4" w:space="4" w:color="auto"/>
        </w:pBdr>
        <w:spacing w:before="120" w:after="120"/>
        <w:ind w:left="340"/>
        <w:rPr>
          <w:rFonts w:ascii="Arial" w:hAnsi="Arial" w:cs="Arial"/>
          <w:b/>
          <w:sz w:val="24"/>
          <w:szCs w:val="24"/>
        </w:rPr>
      </w:pPr>
      <w:r w:rsidRPr="00373905">
        <w:rPr>
          <w:rFonts w:ascii="Arial" w:hAnsi="Arial" w:cs="Arial"/>
          <w:b/>
          <w:sz w:val="24"/>
          <w:szCs w:val="24"/>
        </w:rPr>
        <w:t>“</w:t>
      </w:r>
      <w:r w:rsidR="00F57BD8" w:rsidRPr="00373905">
        <w:rPr>
          <w:rFonts w:ascii="Arial" w:hAnsi="Arial" w:cs="Arial"/>
          <w:b/>
          <w:sz w:val="24"/>
          <w:szCs w:val="24"/>
        </w:rPr>
        <w:t>Working with our new Head of College, education leadership team, and Local Governing Body, you will have the commitment, drive and leadership skills to support us in our journey from ‘good’ (</w:t>
      </w:r>
      <w:r w:rsidR="00437BBE">
        <w:rPr>
          <w:rFonts w:ascii="Arial" w:hAnsi="Arial" w:cs="Arial"/>
          <w:b/>
          <w:sz w:val="24"/>
          <w:szCs w:val="24"/>
        </w:rPr>
        <w:t xml:space="preserve">Ofsted </w:t>
      </w:r>
      <w:r w:rsidR="00F57BD8" w:rsidRPr="00373905">
        <w:rPr>
          <w:rFonts w:ascii="Arial" w:hAnsi="Arial" w:cs="Arial"/>
          <w:b/>
          <w:sz w:val="24"/>
          <w:szCs w:val="24"/>
        </w:rPr>
        <w:t>2013</w:t>
      </w:r>
      <w:r w:rsidR="00437BBE">
        <w:rPr>
          <w:rFonts w:ascii="Arial" w:hAnsi="Arial" w:cs="Arial"/>
          <w:b/>
          <w:sz w:val="24"/>
          <w:szCs w:val="24"/>
        </w:rPr>
        <w:t xml:space="preserve"> and Ofsted 20</w:t>
      </w:r>
      <w:r w:rsidR="00F57BD8" w:rsidRPr="00373905">
        <w:rPr>
          <w:rFonts w:ascii="Arial" w:hAnsi="Arial" w:cs="Arial"/>
          <w:b/>
          <w:sz w:val="24"/>
          <w:szCs w:val="24"/>
        </w:rPr>
        <w:t>16) to ‘outstanding’.</w:t>
      </w:r>
    </w:p>
    <w:p w:rsidR="00E350E0" w:rsidRDefault="00F57BD8" w:rsidP="00E350E0">
      <w:pPr>
        <w:pBdr>
          <w:top w:val="single" w:sz="4" w:space="1" w:color="auto"/>
          <w:left w:val="single" w:sz="4" w:space="4" w:color="auto"/>
          <w:bottom w:val="single" w:sz="4" w:space="1" w:color="auto"/>
          <w:right w:val="single" w:sz="4" w:space="4" w:color="auto"/>
        </w:pBdr>
        <w:spacing w:before="120" w:after="120"/>
        <w:ind w:left="340"/>
        <w:rPr>
          <w:rFonts w:ascii="Arial" w:hAnsi="Arial" w:cs="Arial"/>
          <w:b/>
          <w:sz w:val="24"/>
          <w:szCs w:val="24"/>
        </w:rPr>
      </w:pPr>
      <w:r w:rsidRPr="00373905">
        <w:rPr>
          <w:rFonts w:ascii="Arial" w:hAnsi="Arial" w:cs="Arial"/>
          <w:b/>
          <w:sz w:val="24"/>
          <w:szCs w:val="24"/>
        </w:rPr>
        <w:t>You will bring:</w:t>
      </w:r>
    </w:p>
    <w:p w:rsidR="00E350E0" w:rsidRPr="00E350E0" w:rsidRDefault="00F57BD8" w:rsidP="00E350E0">
      <w:pPr>
        <w:pStyle w:val="ListParagraph"/>
        <w:numPr>
          <w:ilvl w:val="0"/>
          <w:numId w:val="22"/>
        </w:numPr>
        <w:pBdr>
          <w:top w:val="single" w:sz="4" w:space="1" w:color="auto"/>
          <w:left w:val="single" w:sz="4" w:space="4" w:color="auto"/>
          <w:bottom w:val="single" w:sz="4" w:space="1" w:color="auto"/>
          <w:right w:val="single" w:sz="4" w:space="4" w:color="auto"/>
        </w:pBdr>
        <w:spacing w:before="120" w:after="120"/>
        <w:rPr>
          <w:rFonts w:ascii="Arial" w:hAnsi="Arial" w:cs="Arial"/>
          <w:b/>
          <w:sz w:val="24"/>
          <w:szCs w:val="24"/>
        </w:rPr>
      </w:pPr>
      <w:r w:rsidRPr="00E350E0">
        <w:rPr>
          <w:rFonts w:ascii="Arial" w:hAnsi="Arial" w:cs="Arial"/>
          <w:b/>
          <w:sz w:val="24"/>
          <w:szCs w:val="24"/>
        </w:rPr>
        <w:t>successful relevant SEND experience.</w:t>
      </w:r>
    </w:p>
    <w:p w:rsidR="00E350E0" w:rsidRPr="00E350E0" w:rsidRDefault="00F57BD8" w:rsidP="00E350E0">
      <w:pPr>
        <w:pStyle w:val="ListParagraph"/>
        <w:numPr>
          <w:ilvl w:val="0"/>
          <w:numId w:val="22"/>
        </w:numPr>
        <w:pBdr>
          <w:top w:val="single" w:sz="4" w:space="1" w:color="auto"/>
          <w:left w:val="single" w:sz="4" w:space="4" w:color="auto"/>
          <w:bottom w:val="single" w:sz="4" w:space="1" w:color="auto"/>
          <w:right w:val="single" w:sz="4" w:space="4" w:color="auto"/>
        </w:pBdr>
        <w:spacing w:before="120" w:after="120"/>
        <w:rPr>
          <w:rFonts w:ascii="Arial" w:hAnsi="Arial" w:cs="Arial"/>
          <w:b/>
          <w:sz w:val="24"/>
          <w:szCs w:val="24"/>
        </w:rPr>
      </w:pPr>
      <w:r w:rsidRPr="00E350E0">
        <w:rPr>
          <w:rFonts w:ascii="Arial" w:hAnsi="Arial" w:cs="Arial"/>
          <w:b/>
          <w:sz w:val="24"/>
          <w:szCs w:val="24"/>
        </w:rPr>
        <w:t>expertise</w:t>
      </w:r>
      <w:r w:rsidR="00437BBE">
        <w:rPr>
          <w:rFonts w:ascii="Arial" w:hAnsi="Arial" w:cs="Arial"/>
          <w:b/>
          <w:sz w:val="24"/>
          <w:szCs w:val="24"/>
        </w:rPr>
        <w:t xml:space="preserve"> in a</w:t>
      </w:r>
      <w:r w:rsidRPr="00E350E0">
        <w:rPr>
          <w:rFonts w:ascii="Arial" w:hAnsi="Arial" w:cs="Arial"/>
          <w:b/>
          <w:sz w:val="24"/>
          <w:szCs w:val="24"/>
        </w:rPr>
        <w:t xml:space="preserve">utism, </w:t>
      </w:r>
      <w:r w:rsidR="00437BBE">
        <w:rPr>
          <w:rFonts w:ascii="Arial" w:hAnsi="Arial" w:cs="Arial"/>
          <w:b/>
          <w:sz w:val="24"/>
          <w:szCs w:val="24"/>
        </w:rPr>
        <w:t>p</w:t>
      </w:r>
      <w:r w:rsidRPr="00E350E0">
        <w:rPr>
          <w:rFonts w:ascii="Arial" w:hAnsi="Arial" w:cs="Arial"/>
          <w:b/>
          <w:sz w:val="24"/>
          <w:szCs w:val="24"/>
        </w:rPr>
        <w:t xml:space="preserve">ersonal </w:t>
      </w:r>
      <w:r w:rsidR="00437BBE">
        <w:rPr>
          <w:rFonts w:ascii="Arial" w:hAnsi="Arial" w:cs="Arial"/>
          <w:b/>
          <w:sz w:val="24"/>
          <w:szCs w:val="24"/>
        </w:rPr>
        <w:t>d</w:t>
      </w:r>
      <w:r w:rsidRPr="00E350E0">
        <w:rPr>
          <w:rFonts w:ascii="Arial" w:hAnsi="Arial" w:cs="Arial"/>
          <w:b/>
          <w:sz w:val="24"/>
          <w:szCs w:val="24"/>
        </w:rPr>
        <w:t xml:space="preserve">evelopment, </w:t>
      </w:r>
      <w:r w:rsidR="00437BBE">
        <w:rPr>
          <w:rFonts w:ascii="Arial" w:hAnsi="Arial" w:cs="Arial"/>
          <w:b/>
          <w:sz w:val="24"/>
          <w:szCs w:val="24"/>
        </w:rPr>
        <w:t>w</w:t>
      </w:r>
      <w:r w:rsidRPr="00E350E0">
        <w:rPr>
          <w:rFonts w:ascii="Arial" w:hAnsi="Arial" w:cs="Arial"/>
          <w:b/>
          <w:sz w:val="24"/>
          <w:szCs w:val="24"/>
        </w:rPr>
        <w:t xml:space="preserve">elfare and </w:t>
      </w:r>
      <w:r w:rsidR="00437BBE">
        <w:rPr>
          <w:rFonts w:ascii="Arial" w:hAnsi="Arial" w:cs="Arial"/>
          <w:b/>
          <w:sz w:val="24"/>
          <w:szCs w:val="24"/>
        </w:rPr>
        <w:t>b</w:t>
      </w:r>
      <w:r w:rsidRPr="00E350E0">
        <w:rPr>
          <w:rFonts w:ascii="Arial" w:hAnsi="Arial" w:cs="Arial"/>
          <w:b/>
          <w:sz w:val="24"/>
          <w:szCs w:val="24"/>
        </w:rPr>
        <w:t>ehaviour.</w:t>
      </w:r>
    </w:p>
    <w:p w:rsidR="00E350E0" w:rsidRPr="00E350E0" w:rsidRDefault="00F57BD8" w:rsidP="00E350E0">
      <w:pPr>
        <w:pStyle w:val="ListParagraph"/>
        <w:numPr>
          <w:ilvl w:val="0"/>
          <w:numId w:val="22"/>
        </w:numPr>
        <w:pBdr>
          <w:top w:val="single" w:sz="4" w:space="1" w:color="auto"/>
          <w:left w:val="single" w:sz="4" w:space="4" w:color="auto"/>
          <w:bottom w:val="single" w:sz="4" w:space="1" w:color="auto"/>
          <w:right w:val="single" w:sz="4" w:space="4" w:color="auto"/>
        </w:pBdr>
        <w:spacing w:before="120" w:after="120"/>
        <w:rPr>
          <w:rFonts w:ascii="Arial" w:hAnsi="Arial" w:cs="Arial"/>
          <w:b/>
          <w:sz w:val="24"/>
          <w:szCs w:val="24"/>
        </w:rPr>
      </w:pPr>
      <w:r w:rsidRPr="00E350E0">
        <w:rPr>
          <w:rFonts w:ascii="Arial" w:hAnsi="Arial" w:cs="Arial"/>
          <w:b/>
          <w:sz w:val="24"/>
          <w:szCs w:val="24"/>
        </w:rPr>
        <w:t>proven record of improving outcomes in this context.</w:t>
      </w:r>
    </w:p>
    <w:p w:rsidR="00F57BD8" w:rsidRPr="00E350E0" w:rsidRDefault="00F57BD8" w:rsidP="00E350E0">
      <w:pPr>
        <w:pStyle w:val="ListParagraph"/>
        <w:numPr>
          <w:ilvl w:val="0"/>
          <w:numId w:val="22"/>
        </w:numPr>
        <w:pBdr>
          <w:top w:val="single" w:sz="4" w:space="1" w:color="auto"/>
          <w:left w:val="single" w:sz="4" w:space="4" w:color="auto"/>
          <w:bottom w:val="single" w:sz="4" w:space="1" w:color="auto"/>
          <w:right w:val="single" w:sz="4" w:space="4" w:color="auto"/>
        </w:pBdr>
        <w:spacing w:before="120" w:after="120"/>
        <w:rPr>
          <w:rFonts w:ascii="Arial" w:hAnsi="Arial" w:cs="Arial"/>
          <w:b/>
          <w:sz w:val="24"/>
          <w:szCs w:val="24"/>
        </w:rPr>
      </w:pPr>
      <w:r w:rsidRPr="00E350E0">
        <w:rPr>
          <w:rFonts w:ascii="Arial" w:hAnsi="Arial" w:cs="Arial"/>
          <w:b/>
          <w:sz w:val="24"/>
          <w:szCs w:val="24"/>
        </w:rPr>
        <w:t>expertise and commitment in relation to safeguarding.</w:t>
      </w:r>
      <w:r w:rsidR="00D91FD9" w:rsidRPr="00E350E0">
        <w:rPr>
          <w:rFonts w:ascii="Arial" w:hAnsi="Arial" w:cs="Arial"/>
          <w:b/>
          <w:sz w:val="24"/>
          <w:szCs w:val="24"/>
        </w:rPr>
        <w:t>”</w:t>
      </w:r>
    </w:p>
    <w:p w:rsidR="00E350E0" w:rsidRPr="00E350E0" w:rsidRDefault="00E350E0" w:rsidP="00E350E0">
      <w:pPr>
        <w:pBdr>
          <w:top w:val="single" w:sz="4" w:space="1" w:color="auto"/>
          <w:left w:val="single" w:sz="4" w:space="4" w:color="auto"/>
          <w:bottom w:val="single" w:sz="4" w:space="1" w:color="auto"/>
          <w:right w:val="single" w:sz="4" w:space="4" w:color="auto"/>
        </w:pBdr>
        <w:spacing w:before="120" w:after="120"/>
        <w:ind w:left="340"/>
        <w:rPr>
          <w:rFonts w:ascii="Arial" w:hAnsi="Arial" w:cs="Arial"/>
          <w:b/>
          <w:sz w:val="4"/>
          <w:szCs w:val="4"/>
        </w:rPr>
      </w:pPr>
    </w:p>
    <w:p w:rsidR="00AF60F0" w:rsidRDefault="00AF60F0" w:rsidP="00AF60F0">
      <w:pPr>
        <w:shd w:val="clear" w:color="auto" w:fill="FFFFFF" w:themeFill="background1"/>
        <w:tabs>
          <w:tab w:val="left" w:pos="6774"/>
        </w:tabs>
        <w:ind w:left="720"/>
        <w:rPr>
          <w:rFonts w:ascii="Arial" w:hAnsi="Arial" w:cs="Arial"/>
          <w:sz w:val="24"/>
          <w:szCs w:val="24"/>
        </w:rPr>
      </w:pPr>
    </w:p>
    <w:p w:rsidR="00E350E0" w:rsidRDefault="00E350E0" w:rsidP="00AF60F0">
      <w:pPr>
        <w:shd w:val="clear" w:color="auto" w:fill="FFFFFF" w:themeFill="background1"/>
        <w:tabs>
          <w:tab w:val="left" w:pos="6774"/>
        </w:tabs>
        <w:ind w:left="720"/>
        <w:rPr>
          <w:rFonts w:ascii="Arial" w:hAnsi="Arial" w:cs="Arial"/>
          <w:sz w:val="24"/>
          <w:szCs w:val="24"/>
        </w:rPr>
      </w:pPr>
    </w:p>
    <w:p w:rsidR="00E350E0" w:rsidRPr="00E350E0" w:rsidRDefault="00E350E0" w:rsidP="00AF60F0">
      <w:pPr>
        <w:shd w:val="clear" w:color="auto" w:fill="FFFFFF" w:themeFill="background1"/>
        <w:tabs>
          <w:tab w:val="left" w:pos="6774"/>
        </w:tabs>
        <w:ind w:left="720"/>
        <w:rPr>
          <w:rFonts w:ascii="Arial" w:hAnsi="Arial" w:cs="Arial"/>
          <w:b/>
          <w:sz w:val="24"/>
          <w:szCs w:val="24"/>
        </w:rPr>
      </w:pPr>
      <w:r w:rsidRPr="00E350E0">
        <w:rPr>
          <w:rFonts w:ascii="Arial" w:hAnsi="Arial" w:cs="Arial"/>
          <w:b/>
          <w:sz w:val="24"/>
          <w:szCs w:val="24"/>
        </w:rPr>
        <w:t>Please ensure you attach to the application system your current CV.</w:t>
      </w:r>
    </w:p>
    <w:p w:rsidR="00E350E0" w:rsidRDefault="00E350E0" w:rsidP="00AF60F0">
      <w:pPr>
        <w:shd w:val="clear" w:color="auto" w:fill="FFFFFF" w:themeFill="background1"/>
        <w:tabs>
          <w:tab w:val="left" w:pos="6774"/>
        </w:tabs>
        <w:ind w:left="720"/>
        <w:rPr>
          <w:rFonts w:ascii="Arial" w:hAnsi="Arial" w:cs="Arial"/>
          <w:sz w:val="24"/>
          <w:szCs w:val="24"/>
        </w:rPr>
      </w:pPr>
    </w:p>
    <w:p w:rsidR="00E350E0" w:rsidRDefault="00E350E0" w:rsidP="00AF60F0">
      <w:pPr>
        <w:shd w:val="clear" w:color="auto" w:fill="FFFFFF" w:themeFill="background1"/>
        <w:tabs>
          <w:tab w:val="left" w:pos="6774"/>
        </w:tabs>
        <w:ind w:left="720"/>
        <w:rPr>
          <w:rFonts w:ascii="Arial" w:hAnsi="Arial" w:cs="Arial"/>
          <w:sz w:val="24"/>
          <w:szCs w:val="24"/>
        </w:rPr>
      </w:pPr>
    </w:p>
    <w:p w:rsidR="00E350E0" w:rsidRDefault="00E350E0" w:rsidP="00AF60F0">
      <w:pPr>
        <w:shd w:val="clear" w:color="auto" w:fill="FFFFFF" w:themeFill="background1"/>
        <w:tabs>
          <w:tab w:val="left" w:pos="6774"/>
        </w:tabs>
        <w:ind w:left="720"/>
        <w:rPr>
          <w:rFonts w:ascii="Arial" w:hAnsi="Arial" w:cs="Arial"/>
          <w:sz w:val="24"/>
          <w:szCs w:val="24"/>
        </w:rPr>
      </w:pPr>
    </w:p>
    <w:p w:rsidR="00E350E0" w:rsidRDefault="00E350E0" w:rsidP="00AF60F0">
      <w:pPr>
        <w:shd w:val="clear" w:color="auto" w:fill="FFFFFF" w:themeFill="background1"/>
        <w:tabs>
          <w:tab w:val="left" w:pos="6774"/>
        </w:tabs>
        <w:ind w:left="720"/>
        <w:rPr>
          <w:rFonts w:ascii="Arial" w:hAnsi="Arial" w:cs="Arial"/>
          <w:sz w:val="24"/>
          <w:szCs w:val="24"/>
        </w:rPr>
      </w:pPr>
    </w:p>
    <w:p w:rsidR="00E350E0" w:rsidRDefault="00E350E0" w:rsidP="00AF60F0">
      <w:pPr>
        <w:shd w:val="clear" w:color="auto" w:fill="FFFFFF" w:themeFill="background1"/>
        <w:tabs>
          <w:tab w:val="left" w:pos="6774"/>
        </w:tabs>
        <w:ind w:left="720"/>
        <w:rPr>
          <w:rFonts w:ascii="Arial" w:hAnsi="Arial" w:cs="Arial"/>
          <w:sz w:val="24"/>
          <w:szCs w:val="24"/>
        </w:rPr>
      </w:pPr>
    </w:p>
    <w:p w:rsidR="00E350E0" w:rsidRPr="00373905" w:rsidRDefault="00E350E0" w:rsidP="00AF60F0">
      <w:pPr>
        <w:shd w:val="clear" w:color="auto" w:fill="FFFFFF" w:themeFill="background1"/>
        <w:tabs>
          <w:tab w:val="left" w:pos="6774"/>
        </w:tabs>
        <w:ind w:left="720"/>
        <w:rPr>
          <w:rFonts w:ascii="Arial" w:hAnsi="Arial" w:cs="Arial"/>
          <w:sz w:val="24"/>
          <w:szCs w:val="24"/>
        </w:rPr>
      </w:pPr>
    </w:p>
    <w:p w:rsidR="000E1B8C" w:rsidRPr="00373905" w:rsidRDefault="000E1B8C" w:rsidP="00AF60F0">
      <w:pPr>
        <w:shd w:val="clear" w:color="auto" w:fill="FFFFFF" w:themeFill="background1"/>
        <w:tabs>
          <w:tab w:val="left" w:pos="6774"/>
        </w:tabs>
        <w:rPr>
          <w:rFonts w:ascii="Arial" w:hAnsi="Arial" w:cs="Arial"/>
          <w:sz w:val="24"/>
          <w:szCs w:val="24"/>
        </w:rPr>
      </w:pPr>
      <w:r w:rsidRPr="00373905">
        <w:rPr>
          <w:rFonts w:ascii="Arial" w:hAnsi="Arial" w:cs="Arial"/>
          <w:sz w:val="24"/>
          <w:szCs w:val="24"/>
        </w:rPr>
        <w:t>For further information on Nash College please review the following links:</w:t>
      </w:r>
    </w:p>
    <w:p w:rsidR="000E1B8C" w:rsidRPr="00373905" w:rsidRDefault="0049491C" w:rsidP="00AF60F0">
      <w:pPr>
        <w:shd w:val="clear" w:color="auto" w:fill="FFFFFF" w:themeFill="background1"/>
        <w:tabs>
          <w:tab w:val="left" w:pos="6774"/>
        </w:tabs>
        <w:rPr>
          <w:rFonts w:ascii="Arial" w:hAnsi="Arial" w:cs="Arial"/>
          <w:sz w:val="24"/>
          <w:szCs w:val="24"/>
        </w:rPr>
      </w:pPr>
      <w:r w:rsidRPr="00373905">
        <w:rPr>
          <w:rFonts w:ascii="Arial" w:hAnsi="Arial" w:cs="Arial"/>
          <w:sz w:val="24"/>
          <w:szCs w:val="24"/>
        </w:rPr>
        <w:t xml:space="preserve">Nash College website – Click </w:t>
      </w:r>
      <w:hyperlink r:id="rId29" w:history="1">
        <w:r w:rsidRPr="00373905">
          <w:rPr>
            <w:rStyle w:val="Hyperlink"/>
            <w:rFonts w:ascii="Arial" w:hAnsi="Arial" w:cs="Arial"/>
            <w:sz w:val="24"/>
            <w:szCs w:val="24"/>
          </w:rPr>
          <w:t>here</w:t>
        </w:r>
      </w:hyperlink>
      <w:r w:rsidRPr="00373905">
        <w:rPr>
          <w:rFonts w:ascii="Arial" w:hAnsi="Arial" w:cs="Arial"/>
          <w:sz w:val="24"/>
          <w:szCs w:val="24"/>
        </w:rPr>
        <w:t xml:space="preserve"> </w:t>
      </w:r>
    </w:p>
    <w:p w:rsidR="000E1B8C" w:rsidRPr="00373905" w:rsidRDefault="007A6A4D" w:rsidP="00AF60F0">
      <w:pPr>
        <w:shd w:val="clear" w:color="auto" w:fill="FFFFFF" w:themeFill="background1"/>
        <w:tabs>
          <w:tab w:val="left" w:pos="6774"/>
        </w:tabs>
        <w:rPr>
          <w:rFonts w:ascii="Arial" w:hAnsi="Arial" w:cs="Arial"/>
          <w:sz w:val="24"/>
          <w:szCs w:val="24"/>
        </w:rPr>
      </w:pPr>
      <w:r w:rsidRPr="00373905">
        <w:rPr>
          <w:rFonts w:ascii="Arial" w:hAnsi="Arial" w:cs="Arial"/>
          <w:sz w:val="24"/>
          <w:szCs w:val="24"/>
        </w:rPr>
        <w:t xml:space="preserve">Nash College Prospectus – Click </w:t>
      </w:r>
      <w:hyperlink r:id="rId30" w:history="1">
        <w:r w:rsidRPr="00373905">
          <w:rPr>
            <w:rStyle w:val="Hyperlink"/>
            <w:rFonts w:ascii="Arial" w:hAnsi="Arial" w:cs="Arial"/>
            <w:sz w:val="24"/>
            <w:szCs w:val="24"/>
          </w:rPr>
          <w:t>here</w:t>
        </w:r>
      </w:hyperlink>
      <w:r w:rsidRPr="00373905">
        <w:rPr>
          <w:rFonts w:ascii="Arial" w:hAnsi="Arial" w:cs="Arial"/>
          <w:sz w:val="24"/>
          <w:szCs w:val="24"/>
        </w:rPr>
        <w:t xml:space="preserve"> </w:t>
      </w:r>
    </w:p>
    <w:p w:rsidR="007A6A4D" w:rsidRPr="00373905" w:rsidRDefault="007A6A4D" w:rsidP="00AF60F0">
      <w:pPr>
        <w:shd w:val="clear" w:color="auto" w:fill="FFFFFF" w:themeFill="background1"/>
        <w:tabs>
          <w:tab w:val="left" w:pos="6774"/>
        </w:tabs>
        <w:rPr>
          <w:rFonts w:ascii="Arial" w:hAnsi="Arial" w:cs="Arial"/>
          <w:sz w:val="24"/>
          <w:szCs w:val="24"/>
        </w:rPr>
      </w:pPr>
      <w:r w:rsidRPr="00373905">
        <w:rPr>
          <w:rFonts w:ascii="Arial" w:hAnsi="Arial" w:cs="Arial"/>
          <w:sz w:val="24"/>
          <w:szCs w:val="24"/>
        </w:rPr>
        <w:t>Nash College Ofsted Report</w:t>
      </w:r>
      <w:r w:rsidR="00D07BEA" w:rsidRPr="00373905">
        <w:rPr>
          <w:rFonts w:ascii="Arial" w:hAnsi="Arial" w:cs="Arial"/>
          <w:sz w:val="24"/>
          <w:szCs w:val="24"/>
        </w:rPr>
        <w:t>s</w:t>
      </w:r>
      <w:r w:rsidRPr="00373905">
        <w:rPr>
          <w:rFonts w:ascii="Arial" w:hAnsi="Arial" w:cs="Arial"/>
          <w:sz w:val="24"/>
          <w:szCs w:val="24"/>
        </w:rPr>
        <w:t xml:space="preserve"> – Click </w:t>
      </w:r>
      <w:hyperlink r:id="rId31" w:history="1">
        <w:r w:rsidRPr="00373905">
          <w:rPr>
            <w:rStyle w:val="Hyperlink"/>
            <w:rFonts w:ascii="Arial" w:hAnsi="Arial" w:cs="Arial"/>
            <w:sz w:val="24"/>
            <w:szCs w:val="24"/>
          </w:rPr>
          <w:t>here</w:t>
        </w:r>
      </w:hyperlink>
    </w:p>
    <w:p w:rsidR="00AF60F0" w:rsidRPr="00E350E0" w:rsidRDefault="003E715E" w:rsidP="00AF60F0">
      <w:pPr>
        <w:shd w:val="clear" w:color="auto" w:fill="FFFFFF" w:themeFill="background1"/>
        <w:tabs>
          <w:tab w:val="left" w:pos="6774"/>
        </w:tabs>
        <w:rPr>
          <w:rFonts w:ascii="Arial" w:hAnsi="Arial" w:cs="Arial"/>
          <w:b/>
          <w:sz w:val="24"/>
          <w:szCs w:val="24"/>
        </w:rPr>
      </w:pPr>
      <w:r w:rsidRPr="00E350E0">
        <w:rPr>
          <w:rFonts w:ascii="Arial" w:hAnsi="Arial" w:cs="Arial"/>
          <w:b/>
          <w:sz w:val="24"/>
          <w:szCs w:val="24"/>
        </w:rPr>
        <w:t>You</w:t>
      </w:r>
      <w:r w:rsidR="001722C1">
        <w:rPr>
          <w:rFonts w:ascii="Arial" w:hAnsi="Arial" w:cs="Arial"/>
          <w:b/>
          <w:sz w:val="24"/>
          <w:szCs w:val="24"/>
        </w:rPr>
        <w:t xml:space="preserve"> will have until Sunday, 14</w:t>
      </w:r>
      <w:r w:rsidR="001722C1" w:rsidRPr="001722C1">
        <w:rPr>
          <w:rFonts w:ascii="Arial" w:hAnsi="Arial" w:cs="Arial"/>
          <w:b/>
          <w:sz w:val="24"/>
          <w:szCs w:val="24"/>
          <w:vertAlign w:val="superscript"/>
        </w:rPr>
        <w:t>th</w:t>
      </w:r>
      <w:r w:rsidR="001722C1">
        <w:rPr>
          <w:rFonts w:ascii="Arial" w:hAnsi="Arial" w:cs="Arial"/>
          <w:b/>
          <w:sz w:val="24"/>
          <w:szCs w:val="24"/>
        </w:rPr>
        <w:t xml:space="preserve"> May 2017 </w:t>
      </w:r>
      <w:r w:rsidR="00761F3F" w:rsidRPr="00E350E0">
        <w:rPr>
          <w:rFonts w:ascii="Arial" w:hAnsi="Arial" w:cs="Arial"/>
          <w:b/>
          <w:sz w:val="24"/>
          <w:szCs w:val="24"/>
        </w:rPr>
        <w:t>at 23.59</w:t>
      </w:r>
      <w:r w:rsidR="00AF60F0" w:rsidRPr="00E350E0">
        <w:rPr>
          <w:rFonts w:ascii="Arial" w:hAnsi="Arial" w:cs="Arial"/>
          <w:b/>
          <w:sz w:val="24"/>
          <w:szCs w:val="24"/>
        </w:rPr>
        <w:t xml:space="preserve"> to submit your online application.  </w:t>
      </w:r>
    </w:p>
    <w:p w:rsidR="002A05B2" w:rsidRPr="00373905" w:rsidRDefault="002A05B2" w:rsidP="00AF60F0">
      <w:pPr>
        <w:shd w:val="clear" w:color="auto" w:fill="FFFFFF" w:themeFill="background1"/>
        <w:tabs>
          <w:tab w:val="left" w:pos="6774"/>
        </w:tabs>
        <w:rPr>
          <w:rFonts w:ascii="Arial" w:hAnsi="Arial" w:cs="Arial"/>
          <w:sz w:val="24"/>
          <w:szCs w:val="24"/>
        </w:rPr>
      </w:pPr>
      <w:r w:rsidRPr="00373905">
        <w:rPr>
          <w:rFonts w:ascii="Arial" w:hAnsi="Arial" w:cs="Arial"/>
          <w:sz w:val="24"/>
          <w:szCs w:val="24"/>
        </w:rPr>
        <w:t xml:space="preserve">If you have any queries about your online application please contact The Recruitment Team on 0207 452 2000 or </w:t>
      </w:r>
      <w:hyperlink r:id="rId32" w:history="1">
        <w:r w:rsidR="00CB08DB" w:rsidRPr="00373905">
          <w:rPr>
            <w:rStyle w:val="Hyperlink"/>
            <w:rFonts w:ascii="Arial" w:hAnsi="Arial" w:cs="Arial"/>
            <w:sz w:val="24"/>
            <w:szCs w:val="24"/>
          </w:rPr>
          <w:t>recruitment@livability.org.uk</w:t>
        </w:r>
      </w:hyperlink>
    </w:p>
    <w:p w:rsidR="009901B5" w:rsidRPr="00AF60F0" w:rsidRDefault="00CB08DB" w:rsidP="00E350E0">
      <w:pPr>
        <w:shd w:val="clear" w:color="auto" w:fill="FFFFFF" w:themeFill="background1"/>
        <w:tabs>
          <w:tab w:val="left" w:pos="6774"/>
        </w:tabs>
        <w:rPr>
          <w:rFonts w:ascii="Arial" w:hAnsi="Arial" w:cs="Arial"/>
          <w:b/>
          <w:sz w:val="24"/>
          <w:szCs w:val="24"/>
        </w:rPr>
      </w:pPr>
      <w:r>
        <w:rPr>
          <w:rFonts w:ascii="Arial" w:hAnsi="Arial" w:cs="Arial"/>
          <w:sz w:val="32"/>
          <w:szCs w:val="32"/>
        </w:rPr>
        <w:br w:type="page"/>
      </w:r>
    </w:p>
    <w:tbl>
      <w:tblPr>
        <w:tblStyle w:val="TableGrid"/>
        <w:tblW w:w="9072" w:type="dxa"/>
        <w:tblInd w:w="675" w:type="dxa"/>
        <w:tblLook w:val="04A0" w:firstRow="1" w:lastRow="0" w:firstColumn="1" w:lastColumn="0" w:noHBand="0" w:noVBand="1"/>
      </w:tblPr>
      <w:tblGrid>
        <w:gridCol w:w="4536"/>
        <w:gridCol w:w="4536"/>
      </w:tblGrid>
      <w:tr w:rsidR="00D36665" w:rsidRPr="0049209C" w:rsidTr="00695DD8">
        <w:tc>
          <w:tcPr>
            <w:tcW w:w="9072" w:type="dxa"/>
            <w:gridSpan w:val="2"/>
            <w:tcBorders>
              <w:top w:val="threeDEmboss" w:sz="24" w:space="0" w:color="7030A0"/>
              <w:left w:val="threeDEmboss" w:sz="24" w:space="0" w:color="7030A0"/>
              <w:right w:val="threeDEmboss" w:sz="24" w:space="0" w:color="7030A0"/>
            </w:tcBorders>
            <w:shd w:val="clear" w:color="auto" w:fill="7030A0"/>
          </w:tcPr>
          <w:p w:rsidR="00D36665" w:rsidRDefault="00D36665" w:rsidP="00D36665">
            <w:pPr>
              <w:jc w:val="right"/>
              <w:rPr>
                <w:rFonts w:ascii="Arial" w:hAnsi="Arial" w:cs="Arial"/>
                <w:color w:val="FFFFFF" w:themeColor="background1"/>
                <w:sz w:val="48"/>
                <w:szCs w:val="48"/>
              </w:rPr>
            </w:pPr>
          </w:p>
          <w:p w:rsidR="00D36665" w:rsidRDefault="00D36665" w:rsidP="00D36665">
            <w:pPr>
              <w:jc w:val="right"/>
              <w:rPr>
                <w:rFonts w:ascii="Arial" w:hAnsi="Arial" w:cs="Arial"/>
                <w:color w:val="FFFFFF" w:themeColor="background1"/>
                <w:sz w:val="48"/>
                <w:szCs w:val="48"/>
              </w:rPr>
            </w:pPr>
            <w:r w:rsidRPr="00DA0729">
              <w:rPr>
                <w:noProof/>
                <w:color w:val="7030A0"/>
                <w:lang w:eastAsia="en-GB"/>
              </w:rPr>
              <w:drawing>
                <wp:inline distT="0" distB="0" distL="0" distR="0" wp14:anchorId="5F44823C" wp14:editId="6245324E">
                  <wp:extent cx="2009775" cy="898141"/>
                  <wp:effectExtent l="0" t="0" r="0" b="0"/>
                  <wp:docPr id="3" name="Picture 3" descr="Livabilit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ability_logo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898141"/>
                          </a:xfrm>
                          <a:prstGeom prst="rect">
                            <a:avLst/>
                          </a:prstGeom>
                          <a:noFill/>
                          <a:ln>
                            <a:noFill/>
                          </a:ln>
                        </pic:spPr>
                      </pic:pic>
                    </a:graphicData>
                  </a:graphic>
                </wp:inline>
              </w:drawing>
            </w:r>
          </w:p>
          <w:p w:rsidR="00D36665" w:rsidRDefault="00D36665" w:rsidP="00322828">
            <w:pPr>
              <w:rPr>
                <w:rFonts w:ascii="Arial" w:hAnsi="Arial" w:cs="Arial"/>
                <w:color w:val="FFFFFF" w:themeColor="background1"/>
                <w:sz w:val="48"/>
                <w:szCs w:val="48"/>
              </w:rPr>
            </w:pPr>
          </w:p>
          <w:p w:rsidR="00C91410" w:rsidRDefault="00D36665" w:rsidP="00322828">
            <w:pPr>
              <w:rPr>
                <w:rFonts w:ascii="Arial" w:hAnsi="Arial" w:cs="Arial"/>
                <w:color w:val="FFFFFF" w:themeColor="background1"/>
                <w:sz w:val="40"/>
                <w:szCs w:val="40"/>
              </w:rPr>
            </w:pPr>
            <w:r w:rsidRPr="007C0C0E">
              <w:rPr>
                <w:rFonts w:ascii="Arial" w:hAnsi="Arial" w:cs="Arial"/>
                <w:color w:val="FFFFFF" w:themeColor="background1"/>
                <w:sz w:val="40"/>
                <w:szCs w:val="40"/>
              </w:rPr>
              <w:t>Recruitment Timetable</w:t>
            </w:r>
          </w:p>
          <w:p w:rsidR="00D36665" w:rsidRDefault="00C91410" w:rsidP="00322828">
            <w:pPr>
              <w:rPr>
                <w:rFonts w:ascii="Arial" w:hAnsi="Arial" w:cs="Arial"/>
                <w:color w:val="FFFFFF" w:themeColor="background1"/>
                <w:sz w:val="40"/>
                <w:szCs w:val="40"/>
              </w:rPr>
            </w:pPr>
            <w:r>
              <w:rPr>
                <w:rFonts w:ascii="Arial" w:hAnsi="Arial" w:cs="Arial"/>
                <w:color w:val="FFFFFF" w:themeColor="background1"/>
                <w:sz w:val="40"/>
                <w:szCs w:val="40"/>
              </w:rPr>
              <w:t xml:space="preserve">Deputy </w:t>
            </w:r>
            <w:r w:rsidR="00D36665" w:rsidRPr="007C0C0E">
              <w:rPr>
                <w:rFonts w:ascii="Arial" w:hAnsi="Arial" w:cs="Arial"/>
                <w:color w:val="FFFFFF" w:themeColor="background1"/>
                <w:sz w:val="40"/>
                <w:szCs w:val="40"/>
              </w:rPr>
              <w:t>Head of Nash College</w:t>
            </w:r>
          </w:p>
          <w:p w:rsidR="00C91410" w:rsidRPr="007C0C0E" w:rsidRDefault="00C91410" w:rsidP="00322828">
            <w:pPr>
              <w:rPr>
                <w:sz w:val="40"/>
                <w:szCs w:val="40"/>
              </w:rPr>
            </w:pPr>
          </w:p>
        </w:tc>
      </w:tr>
      <w:tr w:rsidR="00695DD8" w:rsidRPr="0049209C" w:rsidTr="00AC198E">
        <w:trPr>
          <w:trHeight w:val="1250"/>
        </w:trPr>
        <w:tc>
          <w:tcPr>
            <w:tcW w:w="4536" w:type="dxa"/>
            <w:tcBorders>
              <w:left w:val="threeDEmboss" w:sz="24" w:space="0" w:color="7030A0"/>
              <w:right w:val="single" w:sz="18" w:space="0" w:color="7030A0"/>
            </w:tcBorders>
            <w:shd w:val="clear" w:color="auto" w:fill="934BC9"/>
            <w:vAlign w:val="center"/>
          </w:tcPr>
          <w:p w:rsidR="00D36665" w:rsidRPr="007C0C0E" w:rsidRDefault="00D36665" w:rsidP="000E1B8C">
            <w:pPr>
              <w:rPr>
                <w:color w:val="FFFFFF" w:themeColor="background1"/>
                <w:sz w:val="28"/>
                <w:szCs w:val="28"/>
              </w:rPr>
            </w:pPr>
            <w:r w:rsidRPr="007C0C0E">
              <w:rPr>
                <w:color w:val="FFFFFF" w:themeColor="background1"/>
                <w:sz w:val="28"/>
                <w:szCs w:val="28"/>
              </w:rPr>
              <w:t>Closing Date</w:t>
            </w:r>
          </w:p>
        </w:tc>
        <w:tc>
          <w:tcPr>
            <w:tcW w:w="4536" w:type="dxa"/>
            <w:tcBorders>
              <w:top w:val="single" w:sz="18" w:space="0" w:color="7030A0"/>
              <w:left w:val="single" w:sz="18" w:space="0" w:color="7030A0"/>
              <w:bottom w:val="single" w:sz="18" w:space="0" w:color="7030A0"/>
              <w:right w:val="threeDEmboss" w:sz="24" w:space="0" w:color="7030A0"/>
            </w:tcBorders>
            <w:shd w:val="clear" w:color="auto" w:fill="CC99FF"/>
            <w:vAlign w:val="center"/>
          </w:tcPr>
          <w:p w:rsidR="00D36665" w:rsidRPr="007C0C0E" w:rsidRDefault="00223342" w:rsidP="001722C1">
            <w:pPr>
              <w:rPr>
                <w:sz w:val="28"/>
                <w:szCs w:val="28"/>
              </w:rPr>
            </w:pPr>
            <w:r>
              <w:rPr>
                <w:sz w:val="28"/>
                <w:szCs w:val="28"/>
              </w:rPr>
              <w:t>Sunday</w:t>
            </w:r>
            <w:r w:rsidR="001722C1">
              <w:rPr>
                <w:sz w:val="28"/>
                <w:szCs w:val="28"/>
              </w:rPr>
              <w:t xml:space="preserve"> 14</w:t>
            </w:r>
            <w:r w:rsidR="001722C1" w:rsidRPr="001722C1">
              <w:rPr>
                <w:sz w:val="28"/>
                <w:szCs w:val="28"/>
                <w:vertAlign w:val="superscript"/>
              </w:rPr>
              <w:t>th</w:t>
            </w:r>
            <w:r w:rsidR="001722C1">
              <w:rPr>
                <w:sz w:val="28"/>
                <w:szCs w:val="28"/>
              </w:rPr>
              <w:t xml:space="preserve"> May </w:t>
            </w:r>
            <w:r>
              <w:rPr>
                <w:sz w:val="28"/>
                <w:szCs w:val="28"/>
              </w:rPr>
              <w:t>2017 (midnight)</w:t>
            </w:r>
          </w:p>
        </w:tc>
      </w:tr>
      <w:tr w:rsidR="00695DD8" w:rsidRPr="0049209C" w:rsidTr="00AC198E">
        <w:trPr>
          <w:trHeight w:val="1253"/>
        </w:trPr>
        <w:tc>
          <w:tcPr>
            <w:tcW w:w="4536" w:type="dxa"/>
            <w:tcBorders>
              <w:left w:val="threeDEmboss" w:sz="24" w:space="0" w:color="7030A0"/>
              <w:right w:val="single" w:sz="18" w:space="0" w:color="7030A0"/>
            </w:tcBorders>
            <w:shd w:val="clear" w:color="auto" w:fill="934BC9"/>
            <w:vAlign w:val="center"/>
          </w:tcPr>
          <w:p w:rsidR="00D36665" w:rsidRPr="007C0C0E" w:rsidRDefault="007C0C0E" w:rsidP="000E1B8C">
            <w:pPr>
              <w:rPr>
                <w:color w:val="FFFFFF" w:themeColor="background1"/>
                <w:sz w:val="28"/>
                <w:szCs w:val="28"/>
              </w:rPr>
            </w:pPr>
            <w:r>
              <w:rPr>
                <w:color w:val="FFFFFF" w:themeColor="background1"/>
                <w:sz w:val="28"/>
                <w:szCs w:val="28"/>
              </w:rPr>
              <w:t>S</w:t>
            </w:r>
            <w:r w:rsidRPr="007C0C0E">
              <w:rPr>
                <w:color w:val="FFFFFF" w:themeColor="background1"/>
                <w:sz w:val="28"/>
                <w:szCs w:val="28"/>
              </w:rPr>
              <w:t>hortlisting</w:t>
            </w:r>
          </w:p>
          <w:p w:rsidR="007C0C0E" w:rsidRPr="007C0C0E" w:rsidRDefault="007C0C0E" w:rsidP="000E1B8C">
            <w:pPr>
              <w:rPr>
                <w:color w:val="FFFFFF" w:themeColor="background1"/>
                <w:sz w:val="28"/>
                <w:szCs w:val="28"/>
              </w:rPr>
            </w:pPr>
          </w:p>
        </w:tc>
        <w:tc>
          <w:tcPr>
            <w:tcW w:w="4536" w:type="dxa"/>
            <w:tcBorders>
              <w:top w:val="single" w:sz="18" w:space="0" w:color="7030A0"/>
              <w:left w:val="single" w:sz="18" w:space="0" w:color="7030A0"/>
              <w:bottom w:val="single" w:sz="18" w:space="0" w:color="7030A0"/>
              <w:right w:val="threeDEmboss" w:sz="24" w:space="0" w:color="7030A0"/>
            </w:tcBorders>
            <w:shd w:val="clear" w:color="auto" w:fill="CC99FF"/>
            <w:vAlign w:val="center"/>
          </w:tcPr>
          <w:p w:rsidR="00D36665" w:rsidRPr="007C0C0E" w:rsidRDefault="009F5E23" w:rsidP="001722C1">
            <w:pPr>
              <w:rPr>
                <w:sz w:val="28"/>
                <w:szCs w:val="28"/>
              </w:rPr>
            </w:pPr>
            <w:r>
              <w:rPr>
                <w:sz w:val="28"/>
                <w:szCs w:val="28"/>
              </w:rPr>
              <w:t>Week commencing</w:t>
            </w:r>
            <w:r w:rsidR="00223342">
              <w:rPr>
                <w:sz w:val="28"/>
                <w:szCs w:val="28"/>
              </w:rPr>
              <w:t xml:space="preserve"> </w:t>
            </w:r>
            <w:r w:rsidR="001722C1">
              <w:rPr>
                <w:sz w:val="28"/>
                <w:szCs w:val="28"/>
              </w:rPr>
              <w:t>15</w:t>
            </w:r>
            <w:r w:rsidR="001722C1" w:rsidRPr="001722C1">
              <w:rPr>
                <w:sz w:val="28"/>
                <w:szCs w:val="28"/>
                <w:vertAlign w:val="superscript"/>
              </w:rPr>
              <w:t>th</w:t>
            </w:r>
            <w:r w:rsidR="001722C1">
              <w:rPr>
                <w:sz w:val="28"/>
                <w:szCs w:val="28"/>
              </w:rPr>
              <w:t xml:space="preserve"> May </w:t>
            </w:r>
            <w:r>
              <w:rPr>
                <w:sz w:val="28"/>
                <w:szCs w:val="28"/>
              </w:rPr>
              <w:t>2017</w:t>
            </w:r>
          </w:p>
        </w:tc>
      </w:tr>
      <w:tr w:rsidR="00695DD8" w:rsidRPr="0049209C" w:rsidTr="00AC198E">
        <w:trPr>
          <w:trHeight w:val="1253"/>
        </w:trPr>
        <w:tc>
          <w:tcPr>
            <w:tcW w:w="4536" w:type="dxa"/>
            <w:tcBorders>
              <w:left w:val="threeDEmboss" w:sz="24" w:space="0" w:color="7030A0"/>
              <w:right w:val="single" w:sz="18" w:space="0" w:color="7030A0"/>
            </w:tcBorders>
            <w:shd w:val="clear" w:color="auto" w:fill="934BC9"/>
            <w:vAlign w:val="center"/>
          </w:tcPr>
          <w:p w:rsidR="00D36665" w:rsidRPr="007C0C0E" w:rsidRDefault="00D36665" w:rsidP="007A6A4D">
            <w:pPr>
              <w:rPr>
                <w:color w:val="FFFFFF" w:themeColor="background1"/>
                <w:sz w:val="28"/>
                <w:szCs w:val="28"/>
              </w:rPr>
            </w:pPr>
            <w:r w:rsidRPr="007C0C0E">
              <w:rPr>
                <w:color w:val="FFFFFF" w:themeColor="background1"/>
                <w:sz w:val="28"/>
                <w:szCs w:val="28"/>
              </w:rPr>
              <w:t>Contact Shortlisted Candidates by Phone</w:t>
            </w:r>
          </w:p>
        </w:tc>
        <w:tc>
          <w:tcPr>
            <w:tcW w:w="4536" w:type="dxa"/>
            <w:tcBorders>
              <w:top w:val="single" w:sz="18" w:space="0" w:color="7030A0"/>
              <w:left w:val="single" w:sz="18" w:space="0" w:color="7030A0"/>
              <w:bottom w:val="single" w:sz="18" w:space="0" w:color="7030A0"/>
              <w:right w:val="threeDEmboss" w:sz="24" w:space="0" w:color="7030A0"/>
            </w:tcBorders>
            <w:shd w:val="clear" w:color="auto" w:fill="CC99FF"/>
            <w:vAlign w:val="center"/>
          </w:tcPr>
          <w:p w:rsidR="00D36665" w:rsidRPr="007C0C0E" w:rsidRDefault="009F5E23" w:rsidP="001722C1">
            <w:pPr>
              <w:rPr>
                <w:sz w:val="28"/>
                <w:szCs w:val="28"/>
              </w:rPr>
            </w:pPr>
            <w:r w:rsidRPr="009F5E23">
              <w:rPr>
                <w:sz w:val="28"/>
                <w:szCs w:val="28"/>
              </w:rPr>
              <w:t xml:space="preserve">Week commencing </w:t>
            </w:r>
            <w:r w:rsidR="001722C1">
              <w:rPr>
                <w:sz w:val="28"/>
                <w:szCs w:val="28"/>
              </w:rPr>
              <w:t>15</w:t>
            </w:r>
            <w:r w:rsidR="001722C1" w:rsidRPr="001722C1">
              <w:rPr>
                <w:sz w:val="28"/>
                <w:szCs w:val="28"/>
                <w:vertAlign w:val="superscript"/>
              </w:rPr>
              <w:t>th</w:t>
            </w:r>
            <w:r w:rsidR="001722C1">
              <w:rPr>
                <w:sz w:val="28"/>
                <w:szCs w:val="28"/>
              </w:rPr>
              <w:t xml:space="preserve"> May </w:t>
            </w:r>
            <w:r w:rsidRPr="009F5E23">
              <w:rPr>
                <w:sz w:val="28"/>
                <w:szCs w:val="28"/>
              </w:rPr>
              <w:t>2017</w:t>
            </w:r>
          </w:p>
        </w:tc>
      </w:tr>
      <w:tr w:rsidR="00695DD8" w:rsidRPr="0049209C" w:rsidTr="00AC198E">
        <w:trPr>
          <w:trHeight w:val="1253"/>
        </w:trPr>
        <w:tc>
          <w:tcPr>
            <w:tcW w:w="4536" w:type="dxa"/>
            <w:tcBorders>
              <w:left w:val="threeDEmboss" w:sz="24" w:space="0" w:color="7030A0"/>
              <w:right w:val="single" w:sz="18" w:space="0" w:color="7030A0"/>
            </w:tcBorders>
            <w:shd w:val="clear" w:color="auto" w:fill="934BC9"/>
            <w:vAlign w:val="center"/>
          </w:tcPr>
          <w:p w:rsidR="00D36665" w:rsidRPr="007C0C0E" w:rsidRDefault="00D36665" w:rsidP="000E1B8C">
            <w:pPr>
              <w:rPr>
                <w:color w:val="FFFFFF" w:themeColor="background1"/>
                <w:sz w:val="28"/>
                <w:szCs w:val="28"/>
              </w:rPr>
            </w:pPr>
            <w:r w:rsidRPr="007C0C0E">
              <w:rPr>
                <w:color w:val="FFFFFF" w:themeColor="background1"/>
                <w:sz w:val="28"/>
                <w:szCs w:val="28"/>
              </w:rPr>
              <w:t>Telephone / Email References Obtained</w:t>
            </w:r>
          </w:p>
          <w:p w:rsidR="00D36665" w:rsidRPr="007C0C0E" w:rsidRDefault="00D36665" w:rsidP="000E1B8C">
            <w:pPr>
              <w:rPr>
                <w:b/>
                <w:i/>
                <w:color w:val="FFFFFF" w:themeColor="background1"/>
                <w:sz w:val="24"/>
                <w:szCs w:val="24"/>
              </w:rPr>
            </w:pPr>
            <w:r w:rsidRPr="007C0C0E">
              <w:rPr>
                <w:b/>
                <w:color w:val="FFFFFF" w:themeColor="background1"/>
                <w:sz w:val="24"/>
                <w:szCs w:val="24"/>
              </w:rPr>
              <w:t>*</w:t>
            </w:r>
            <w:r w:rsidRPr="007C0C0E">
              <w:rPr>
                <w:b/>
                <w:i/>
                <w:color w:val="FFFFFF" w:themeColor="background1"/>
                <w:sz w:val="24"/>
                <w:szCs w:val="24"/>
              </w:rPr>
              <w:t>If at least one reference is not obtained, the interview will not take place</w:t>
            </w:r>
          </w:p>
        </w:tc>
        <w:tc>
          <w:tcPr>
            <w:tcW w:w="4536" w:type="dxa"/>
            <w:tcBorders>
              <w:top w:val="single" w:sz="18" w:space="0" w:color="7030A0"/>
              <w:left w:val="single" w:sz="18" w:space="0" w:color="7030A0"/>
              <w:bottom w:val="single" w:sz="18" w:space="0" w:color="7030A0"/>
              <w:right w:val="threeDEmboss" w:sz="24" w:space="0" w:color="7030A0"/>
            </w:tcBorders>
            <w:shd w:val="clear" w:color="auto" w:fill="CC99FF"/>
            <w:vAlign w:val="center"/>
          </w:tcPr>
          <w:p w:rsidR="00D36665" w:rsidRPr="007C0C0E" w:rsidRDefault="009F5E23" w:rsidP="001722C1">
            <w:pPr>
              <w:rPr>
                <w:sz w:val="28"/>
                <w:szCs w:val="28"/>
              </w:rPr>
            </w:pPr>
            <w:r w:rsidRPr="009F5E23">
              <w:rPr>
                <w:sz w:val="28"/>
                <w:szCs w:val="28"/>
              </w:rPr>
              <w:t xml:space="preserve">Week commencing </w:t>
            </w:r>
            <w:r w:rsidR="001722C1">
              <w:rPr>
                <w:sz w:val="28"/>
                <w:szCs w:val="28"/>
              </w:rPr>
              <w:t>15</w:t>
            </w:r>
            <w:r w:rsidR="001722C1" w:rsidRPr="001722C1">
              <w:rPr>
                <w:sz w:val="28"/>
                <w:szCs w:val="28"/>
                <w:vertAlign w:val="superscript"/>
              </w:rPr>
              <w:t>th</w:t>
            </w:r>
            <w:r w:rsidR="001722C1">
              <w:rPr>
                <w:sz w:val="28"/>
                <w:szCs w:val="28"/>
              </w:rPr>
              <w:t xml:space="preserve"> May </w:t>
            </w:r>
            <w:r w:rsidRPr="009F5E23">
              <w:rPr>
                <w:sz w:val="28"/>
                <w:szCs w:val="28"/>
              </w:rPr>
              <w:t>2017</w:t>
            </w:r>
          </w:p>
        </w:tc>
      </w:tr>
      <w:tr w:rsidR="00695DD8" w:rsidRPr="0049209C" w:rsidTr="00AC198E">
        <w:trPr>
          <w:trHeight w:val="1253"/>
        </w:trPr>
        <w:tc>
          <w:tcPr>
            <w:tcW w:w="4536" w:type="dxa"/>
            <w:tcBorders>
              <w:left w:val="threeDEmboss" w:sz="24" w:space="0" w:color="7030A0"/>
              <w:right w:val="single" w:sz="18" w:space="0" w:color="7030A0"/>
            </w:tcBorders>
            <w:shd w:val="clear" w:color="auto" w:fill="934BC9"/>
            <w:vAlign w:val="center"/>
          </w:tcPr>
          <w:p w:rsidR="00D36665" w:rsidRPr="007C0C0E" w:rsidRDefault="00D36665" w:rsidP="000E1B8C">
            <w:pPr>
              <w:rPr>
                <w:color w:val="FFFFFF" w:themeColor="background1"/>
                <w:sz w:val="28"/>
                <w:szCs w:val="28"/>
              </w:rPr>
            </w:pPr>
            <w:r w:rsidRPr="007C0C0E">
              <w:rPr>
                <w:color w:val="FFFFFF" w:themeColor="background1"/>
                <w:sz w:val="28"/>
                <w:szCs w:val="28"/>
              </w:rPr>
              <w:t>Interview, Presentation and College Visit</w:t>
            </w:r>
          </w:p>
          <w:p w:rsidR="00D36665" w:rsidRPr="007C0C0E" w:rsidRDefault="00D36665" w:rsidP="000E1B8C">
            <w:pPr>
              <w:rPr>
                <w:b/>
                <w:i/>
                <w:color w:val="FFFFFF" w:themeColor="background1"/>
                <w:sz w:val="24"/>
                <w:szCs w:val="24"/>
              </w:rPr>
            </w:pPr>
            <w:r w:rsidRPr="007C0C0E">
              <w:rPr>
                <w:b/>
                <w:color w:val="FFFFFF" w:themeColor="background1"/>
                <w:sz w:val="24"/>
                <w:szCs w:val="24"/>
              </w:rPr>
              <w:t>**</w:t>
            </w:r>
            <w:r w:rsidRPr="007C0C0E">
              <w:rPr>
                <w:b/>
                <w:i/>
                <w:color w:val="FFFFFF" w:themeColor="background1"/>
                <w:sz w:val="24"/>
                <w:szCs w:val="24"/>
              </w:rPr>
              <w:t>Present Original Qualifications and ID</w:t>
            </w:r>
          </w:p>
        </w:tc>
        <w:tc>
          <w:tcPr>
            <w:tcW w:w="4536" w:type="dxa"/>
            <w:tcBorders>
              <w:top w:val="single" w:sz="18" w:space="0" w:color="7030A0"/>
              <w:left w:val="single" w:sz="18" w:space="0" w:color="7030A0"/>
              <w:bottom w:val="single" w:sz="18" w:space="0" w:color="7030A0"/>
              <w:right w:val="threeDEmboss" w:sz="24" w:space="0" w:color="7030A0"/>
            </w:tcBorders>
            <w:shd w:val="clear" w:color="auto" w:fill="CC99FF"/>
            <w:vAlign w:val="center"/>
          </w:tcPr>
          <w:p w:rsidR="00223342" w:rsidRDefault="001722C1" w:rsidP="00223342">
            <w:pPr>
              <w:rPr>
                <w:sz w:val="28"/>
                <w:szCs w:val="28"/>
              </w:rPr>
            </w:pPr>
            <w:r>
              <w:rPr>
                <w:sz w:val="28"/>
                <w:szCs w:val="28"/>
              </w:rPr>
              <w:t xml:space="preserve">Wednesday </w:t>
            </w:r>
            <w:r w:rsidR="00223342">
              <w:rPr>
                <w:sz w:val="28"/>
                <w:szCs w:val="28"/>
              </w:rPr>
              <w:t>2</w:t>
            </w:r>
            <w:r w:rsidR="00D27E00">
              <w:rPr>
                <w:sz w:val="28"/>
                <w:szCs w:val="28"/>
              </w:rPr>
              <w:t>4</w:t>
            </w:r>
            <w:r w:rsidR="00223342" w:rsidRPr="00223342">
              <w:rPr>
                <w:sz w:val="28"/>
                <w:szCs w:val="28"/>
                <w:vertAlign w:val="superscript"/>
              </w:rPr>
              <w:t>th</w:t>
            </w:r>
            <w:r w:rsidR="00223342">
              <w:rPr>
                <w:sz w:val="28"/>
                <w:szCs w:val="28"/>
              </w:rPr>
              <w:t xml:space="preserve"> </w:t>
            </w:r>
            <w:r>
              <w:rPr>
                <w:sz w:val="28"/>
                <w:szCs w:val="28"/>
              </w:rPr>
              <w:t xml:space="preserve">May </w:t>
            </w:r>
            <w:r w:rsidR="00223342">
              <w:rPr>
                <w:sz w:val="28"/>
                <w:szCs w:val="28"/>
              </w:rPr>
              <w:t>(College visit)</w:t>
            </w:r>
          </w:p>
          <w:p w:rsidR="00D36665" w:rsidRPr="007C0C0E" w:rsidRDefault="001722C1" w:rsidP="001722C1">
            <w:pPr>
              <w:rPr>
                <w:sz w:val="28"/>
                <w:szCs w:val="28"/>
              </w:rPr>
            </w:pPr>
            <w:r>
              <w:rPr>
                <w:sz w:val="28"/>
                <w:szCs w:val="28"/>
              </w:rPr>
              <w:t xml:space="preserve">Thursday </w:t>
            </w:r>
            <w:r w:rsidR="00761F3F">
              <w:rPr>
                <w:sz w:val="28"/>
                <w:szCs w:val="28"/>
              </w:rPr>
              <w:t>2</w:t>
            </w:r>
            <w:r w:rsidR="00D27E00">
              <w:rPr>
                <w:sz w:val="28"/>
                <w:szCs w:val="28"/>
              </w:rPr>
              <w:t>5</w:t>
            </w:r>
            <w:r w:rsidR="00761F3F" w:rsidRPr="00761F3F">
              <w:rPr>
                <w:sz w:val="28"/>
                <w:szCs w:val="28"/>
                <w:vertAlign w:val="superscript"/>
              </w:rPr>
              <w:t>th</w:t>
            </w:r>
            <w:r w:rsidR="00761F3F">
              <w:rPr>
                <w:sz w:val="28"/>
                <w:szCs w:val="28"/>
              </w:rPr>
              <w:t xml:space="preserve"> </w:t>
            </w:r>
            <w:r>
              <w:rPr>
                <w:sz w:val="28"/>
                <w:szCs w:val="28"/>
              </w:rPr>
              <w:t xml:space="preserve">May </w:t>
            </w:r>
            <w:r w:rsidR="00761F3F">
              <w:rPr>
                <w:sz w:val="28"/>
                <w:szCs w:val="28"/>
              </w:rPr>
              <w:t>2017</w:t>
            </w:r>
          </w:p>
        </w:tc>
      </w:tr>
      <w:tr w:rsidR="00D36665" w:rsidRPr="0049209C" w:rsidTr="00AC198E">
        <w:trPr>
          <w:trHeight w:val="1253"/>
        </w:trPr>
        <w:tc>
          <w:tcPr>
            <w:tcW w:w="4536" w:type="dxa"/>
            <w:tcBorders>
              <w:top w:val="single" w:sz="8" w:space="0" w:color="auto"/>
              <w:left w:val="threeDEmboss" w:sz="24" w:space="0" w:color="7030A0"/>
              <w:bottom w:val="threeDEmboss" w:sz="24" w:space="0" w:color="7030A0"/>
              <w:right w:val="single" w:sz="18" w:space="0" w:color="7030A0"/>
            </w:tcBorders>
            <w:shd w:val="clear" w:color="auto" w:fill="934BC9"/>
            <w:vAlign w:val="center"/>
          </w:tcPr>
          <w:p w:rsidR="00D36665" w:rsidRPr="007C0C0E" w:rsidRDefault="00D36665" w:rsidP="00AC198E">
            <w:pPr>
              <w:spacing w:before="360"/>
              <w:rPr>
                <w:color w:val="FFFFFF" w:themeColor="background1"/>
                <w:sz w:val="28"/>
                <w:szCs w:val="28"/>
              </w:rPr>
            </w:pPr>
            <w:r w:rsidRPr="007C0C0E">
              <w:rPr>
                <w:color w:val="FFFFFF" w:themeColor="background1"/>
                <w:sz w:val="28"/>
                <w:szCs w:val="28"/>
              </w:rPr>
              <w:t>Start Date</w:t>
            </w:r>
          </w:p>
          <w:p w:rsidR="00D36665" w:rsidRPr="007C0C0E" w:rsidRDefault="00D36665" w:rsidP="000E1B8C">
            <w:pPr>
              <w:rPr>
                <w:color w:val="FFFFFF" w:themeColor="background1"/>
                <w:sz w:val="28"/>
                <w:szCs w:val="28"/>
              </w:rPr>
            </w:pPr>
          </w:p>
        </w:tc>
        <w:tc>
          <w:tcPr>
            <w:tcW w:w="4536" w:type="dxa"/>
            <w:tcBorders>
              <w:top w:val="single" w:sz="18" w:space="0" w:color="7030A0"/>
              <w:left w:val="single" w:sz="18" w:space="0" w:color="7030A0"/>
              <w:bottom w:val="threeDEmboss" w:sz="24" w:space="0" w:color="7030A0"/>
              <w:right w:val="threeDEmboss" w:sz="24" w:space="0" w:color="7030A0"/>
            </w:tcBorders>
            <w:shd w:val="clear" w:color="auto" w:fill="CC99FF"/>
            <w:vAlign w:val="center"/>
          </w:tcPr>
          <w:p w:rsidR="00D36665" w:rsidRPr="007C0C0E" w:rsidRDefault="00761F3F" w:rsidP="00761F3F">
            <w:pPr>
              <w:rPr>
                <w:sz w:val="28"/>
                <w:szCs w:val="28"/>
              </w:rPr>
            </w:pPr>
            <w:r>
              <w:rPr>
                <w:sz w:val="28"/>
                <w:szCs w:val="28"/>
              </w:rPr>
              <w:t>Friday</w:t>
            </w:r>
            <w:r w:rsidR="00D36665" w:rsidRPr="007C0C0E">
              <w:rPr>
                <w:sz w:val="28"/>
                <w:szCs w:val="28"/>
              </w:rPr>
              <w:t xml:space="preserve"> 1</w:t>
            </w:r>
            <w:r w:rsidRPr="00761F3F">
              <w:rPr>
                <w:sz w:val="28"/>
                <w:szCs w:val="28"/>
                <w:vertAlign w:val="superscript"/>
              </w:rPr>
              <w:t>st</w:t>
            </w:r>
            <w:r>
              <w:rPr>
                <w:sz w:val="28"/>
                <w:szCs w:val="28"/>
              </w:rPr>
              <w:t xml:space="preserve"> </w:t>
            </w:r>
            <w:r w:rsidR="00D36665" w:rsidRPr="007C0C0E">
              <w:rPr>
                <w:sz w:val="28"/>
                <w:szCs w:val="28"/>
              </w:rPr>
              <w:t>September</w:t>
            </w:r>
            <w:r w:rsidR="007C0C0E" w:rsidRPr="007C0C0E">
              <w:rPr>
                <w:sz w:val="28"/>
                <w:szCs w:val="28"/>
              </w:rPr>
              <w:t xml:space="preserve"> 201</w:t>
            </w:r>
            <w:r>
              <w:rPr>
                <w:sz w:val="28"/>
                <w:szCs w:val="28"/>
              </w:rPr>
              <w:t>7</w:t>
            </w:r>
          </w:p>
        </w:tc>
      </w:tr>
    </w:tbl>
    <w:p w:rsidR="00CB08DB" w:rsidRDefault="00CB08DB" w:rsidP="00806CA7">
      <w:pPr>
        <w:rPr>
          <w:rFonts w:ascii="Arial" w:hAnsi="Arial" w:cs="Arial"/>
          <w:b/>
          <w:sz w:val="24"/>
          <w:szCs w:val="24"/>
        </w:rPr>
      </w:pPr>
      <w:r>
        <w:rPr>
          <w:rFonts w:ascii="Arial" w:hAnsi="Arial" w:cs="Arial"/>
          <w:b/>
          <w:sz w:val="24"/>
          <w:szCs w:val="24"/>
        </w:rPr>
        <w:br w:type="page"/>
      </w:r>
    </w:p>
    <w:p w:rsidR="00CB08DB" w:rsidRDefault="00CB08DB" w:rsidP="00806CA7">
      <w:pPr>
        <w:rPr>
          <w:rFonts w:ascii="Arial" w:hAnsi="Arial" w:cs="Arial"/>
          <w:b/>
          <w:sz w:val="24"/>
          <w:szCs w:val="24"/>
        </w:rPr>
        <w:sectPr w:rsidR="00CB08DB" w:rsidSect="009A1D43">
          <w:headerReference w:type="default" r:id="rId33"/>
          <w:pgSz w:w="11906" w:h="16838" w:code="9"/>
          <w:pgMar w:top="720" w:right="720" w:bottom="720" w:left="720" w:header="709" w:footer="709" w:gutter="0"/>
          <w:pgBorders w:offsetFrom="page">
            <w:top w:val="threeDEngrave" w:sz="24" w:space="24" w:color="7030A0"/>
            <w:left w:val="threeDEngrave" w:sz="24" w:space="24" w:color="7030A0"/>
            <w:bottom w:val="threeDEmboss" w:sz="24" w:space="24" w:color="7030A0"/>
            <w:right w:val="threeDEmboss" w:sz="24" w:space="24" w:color="7030A0"/>
          </w:pgBorders>
          <w:cols w:space="708"/>
          <w:docGrid w:linePitch="360"/>
        </w:sectPr>
      </w:pPr>
    </w:p>
    <w:p w:rsidR="007872AF" w:rsidRPr="002A05B2" w:rsidRDefault="007872AF" w:rsidP="007872AF">
      <w:pPr>
        <w:rPr>
          <w:rFonts w:ascii="Arial" w:hAnsi="Arial" w:cs="Arial"/>
          <w:b/>
          <w:sz w:val="36"/>
        </w:rPr>
      </w:pPr>
      <w:r w:rsidRPr="002A05B2">
        <w:rPr>
          <w:rFonts w:ascii="Arial" w:hAnsi="Arial" w:cs="Arial"/>
          <w:b/>
          <w:sz w:val="36"/>
        </w:rPr>
        <w:lastRenderedPageBreak/>
        <w:t>Livability</w:t>
      </w:r>
    </w:p>
    <w:p w:rsidR="007872AF" w:rsidRPr="002A05B2" w:rsidRDefault="007872AF" w:rsidP="007872AF">
      <w:pPr>
        <w:rPr>
          <w:rFonts w:ascii="Arial" w:hAnsi="Arial" w:cs="Arial"/>
          <w:b/>
          <w:sz w:val="36"/>
        </w:rPr>
      </w:pPr>
      <w:r w:rsidRPr="002A05B2">
        <w:rPr>
          <w:rFonts w:ascii="Arial" w:hAnsi="Arial" w:cs="Arial"/>
          <w:b/>
          <w:sz w:val="36"/>
        </w:rPr>
        <w:t>Job Description</w:t>
      </w:r>
      <w:r>
        <w:rPr>
          <w:rFonts w:ascii="Arial" w:hAnsi="Arial" w:cs="Arial"/>
          <w:b/>
          <w:sz w:val="36"/>
        </w:rPr>
        <w:t xml:space="preserve"> </w:t>
      </w:r>
    </w:p>
    <w:p w:rsidR="0052112A" w:rsidRPr="00B35DCF" w:rsidRDefault="0052112A" w:rsidP="0052112A">
      <w:pPr>
        <w:spacing w:after="0" w:line="240" w:lineRule="auto"/>
        <w:rPr>
          <w:rFonts w:ascii="Arial" w:eastAsia="Times New Roman" w:hAnsi="Arial" w:cs="Arial"/>
          <w:b/>
          <w:sz w:val="24"/>
          <w:szCs w:val="20"/>
          <w:lang w:eastAsia="en-GB"/>
        </w:rPr>
      </w:pPr>
    </w:p>
    <w:tbl>
      <w:tblPr>
        <w:tblpPr w:leftFromText="180" w:rightFromText="180" w:vertAnchor="page" w:horzAnchor="margin" w:tblpX="534" w:tblpY="224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3324"/>
        <w:gridCol w:w="981"/>
        <w:gridCol w:w="3204"/>
      </w:tblGrid>
      <w:tr w:rsidR="0052112A" w:rsidRPr="00B35DCF" w:rsidTr="00AC198E">
        <w:trPr>
          <w:trHeight w:hRule="exact" w:val="1229"/>
        </w:trPr>
        <w:tc>
          <w:tcPr>
            <w:tcW w:w="2097" w:type="dxa"/>
            <w:vAlign w:val="center"/>
            <w:hideMark/>
          </w:tcPr>
          <w:p w:rsidR="0052112A" w:rsidRPr="00B35DCF" w:rsidRDefault="0052112A" w:rsidP="00D27E00">
            <w:pPr>
              <w:spacing w:after="0" w:line="240" w:lineRule="auto"/>
              <w:rPr>
                <w:rFonts w:ascii="Arial" w:eastAsia="Times New Roman" w:hAnsi="Arial" w:cs="Arial"/>
                <w:b/>
                <w:sz w:val="24"/>
                <w:szCs w:val="20"/>
                <w:lang w:eastAsia="en-GB"/>
              </w:rPr>
            </w:pPr>
            <w:r w:rsidRPr="00B35DCF">
              <w:rPr>
                <w:rFonts w:ascii="Arial" w:eastAsia="Times New Roman" w:hAnsi="Arial" w:cs="Arial"/>
                <w:b/>
                <w:sz w:val="24"/>
                <w:szCs w:val="20"/>
                <w:lang w:eastAsia="en-GB"/>
              </w:rPr>
              <w:t xml:space="preserve">Job Title: </w:t>
            </w:r>
          </w:p>
        </w:tc>
        <w:tc>
          <w:tcPr>
            <w:tcW w:w="7509" w:type="dxa"/>
            <w:gridSpan w:val="3"/>
            <w:vAlign w:val="center"/>
            <w:hideMark/>
          </w:tcPr>
          <w:p w:rsidR="0052112A" w:rsidRDefault="0052112A" w:rsidP="00D27E00">
            <w:pPr>
              <w:spacing w:after="0" w:line="240" w:lineRule="auto"/>
              <w:rPr>
                <w:rFonts w:ascii="Arial" w:eastAsia="Times New Roman" w:hAnsi="Arial" w:cs="Arial"/>
                <w:b/>
                <w:sz w:val="24"/>
                <w:szCs w:val="20"/>
                <w:lang w:eastAsia="en-GB"/>
              </w:rPr>
            </w:pPr>
            <w:r>
              <w:rPr>
                <w:rFonts w:ascii="Arial" w:eastAsia="Times New Roman" w:hAnsi="Arial" w:cs="Arial"/>
                <w:b/>
                <w:sz w:val="24"/>
                <w:szCs w:val="20"/>
                <w:lang w:eastAsia="en-GB"/>
              </w:rPr>
              <w:t>Deputy Head Of College</w:t>
            </w:r>
          </w:p>
          <w:p w:rsidR="0052112A" w:rsidRPr="00F20E5F" w:rsidRDefault="00AC198E" w:rsidP="00430710">
            <w:pPr>
              <w:spacing w:after="0" w:line="240" w:lineRule="auto"/>
              <w:rPr>
                <w:rFonts w:ascii="Arial" w:eastAsia="Times New Roman" w:hAnsi="Arial" w:cs="Arial"/>
                <w:b/>
                <w:sz w:val="24"/>
                <w:szCs w:val="20"/>
                <w:lang w:eastAsia="en-GB"/>
              </w:rPr>
            </w:pPr>
            <w:r w:rsidRPr="00AC198E">
              <w:rPr>
                <w:rFonts w:ascii="Arial" w:eastAsia="Times New Roman" w:hAnsi="Arial" w:cs="Arial"/>
                <w:b/>
                <w:sz w:val="24"/>
                <w:szCs w:val="20"/>
                <w:lang w:eastAsia="en-GB"/>
              </w:rPr>
              <w:t xml:space="preserve">With specific responsibility </w:t>
            </w:r>
            <w:r>
              <w:rPr>
                <w:rFonts w:ascii="Arial" w:eastAsia="Times New Roman" w:hAnsi="Arial" w:cs="Arial"/>
                <w:b/>
                <w:sz w:val="24"/>
                <w:szCs w:val="20"/>
                <w:lang w:eastAsia="en-GB"/>
              </w:rPr>
              <w:t>for</w:t>
            </w:r>
            <w:r w:rsidRPr="00AC198E">
              <w:rPr>
                <w:rFonts w:ascii="Arial" w:eastAsia="Times New Roman" w:hAnsi="Arial" w:cs="Arial"/>
                <w:b/>
                <w:sz w:val="24"/>
                <w:szCs w:val="20"/>
                <w:lang w:eastAsia="en-GB"/>
              </w:rPr>
              <w:t xml:space="preserve"> autism, personal dev</w:t>
            </w:r>
            <w:r>
              <w:rPr>
                <w:rFonts w:ascii="Arial" w:eastAsia="Times New Roman" w:hAnsi="Arial" w:cs="Arial"/>
                <w:b/>
                <w:sz w:val="24"/>
                <w:szCs w:val="20"/>
                <w:lang w:eastAsia="en-GB"/>
              </w:rPr>
              <w:t xml:space="preserve">elopment, </w:t>
            </w:r>
            <w:r w:rsidR="00430710">
              <w:rPr>
                <w:rFonts w:ascii="Arial" w:eastAsia="Times New Roman" w:hAnsi="Arial" w:cs="Arial"/>
                <w:b/>
                <w:sz w:val="24"/>
                <w:szCs w:val="20"/>
                <w:lang w:eastAsia="en-GB"/>
              </w:rPr>
              <w:t>behaviour and welfare.</w:t>
            </w:r>
          </w:p>
        </w:tc>
      </w:tr>
      <w:tr w:rsidR="0052112A" w:rsidRPr="00B35DCF" w:rsidTr="00AC198E">
        <w:trPr>
          <w:trHeight w:hRule="exact" w:val="658"/>
        </w:trPr>
        <w:tc>
          <w:tcPr>
            <w:tcW w:w="2097" w:type="dxa"/>
            <w:vAlign w:val="center"/>
            <w:hideMark/>
          </w:tcPr>
          <w:p w:rsidR="0052112A" w:rsidRPr="00B35DCF" w:rsidRDefault="0052112A" w:rsidP="00D27E00">
            <w:pPr>
              <w:spacing w:before="120" w:after="120" w:line="240" w:lineRule="auto"/>
              <w:rPr>
                <w:rFonts w:ascii="Arial" w:eastAsia="Times New Roman" w:hAnsi="Arial" w:cs="Arial"/>
                <w:b/>
                <w:bCs/>
                <w:sz w:val="24"/>
                <w:szCs w:val="20"/>
                <w:lang w:eastAsia="en-GB"/>
              </w:rPr>
            </w:pPr>
            <w:r w:rsidRPr="00B35DCF">
              <w:rPr>
                <w:rFonts w:ascii="Arial" w:eastAsia="Times New Roman" w:hAnsi="Arial" w:cs="Arial"/>
                <w:b/>
                <w:bCs/>
                <w:sz w:val="24"/>
                <w:szCs w:val="20"/>
                <w:lang w:eastAsia="en-GB"/>
              </w:rPr>
              <w:t>Unit/Directorate:</w:t>
            </w:r>
          </w:p>
        </w:tc>
        <w:tc>
          <w:tcPr>
            <w:tcW w:w="7509" w:type="dxa"/>
            <w:gridSpan w:val="3"/>
            <w:vAlign w:val="center"/>
            <w:hideMark/>
          </w:tcPr>
          <w:p w:rsidR="0052112A" w:rsidRPr="00B35DCF" w:rsidRDefault="0052112A" w:rsidP="00D27E00">
            <w:pPr>
              <w:spacing w:before="120" w:after="120" w:line="240" w:lineRule="auto"/>
              <w:rPr>
                <w:rFonts w:ascii="Arial" w:eastAsia="Times New Roman" w:hAnsi="Arial" w:cs="Arial"/>
                <w:sz w:val="24"/>
                <w:szCs w:val="20"/>
                <w:lang w:eastAsia="en-GB"/>
              </w:rPr>
            </w:pPr>
            <w:r w:rsidRPr="00B35DCF">
              <w:rPr>
                <w:rFonts w:ascii="Arial" w:eastAsia="Times New Roman" w:hAnsi="Arial" w:cs="Arial"/>
                <w:sz w:val="24"/>
                <w:szCs w:val="20"/>
                <w:lang w:eastAsia="en-GB"/>
              </w:rPr>
              <w:t>Operations</w:t>
            </w:r>
          </w:p>
        </w:tc>
      </w:tr>
      <w:tr w:rsidR="0052112A" w:rsidRPr="00B35DCF" w:rsidTr="00AC198E">
        <w:trPr>
          <w:trHeight w:hRule="exact" w:val="658"/>
        </w:trPr>
        <w:tc>
          <w:tcPr>
            <w:tcW w:w="2097" w:type="dxa"/>
            <w:vAlign w:val="center"/>
            <w:hideMark/>
          </w:tcPr>
          <w:p w:rsidR="0052112A" w:rsidRPr="00B35DCF" w:rsidRDefault="0052112A" w:rsidP="00D27E00">
            <w:pPr>
              <w:spacing w:before="120" w:after="120" w:line="240" w:lineRule="auto"/>
              <w:rPr>
                <w:rFonts w:ascii="Arial" w:eastAsia="Times New Roman" w:hAnsi="Arial" w:cs="Arial"/>
                <w:sz w:val="24"/>
                <w:szCs w:val="20"/>
                <w:lang w:eastAsia="en-GB"/>
              </w:rPr>
            </w:pPr>
            <w:r w:rsidRPr="00B35DCF">
              <w:rPr>
                <w:rFonts w:ascii="Arial" w:eastAsia="Times New Roman" w:hAnsi="Arial" w:cs="Arial"/>
                <w:b/>
                <w:sz w:val="24"/>
                <w:szCs w:val="20"/>
                <w:lang w:eastAsia="en-GB"/>
              </w:rPr>
              <w:t>Reports To:</w:t>
            </w:r>
          </w:p>
        </w:tc>
        <w:tc>
          <w:tcPr>
            <w:tcW w:w="7509" w:type="dxa"/>
            <w:gridSpan w:val="3"/>
            <w:vAlign w:val="center"/>
            <w:hideMark/>
          </w:tcPr>
          <w:p w:rsidR="0052112A" w:rsidRPr="00B35DCF" w:rsidRDefault="0052112A" w:rsidP="00D27E00">
            <w:pPr>
              <w:spacing w:before="120" w:after="120" w:line="240" w:lineRule="auto"/>
              <w:rPr>
                <w:rFonts w:ascii="Arial" w:eastAsia="Times New Roman" w:hAnsi="Arial" w:cs="Arial"/>
                <w:sz w:val="24"/>
                <w:szCs w:val="20"/>
                <w:lang w:eastAsia="en-GB"/>
              </w:rPr>
            </w:pPr>
            <w:r w:rsidRPr="00B35DCF">
              <w:rPr>
                <w:rFonts w:ascii="Arial" w:eastAsia="Times New Roman" w:hAnsi="Arial" w:cs="Arial"/>
                <w:sz w:val="24"/>
                <w:szCs w:val="20"/>
                <w:lang w:eastAsia="en-GB"/>
              </w:rPr>
              <w:t>Head of College</w:t>
            </w:r>
          </w:p>
        </w:tc>
      </w:tr>
      <w:tr w:rsidR="0052112A" w:rsidRPr="00B35DCF" w:rsidTr="00AC198E">
        <w:trPr>
          <w:trHeight w:hRule="exact" w:val="658"/>
        </w:trPr>
        <w:tc>
          <w:tcPr>
            <w:tcW w:w="2097" w:type="dxa"/>
            <w:vAlign w:val="center"/>
            <w:hideMark/>
          </w:tcPr>
          <w:p w:rsidR="0052112A" w:rsidRPr="00B35DCF" w:rsidRDefault="0052112A" w:rsidP="00D27E00">
            <w:pPr>
              <w:spacing w:before="120" w:after="120" w:line="240" w:lineRule="auto"/>
              <w:rPr>
                <w:rFonts w:ascii="Arial" w:eastAsia="Times New Roman" w:hAnsi="Arial" w:cs="Arial"/>
                <w:sz w:val="24"/>
                <w:szCs w:val="20"/>
                <w:lang w:eastAsia="en-GB"/>
              </w:rPr>
            </w:pPr>
            <w:r w:rsidRPr="00B35DCF">
              <w:rPr>
                <w:rFonts w:ascii="Arial" w:eastAsia="Times New Roman" w:hAnsi="Arial" w:cs="Arial"/>
                <w:b/>
                <w:sz w:val="24"/>
                <w:szCs w:val="20"/>
                <w:lang w:eastAsia="en-GB"/>
              </w:rPr>
              <w:t>Supervises:</w:t>
            </w:r>
          </w:p>
        </w:tc>
        <w:tc>
          <w:tcPr>
            <w:tcW w:w="7509" w:type="dxa"/>
            <w:gridSpan w:val="3"/>
            <w:vAlign w:val="center"/>
            <w:hideMark/>
          </w:tcPr>
          <w:p w:rsidR="0052112A" w:rsidRPr="00B35DCF" w:rsidRDefault="0052112A" w:rsidP="00D27E00">
            <w:pPr>
              <w:spacing w:before="120" w:after="120" w:line="240" w:lineRule="auto"/>
              <w:rPr>
                <w:rFonts w:ascii="Arial" w:eastAsia="Times New Roman" w:hAnsi="Arial" w:cs="Arial"/>
                <w:sz w:val="24"/>
                <w:szCs w:val="20"/>
                <w:lang w:eastAsia="en-GB"/>
              </w:rPr>
            </w:pPr>
            <w:r>
              <w:rPr>
                <w:rFonts w:ascii="Arial" w:eastAsia="Times New Roman" w:hAnsi="Arial" w:cs="Arial"/>
                <w:sz w:val="24"/>
                <w:szCs w:val="20"/>
                <w:lang w:eastAsia="en-GB"/>
              </w:rPr>
              <w:t>TBC</w:t>
            </w:r>
          </w:p>
        </w:tc>
      </w:tr>
      <w:tr w:rsidR="0052112A" w:rsidRPr="00B35DCF" w:rsidTr="00AC198E">
        <w:trPr>
          <w:trHeight w:hRule="exact" w:val="1075"/>
        </w:trPr>
        <w:tc>
          <w:tcPr>
            <w:tcW w:w="2097" w:type="dxa"/>
            <w:vAlign w:val="center"/>
            <w:hideMark/>
          </w:tcPr>
          <w:p w:rsidR="0052112A" w:rsidRPr="00B35DCF" w:rsidRDefault="0052112A" w:rsidP="00D27E00">
            <w:pPr>
              <w:spacing w:before="120" w:after="120" w:line="240" w:lineRule="auto"/>
              <w:rPr>
                <w:rFonts w:ascii="Arial" w:eastAsia="Times New Roman" w:hAnsi="Arial" w:cs="Arial"/>
                <w:b/>
                <w:sz w:val="24"/>
                <w:szCs w:val="20"/>
                <w:lang w:eastAsia="en-GB"/>
              </w:rPr>
            </w:pPr>
            <w:r w:rsidRPr="00B35DCF">
              <w:rPr>
                <w:rFonts w:ascii="Arial" w:eastAsia="Times New Roman" w:hAnsi="Arial" w:cs="Arial"/>
                <w:b/>
                <w:sz w:val="24"/>
                <w:szCs w:val="20"/>
                <w:lang w:eastAsia="en-GB"/>
              </w:rPr>
              <w:t>Grade:</w:t>
            </w:r>
          </w:p>
        </w:tc>
        <w:tc>
          <w:tcPr>
            <w:tcW w:w="3324" w:type="dxa"/>
            <w:vAlign w:val="center"/>
            <w:hideMark/>
          </w:tcPr>
          <w:p w:rsidR="0052112A" w:rsidRPr="00B35DCF" w:rsidRDefault="0052112A" w:rsidP="00D27E00">
            <w:pPr>
              <w:spacing w:before="120" w:after="120" w:line="240" w:lineRule="auto"/>
              <w:rPr>
                <w:rFonts w:ascii="Arial" w:eastAsia="Times New Roman" w:hAnsi="Arial" w:cs="Arial"/>
                <w:sz w:val="24"/>
                <w:szCs w:val="20"/>
                <w:lang w:eastAsia="en-GB"/>
              </w:rPr>
            </w:pPr>
            <w:r>
              <w:rPr>
                <w:rFonts w:ascii="Arial" w:eastAsia="Times New Roman" w:hAnsi="Arial" w:cs="Arial"/>
                <w:sz w:val="24"/>
                <w:szCs w:val="20"/>
                <w:lang w:eastAsia="en-GB"/>
              </w:rPr>
              <w:t>£51,866 - £57,237</w:t>
            </w:r>
          </w:p>
        </w:tc>
        <w:tc>
          <w:tcPr>
            <w:tcW w:w="981" w:type="dxa"/>
            <w:vAlign w:val="center"/>
            <w:hideMark/>
          </w:tcPr>
          <w:p w:rsidR="0052112A" w:rsidRPr="00B35DCF" w:rsidRDefault="0052112A" w:rsidP="00D27E00">
            <w:pPr>
              <w:spacing w:before="120" w:after="120" w:line="240" w:lineRule="auto"/>
              <w:rPr>
                <w:rFonts w:ascii="Arial" w:eastAsia="Times New Roman" w:hAnsi="Arial" w:cs="Arial"/>
                <w:b/>
                <w:bCs/>
                <w:sz w:val="24"/>
                <w:szCs w:val="20"/>
                <w:lang w:eastAsia="en-GB"/>
              </w:rPr>
            </w:pPr>
            <w:r w:rsidRPr="00B35DCF">
              <w:rPr>
                <w:rFonts w:ascii="Arial" w:eastAsia="Times New Roman" w:hAnsi="Arial" w:cs="Arial"/>
                <w:b/>
                <w:bCs/>
                <w:sz w:val="24"/>
                <w:szCs w:val="20"/>
                <w:lang w:eastAsia="en-GB"/>
              </w:rPr>
              <w:t>Date:</w:t>
            </w:r>
          </w:p>
        </w:tc>
        <w:tc>
          <w:tcPr>
            <w:tcW w:w="3204" w:type="dxa"/>
            <w:vAlign w:val="center"/>
            <w:hideMark/>
          </w:tcPr>
          <w:p w:rsidR="0052112A" w:rsidRPr="00905067" w:rsidRDefault="00242233" w:rsidP="00D27E00">
            <w:pPr>
              <w:spacing w:before="360" w:after="120" w:line="240" w:lineRule="auto"/>
              <w:rPr>
                <w:rFonts w:ascii="Arial" w:eastAsia="Times New Roman" w:hAnsi="Arial" w:cs="Arial"/>
                <w:sz w:val="24"/>
                <w:szCs w:val="20"/>
                <w:lang w:eastAsia="en-GB"/>
              </w:rPr>
            </w:pPr>
            <w:r>
              <w:rPr>
                <w:rFonts w:ascii="Arial" w:eastAsia="Times New Roman" w:hAnsi="Arial" w:cs="Arial"/>
                <w:sz w:val="24"/>
                <w:szCs w:val="20"/>
                <w:lang w:eastAsia="en-GB"/>
              </w:rPr>
              <w:t>April</w:t>
            </w:r>
            <w:r w:rsidR="0052112A">
              <w:rPr>
                <w:rFonts w:ascii="Arial" w:eastAsia="Times New Roman" w:hAnsi="Arial" w:cs="Arial"/>
                <w:sz w:val="24"/>
                <w:szCs w:val="20"/>
                <w:lang w:eastAsia="en-GB"/>
              </w:rPr>
              <w:t xml:space="preserve"> </w:t>
            </w:r>
            <w:r w:rsidR="0052112A" w:rsidRPr="00905067">
              <w:rPr>
                <w:rFonts w:ascii="Arial" w:eastAsia="Times New Roman" w:hAnsi="Arial" w:cs="Arial"/>
                <w:sz w:val="24"/>
                <w:szCs w:val="20"/>
                <w:lang w:eastAsia="en-GB"/>
              </w:rPr>
              <w:t>2017</w:t>
            </w:r>
          </w:p>
          <w:p w:rsidR="0052112A" w:rsidRPr="00905067" w:rsidRDefault="0052112A" w:rsidP="00D27E00">
            <w:pPr>
              <w:spacing w:before="120" w:after="120" w:line="240" w:lineRule="auto"/>
              <w:rPr>
                <w:rFonts w:ascii="Arial" w:eastAsia="Times New Roman" w:hAnsi="Arial" w:cs="Arial"/>
                <w:sz w:val="24"/>
                <w:szCs w:val="20"/>
                <w:lang w:eastAsia="en-GB"/>
              </w:rPr>
            </w:pPr>
          </w:p>
        </w:tc>
      </w:tr>
    </w:tbl>
    <w:p w:rsidR="0052112A" w:rsidRPr="003B138A" w:rsidRDefault="0052112A" w:rsidP="0052112A">
      <w:pPr>
        <w:spacing w:after="0" w:line="240" w:lineRule="auto"/>
        <w:rPr>
          <w:rFonts w:ascii="Arial" w:eastAsia="Times New Roman" w:hAnsi="Arial" w:cs="Arial"/>
          <w:b/>
          <w:sz w:val="24"/>
          <w:szCs w:val="20"/>
          <w:lang w:eastAsia="en-GB"/>
        </w:rPr>
      </w:pPr>
      <w:r w:rsidRPr="003B138A">
        <w:rPr>
          <w:rFonts w:ascii="Arial" w:eastAsia="Times New Roman" w:hAnsi="Arial" w:cs="Arial"/>
          <w:b/>
          <w:sz w:val="24"/>
          <w:szCs w:val="20"/>
          <w:lang w:eastAsia="en-GB"/>
        </w:rPr>
        <w:t>Purpose of the Job</w:t>
      </w:r>
    </w:p>
    <w:p w:rsidR="0052112A" w:rsidRPr="003B138A" w:rsidRDefault="0052112A" w:rsidP="0052112A">
      <w:pPr>
        <w:spacing w:after="0" w:line="240" w:lineRule="auto"/>
        <w:rPr>
          <w:rFonts w:ascii="Arial" w:eastAsia="Times New Roman" w:hAnsi="Arial" w:cs="Arial"/>
          <w:b/>
          <w:sz w:val="24"/>
          <w:szCs w:val="20"/>
          <w:lang w:eastAsia="en-GB"/>
        </w:rPr>
      </w:pPr>
    </w:p>
    <w:p w:rsidR="0052112A" w:rsidRPr="003B138A" w:rsidRDefault="0052112A" w:rsidP="0052112A">
      <w:pPr>
        <w:spacing w:after="0" w:line="240" w:lineRule="auto"/>
        <w:jc w:val="both"/>
        <w:rPr>
          <w:rFonts w:ascii="Arial" w:eastAsia="Times New Roman" w:hAnsi="Arial" w:cs="Arial"/>
          <w:sz w:val="24"/>
          <w:szCs w:val="20"/>
          <w:lang w:eastAsia="en-GB"/>
        </w:rPr>
      </w:pPr>
      <w:r w:rsidRPr="003B138A">
        <w:rPr>
          <w:rFonts w:ascii="Arial" w:eastAsia="Times New Roman" w:hAnsi="Arial" w:cs="Arial"/>
          <w:sz w:val="24"/>
          <w:szCs w:val="20"/>
          <w:lang w:eastAsia="en-GB"/>
        </w:rPr>
        <w:t xml:space="preserve">To support the Head of College in securing the foundations from which to achieve high standards and to continue to develop and improve the overall status and performance of the College; and as a senior education leader at the College, and within the </w:t>
      </w:r>
      <w:r w:rsidRPr="00905067">
        <w:rPr>
          <w:rFonts w:ascii="Arial" w:eastAsia="Times New Roman" w:hAnsi="Arial" w:cs="Arial"/>
          <w:sz w:val="24"/>
          <w:szCs w:val="20"/>
          <w:lang w:eastAsia="en-GB"/>
        </w:rPr>
        <w:t>identified region,</w:t>
      </w:r>
      <w:r w:rsidRPr="003B138A">
        <w:rPr>
          <w:rFonts w:ascii="Arial" w:eastAsia="Times New Roman" w:hAnsi="Arial" w:cs="Arial"/>
          <w:sz w:val="24"/>
          <w:szCs w:val="20"/>
          <w:lang w:eastAsia="en-GB"/>
        </w:rPr>
        <w:t xml:space="preserve"> to promote Livability’s vision and education practice; and in particular:</w:t>
      </w:r>
    </w:p>
    <w:p w:rsidR="0052112A" w:rsidRDefault="0052112A" w:rsidP="0052112A">
      <w:pPr>
        <w:pStyle w:val="ListParagraph"/>
        <w:numPr>
          <w:ilvl w:val="0"/>
          <w:numId w:val="24"/>
        </w:numPr>
        <w:spacing w:before="120" w:after="120" w:line="240" w:lineRule="auto"/>
        <w:ind w:left="357" w:hanging="357"/>
        <w:contextualSpacing w:val="0"/>
        <w:rPr>
          <w:rFonts w:ascii="Arial" w:eastAsia="Times New Roman" w:hAnsi="Arial" w:cs="Arial"/>
          <w:sz w:val="24"/>
          <w:szCs w:val="20"/>
          <w:lang w:eastAsia="en-GB"/>
        </w:rPr>
      </w:pPr>
      <w:r w:rsidRPr="006A6B67">
        <w:rPr>
          <w:rFonts w:ascii="Arial" w:eastAsia="Times New Roman" w:hAnsi="Arial" w:cs="Arial"/>
          <w:sz w:val="24"/>
          <w:szCs w:val="20"/>
          <w:lang w:eastAsia="en-GB"/>
        </w:rPr>
        <w:t xml:space="preserve">To assist the Head of College in leading and managing the College and working effectively together to secure a good or outstanding Ofsted inspection rating. </w:t>
      </w:r>
    </w:p>
    <w:p w:rsidR="0052112A" w:rsidRDefault="0052112A" w:rsidP="0052112A">
      <w:pPr>
        <w:pStyle w:val="ListParagraph"/>
        <w:numPr>
          <w:ilvl w:val="0"/>
          <w:numId w:val="24"/>
        </w:numPr>
        <w:spacing w:before="120" w:after="120" w:line="240" w:lineRule="auto"/>
        <w:ind w:left="357" w:hanging="357"/>
        <w:contextualSpacing w:val="0"/>
        <w:rPr>
          <w:rFonts w:ascii="Arial" w:eastAsia="Times New Roman" w:hAnsi="Arial" w:cs="Arial"/>
          <w:sz w:val="24"/>
          <w:szCs w:val="20"/>
          <w:lang w:eastAsia="en-GB"/>
        </w:rPr>
      </w:pPr>
      <w:r w:rsidRPr="006A6B67">
        <w:rPr>
          <w:rFonts w:ascii="Arial" w:eastAsia="Times New Roman" w:hAnsi="Arial" w:cs="Arial"/>
          <w:sz w:val="24"/>
          <w:szCs w:val="20"/>
          <w:lang w:eastAsia="en-GB"/>
        </w:rPr>
        <w:t xml:space="preserve">To provide professional educational leadership oversight of specific designated areas of responsibility as outlined in this job description. </w:t>
      </w:r>
    </w:p>
    <w:p w:rsidR="0052112A" w:rsidRDefault="0052112A" w:rsidP="0052112A">
      <w:pPr>
        <w:pStyle w:val="ListParagraph"/>
        <w:numPr>
          <w:ilvl w:val="0"/>
          <w:numId w:val="24"/>
        </w:numPr>
        <w:spacing w:before="120" w:after="120" w:line="240" w:lineRule="auto"/>
        <w:ind w:left="357" w:hanging="357"/>
        <w:contextualSpacing w:val="0"/>
        <w:rPr>
          <w:rFonts w:ascii="Arial" w:eastAsia="Times New Roman" w:hAnsi="Arial" w:cs="Arial"/>
          <w:sz w:val="24"/>
          <w:szCs w:val="20"/>
          <w:lang w:eastAsia="en-GB"/>
        </w:rPr>
      </w:pPr>
      <w:r w:rsidRPr="006A6B67">
        <w:rPr>
          <w:rFonts w:ascii="Arial" w:eastAsia="Times New Roman" w:hAnsi="Arial" w:cs="Arial"/>
          <w:sz w:val="24"/>
          <w:szCs w:val="20"/>
          <w:lang w:eastAsia="en-GB"/>
        </w:rPr>
        <w:t>To assist the Head of College</w:t>
      </w:r>
      <w:r>
        <w:rPr>
          <w:rFonts w:ascii="Arial" w:eastAsia="Times New Roman" w:hAnsi="Arial" w:cs="Arial"/>
          <w:sz w:val="24"/>
          <w:szCs w:val="20"/>
          <w:lang w:eastAsia="en-GB"/>
        </w:rPr>
        <w:t xml:space="preserve"> in ensuring the safety and </w:t>
      </w:r>
      <w:r w:rsidRPr="00905067">
        <w:rPr>
          <w:rFonts w:ascii="Arial" w:eastAsia="Times New Roman" w:hAnsi="Arial" w:cs="Arial"/>
          <w:sz w:val="24"/>
          <w:szCs w:val="20"/>
          <w:lang w:eastAsia="en-GB"/>
        </w:rPr>
        <w:t>welfare</w:t>
      </w:r>
      <w:r w:rsidRPr="006A6B67">
        <w:rPr>
          <w:rFonts w:ascii="Arial" w:eastAsia="Times New Roman" w:hAnsi="Arial" w:cs="Arial"/>
          <w:sz w:val="24"/>
          <w:szCs w:val="20"/>
          <w:lang w:eastAsia="en-GB"/>
        </w:rPr>
        <w:t xml:space="preserve"> of all people attending the service including safeguarding of vulnerable young people and adults. </w:t>
      </w:r>
    </w:p>
    <w:p w:rsidR="0052112A" w:rsidRDefault="0052112A" w:rsidP="0052112A">
      <w:pPr>
        <w:pStyle w:val="ListParagraph"/>
        <w:numPr>
          <w:ilvl w:val="0"/>
          <w:numId w:val="24"/>
        </w:numPr>
        <w:spacing w:before="120" w:after="120" w:line="240" w:lineRule="auto"/>
        <w:ind w:left="357" w:hanging="357"/>
        <w:contextualSpacing w:val="0"/>
        <w:rPr>
          <w:rFonts w:ascii="Arial" w:eastAsia="Times New Roman" w:hAnsi="Arial" w:cs="Arial"/>
          <w:sz w:val="24"/>
          <w:szCs w:val="20"/>
          <w:lang w:eastAsia="en-GB"/>
        </w:rPr>
      </w:pPr>
      <w:r w:rsidRPr="006A6B67">
        <w:rPr>
          <w:rFonts w:ascii="Arial" w:eastAsia="Times New Roman" w:hAnsi="Arial" w:cs="Arial"/>
          <w:sz w:val="24"/>
          <w:szCs w:val="20"/>
          <w:lang w:eastAsia="en-GB"/>
        </w:rPr>
        <w:t xml:space="preserve">To assist the Head of College in line managing staff and supporting the professional development of staff.  </w:t>
      </w:r>
    </w:p>
    <w:p w:rsidR="0052112A" w:rsidRDefault="0052112A" w:rsidP="0052112A">
      <w:pPr>
        <w:pStyle w:val="ListParagraph"/>
        <w:numPr>
          <w:ilvl w:val="0"/>
          <w:numId w:val="24"/>
        </w:numPr>
        <w:spacing w:before="120" w:after="120" w:line="240" w:lineRule="auto"/>
        <w:ind w:left="357" w:hanging="357"/>
        <w:contextualSpacing w:val="0"/>
        <w:rPr>
          <w:rFonts w:ascii="Arial" w:eastAsia="Times New Roman" w:hAnsi="Arial" w:cs="Arial"/>
          <w:sz w:val="24"/>
          <w:szCs w:val="20"/>
          <w:lang w:eastAsia="en-GB"/>
        </w:rPr>
      </w:pPr>
      <w:r w:rsidRPr="006A6B67">
        <w:rPr>
          <w:rFonts w:ascii="Arial" w:eastAsia="Times New Roman" w:hAnsi="Arial" w:cs="Arial"/>
          <w:sz w:val="24"/>
          <w:szCs w:val="20"/>
          <w:lang w:eastAsia="en-GB"/>
        </w:rPr>
        <w:t xml:space="preserve">To be an integral part of the senior education leadership team (SLT). </w:t>
      </w:r>
    </w:p>
    <w:p w:rsidR="0052112A" w:rsidRDefault="0052112A" w:rsidP="0052112A">
      <w:pPr>
        <w:pStyle w:val="ListParagraph"/>
        <w:numPr>
          <w:ilvl w:val="0"/>
          <w:numId w:val="24"/>
        </w:numPr>
        <w:spacing w:before="120" w:after="120" w:line="240" w:lineRule="auto"/>
        <w:ind w:left="357" w:hanging="357"/>
        <w:contextualSpacing w:val="0"/>
        <w:rPr>
          <w:rFonts w:ascii="Arial" w:eastAsia="Times New Roman" w:hAnsi="Arial" w:cs="Arial"/>
          <w:sz w:val="24"/>
          <w:szCs w:val="20"/>
          <w:lang w:eastAsia="en-GB"/>
        </w:rPr>
      </w:pPr>
      <w:r w:rsidRPr="006A6B67">
        <w:rPr>
          <w:rFonts w:ascii="Arial" w:eastAsia="Times New Roman" w:hAnsi="Arial" w:cs="Arial"/>
          <w:sz w:val="24"/>
          <w:szCs w:val="20"/>
          <w:lang w:eastAsia="en-GB"/>
        </w:rPr>
        <w:t xml:space="preserve">To actively support and promote the development of the wider leadership team in order to develop, and sustain, quality and capacity across the College in terms of delivering outstanding autism provision. </w:t>
      </w:r>
    </w:p>
    <w:p w:rsidR="0052112A" w:rsidRPr="00905067" w:rsidRDefault="0052112A" w:rsidP="0052112A">
      <w:pPr>
        <w:pStyle w:val="ListParagraph"/>
        <w:numPr>
          <w:ilvl w:val="0"/>
          <w:numId w:val="24"/>
        </w:numPr>
        <w:spacing w:before="120" w:after="120" w:line="240" w:lineRule="auto"/>
        <w:ind w:left="357" w:hanging="357"/>
        <w:contextualSpacing w:val="0"/>
        <w:rPr>
          <w:rFonts w:ascii="Arial" w:eastAsia="Times New Roman" w:hAnsi="Arial" w:cs="Arial"/>
          <w:sz w:val="24"/>
          <w:szCs w:val="20"/>
          <w:lang w:eastAsia="en-GB"/>
        </w:rPr>
      </w:pPr>
      <w:r w:rsidRPr="00C264A4">
        <w:rPr>
          <w:rFonts w:ascii="Arial" w:eastAsia="Times New Roman" w:hAnsi="Arial" w:cs="Arial"/>
          <w:sz w:val="24"/>
          <w:szCs w:val="20"/>
          <w:lang w:eastAsia="en-GB"/>
        </w:rPr>
        <w:t xml:space="preserve">To work with colleagues within the education leadership team, and across the </w:t>
      </w:r>
      <w:r w:rsidRPr="00905067">
        <w:rPr>
          <w:rFonts w:ascii="Arial" w:eastAsia="Times New Roman" w:hAnsi="Arial" w:cs="Arial"/>
          <w:sz w:val="24"/>
          <w:szCs w:val="20"/>
          <w:lang w:eastAsia="en-GB"/>
        </w:rPr>
        <w:t xml:space="preserve">region, to develop the outreach role of Nash College, especially in terms of becoming a specialist provider of complex SEN post 19. </w:t>
      </w:r>
    </w:p>
    <w:p w:rsidR="0052112A" w:rsidRPr="00905067" w:rsidRDefault="0052112A" w:rsidP="00430710">
      <w:pPr>
        <w:pStyle w:val="ListParagraph"/>
        <w:numPr>
          <w:ilvl w:val="0"/>
          <w:numId w:val="24"/>
        </w:numPr>
        <w:spacing w:before="120" w:after="0" w:line="240" w:lineRule="auto"/>
        <w:ind w:left="360"/>
        <w:contextualSpacing w:val="0"/>
        <w:rPr>
          <w:rFonts w:ascii="Arial" w:eastAsia="Times New Roman" w:hAnsi="Arial" w:cs="Arial"/>
          <w:sz w:val="24"/>
          <w:szCs w:val="20"/>
          <w:lang w:eastAsia="en-GB"/>
        </w:rPr>
      </w:pPr>
      <w:r w:rsidRPr="00905067">
        <w:rPr>
          <w:rFonts w:ascii="Arial" w:eastAsia="Times New Roman" w:hAnsi="Arial" w:cs="Arial"/>
          <w:sz w:val="24"/>
          <w:szCs w:val="20"/>
          <w:lang w:eastAsia="en-GB"/>
        </w:rPr>
        <w:t xml:space="preserve">To promote holistic planning and delivery to meet the most complex needs of students, in collaboration with other colleagues within the region, and with external agencies. </w:t>
      </w:r>
    </w:p>
    <w:p w:rsidR="0052112A" w:rsidRPr="00C264A4" w:rsidRDefault="0052112A" w:rsidP="00430710">
      <w:pPr>
        <w:pStyle w:val="ListParagraph"/>
        <w:numPr>
          <w:ilvl w:val="0"/>
          <w:numId w:val="24"/>
        </w:numPr>
        <w:spacing w:before="120" w:after="0" w:line="240" w:lineRule="auto"/>
        <w:ind w:left="360"/>
        <w:contextualSpacing w:val="0"/>
        <w:rPr>
          <w:rFonts w:ascii="Arial" w:eastAsia="Times New Roman" w:hAnsi="Arial" w:cs="Arial"/>
          <w:sz w:val="24"/>
          <w:szCs w:val="20"/>
          <w:lang w:eastAsia="en-GB"/>
        </w:rPr>
      </w:pPr>
      <w:r w:rsidRPr="00905067">
        <w:rPr>
          <w:rFonts w:ascii="Arial" w:eastAsia="Times New Roman" w:hAnsi="Arial" w:cs="Arial"/>
          <w:sz w:val="24"/>
          <w:szCs w:val="20"/>
          <w:lang w:eastAsia="en-GB"/>
        </w:rPr>
        <w:t>To develop the interface with other organisations (schools, colleges, etc.) in promoting Nash College education services across the region and</w:t>
      </w:r>
      <w:r w:rsidRPr="00C264A4">
        <w:rPr>
          <w:rFonts w:ascii="Arial" w:eastAsia="Times New Roman" w:hAnsi="Arial" w:cs="Arial"/>
          <w:sz w:val="24"/>
          <w:szCs w:val="20"/>
          <w:lang w:eastAsia="en-GB"/>
        </w:rPr>
        <w:t xml:space="preserve"> beyond. </w:t>
      </w:r>
    </w:p>
    <w:p w:rsidR="0052112A" w:rsidRPr="00905067" w:rsidRDefault="0052112A" w:rsidP="0052112A">
      <w:pPr>
        <w:pStyle w:val="ListParagraph"/>
        <w:numPr>
          <w:ilvl w:val="0"/>
          <w:numId w:val="24"/>
        </w:numPr>
        <w:spacing w:before="120" w:after="120" w:line="259" w:lineRule="auto"/>
        <w:ind w:left="357" w:hanging="357"/>
        <w:contextualSpacing w:val="0"/>
        <w:rPr>
          <w:rFonts w:ascii="Arial" w:eastAsia="Times New Roman" w:hAnsi="Arial" w:cs="Arial"/>
          <w:sz w:val="24"/>
          <w:szCs w:val="20"/>
          <w:lang w:eastAsia="en-GB"/>
        </w:rPr>
      </w:pPr>
      <w:r w:rsidRPr="00905067">
        <w:rPr>
          <w:rFonts w:ascii="Arial" w:eastAsia="Times New Roman" w:hAnsi="Arial" w:cs="Arial"/>
          <w:sz w:val="24"/>
          <w:szCs w:val="20"/>
          <w:lang w:eastAsia="en-GB"/>
        </w:rPr>
        <w:lastRenderedPageBreak/>
        <w:t>Take responsibility for the oversight, monitoring and reporting of the relevant key education performance indicators and initiating those actions required to improve performance in line with policy;</w:t>
      </w:r>
    </w:p>
    <w:p w:rsidR="0052112A" w:rsidRPr="00905067" w:rsidRDefault="0052112A" w:rsidP="0052112A">
      <w:pPr>
        <w:pStyle w:val="ListParagraph"/>
        <w:numPr>
          <w:ilvl w:val="0"/>
          <w:numId w:val="24"/>
        </w:numPr>
        <w:spacing w:before="120" w:after="120" w:line="240" w:lineRule="auto"/>
        <w:ind w:left="357" w:hanging="357"/>
        <w:contextualSpacing w:val="0"/>
        <w:rPr>
          <w:rFonts w:ascii="Arial" w:eastAsia="Times New Roman" w:hAnsi="Arial" w:cs="Arial"/>
          <w:sz w:val="24"/>
          <w:szCs w:val="20"/>
          <w:lang w:eastAsia="en-GB"/>
        </w:rPr>
      </w:pPr>
      <w:r w:rsidRPr="00905067">
        <w:rPr>
          <w:rFonts w:ascii="Arial" w:eastAsia="Times New Roman" w:hAnsi="Arial" w:cs="Arial"/>
          <w:sz w:val="24"/>
          <w:szCs w:val="20"/>
          <w:lang w:eastAsia="en-GB"/>
        </w:rPr>
        <w:t>To be a mentor for College staff to promote outstanding practice.</w:t>
      </w:r>
    </w:p>
    <w:p w:rsidR="0052112A" w:rsidRDefault="0052112A" w:rsidP="0052112A">
      <w:pPr>
        <w:pStyle w:val="ListParagraph"/>
        <w:numPr>
          <w:ilvl w:val="0"/>
          <w:numId w:val="24"/>
        </w:numPr>
        <w:spacing w:before="120" w:after="0" w:line="240" w:lineRule="auto"/>
        <w:ind w:left="357" w:hanging="357"/>
        <w:contextualSpacing w:val="0"/>
        <w:rPr>
          <w:rFonts w:ascii="Arial" w:eastAsia="Times New Roman" w:hAnsi="Arial" w:cs="Arial"/>
          <w:sz w:val="24"/>
          <w:szCs w:val="20"/>
          <w:lang w:eastAsia="en-GB"/>
        </w:rPr>
      </w:pPr>
      <w:r w:rsidRPr="0092674A">
        <w:rPr>
          <w:rFonts w:ascii="Arial" w:eastAsia="Times New Roman" w:hAnsi="Arial" w:cs="Arial"/>
          <w:sz w:val="24"/>
          <w:szCs w:val="20"/>
          <w:lang w:eastAsia="en-GB"/>
        </w:rPr>
        <w:t xml:space="preserve">To work with local governors as required and as appropriate in relation to the nature of this specific role. </w:t>
      </w:r>
    </w:p>
    <w:p w:rsidR="0052112A" w:rsidRPr="00A45FD5" w:rsidRDefault="0052112A" w:rsidP="0052112A">
      <w:pPr>
        <w:pStyle w:val="ListParagraph"/>
        <w:numPr>
          <w:ilvl w:val="0"/>
          <w:numId w:val="24"/>
        </w:numPr>
        <w:spacing w:before="120" w:after="0" w:line="240" w:lineRule="auto"/>
        <w:ind w:left="357" w:hanging="357"/>
        <w:contextualSpacing w:val="0"/>
        <w:rPr>
          <w:rFonts w:ascii="Arial" w:eastAsia="Times New Roman" w:hAnsi="Arial" w:cs="Arial"/>
          <w:sz w:val="24"/>
          <w:szCs w:val="24"/>
          <w:lang w:eastAsia="en-GB"/>
        </w:rPr>
      </w:pPr>
      <w:r w:rsidRPr="00A45FD5">
        <w:rPr>
          <w:rFonts w:ascii="Arial" w:hAnsi="Arial" w:cs="Arial"/>
          <w:bCs/>
          <w:spacing w:val="-6"/>
          <w:sz w:val="24"/>
          <w:szCs w:val="24"/>
        </w:rPr>
        <w:t>To deputise for the Head of College in their absence.</w:t>
      </w:r>
    </w:p>
    <w:p w:rsidR="0052112A" w:rsidRPr="0092674A" w:rsidRDefault="0052112A" w:rsidP="0052112A">
      <w:pPr>
        <w:pStyle w:val="ListParagraph"/>
        <w:spacing w:before="120" w:after="0" w:line="240" w:lineRule="auto"/>
        <w:ind w:left="357"/>
        <w:contextualSpacing w:val="0"/>
        <w:rPr>
          <w:rFonts w:ascii="Arial" w:eastAsia="Times New Roman" w:hAnsi="Arial" w:cs="Arial"/>
          <w:sz w:val="24"/>
          <w:szCs w:val="20"/>
          <w:lang w:eastAsia="en-GB"/>
        </w:rPr>
      </w:pPr>
    </w:p>
    <w:p w:rsidR="0052112A" w:rsidRPr="00B35DCF" w:rsidRDefault="0052112A" w:rsidP="0052112A">
      <w:pPr>
        <w:spacing w:after="0" w:line="240" w:lineRule="auto"/>
        <w:rPr>
          <w:rFonts w:ascii="Arial" w:eastAsia="Times New Roman" w:hAnsi="Arial" w:cs="Arial"/>
          <w:sz w:val="24"/>
          <w:szCs w:val="20"/>
          <w:lang w:eastAsia="en-GB"/>
        </w:rPr>
      </w:pPr>
      <w:r w:rsidRPr="00B35DCF">
        <w:rPr>
          <w:rFonts w:ascii="Arial" w:eastAsia="Times New Roman" w:hAnsi="Arial" w:cs="Arial"/>
          <w:b/>
          <w:sz w:val="24"/>
          <w:szCs w:val="20"/>
          <w:lang w:eastAsia="en-GB"/>
        </w:rPr>
        <w:t>Main Duties</w:t>
      </w:r>
    </w:p>
    <w:p w:rsidR="0052112A" w:rsidRPr="00B35DCF" w:rsidRDefault="0052112A" w:rsidP="0052112A">
      <w:pPr>
        <w:spacing w:before="120" w:after="120" w:line="240" w:lineRule="auto"/>
        <w:rPr>
          <w:rFonts w:ascii="Arial" w:eastAsia="Times New Roman" w:hAnsi="Arial" w:cs="Arial"/>
          <w:sz w:val="24"/>
          <w:szCs w:val="20"/>
          <w:lang w:eastAsia="en-GB"/>
        </w:rPr>
      </w:pPr>
      <w:r w:rsidRPr="00B35DCF">
        <w:rPr>
          <w:rFonts w:ascii="Arial" w:eastAsia="Times New Roman" w:hAnsi="Arial" w:cs="Arial"/>
          <w:sz w:val="24"/>
          <w:szCs w:val="20"/>
          <w:lang w:eastAsia="en-GB"/>
        </w:rPr>
        <w:t>Within the framework of the Livability education strategy, the Nash College Quality Improvement Plan and the Instrument and Articles of Government:</w:t>
      </w:r>
    </w:p>
    <w:p w:rsidR="0052112A" w:rsidRPr="00906683" w:rsidRDefault="0052112A" w:rsidP="0052112A">
      <w:pPr>
        <w:pStyle w:val="ListParagraph"/>
        <w:numPr>
          <w:ilvl w:val="0"/>
          <w:numId w:val="23"/>
        </w:numPr>
        <w:spacing w:before="120" w:after="120" w:line="259" w:lineRule="auto"/>
        <w:rPr>
          <w:rFonts w:ascii="Arial" w:eastAsia="Times New Roman" w:hAnsi="Arial" w:cs="Arial"/>
          <w:sz w:val="24"/>
          <w:szCs w:val="20"/>
          <w:lang w:eastAsia="en-GB"/>
        </w:rPr>
      </w:pPr>
      <w:r w:rsidRPr="00906683">
        <w:rPr>
          <w:rFonts w:ascii="Arial" w:eastAsia="Times New Roman" w:hAnsi="Arial" w:cs="Arial"/>
          <w:sz w:val="24"/>
          <w:szCs w:val="20"/>
          <w:lang w:eastAsia="en-GB"/>
        </w:rPr>
        <w:t xml:space="preserve">To oversee the development of a </w:t>
      </w:r>
      <w:r w:rsidR="00472EEB">
        <w:rPr>
          <w:rFonts w:ascii="Arial" w:eastAsia="Times New Roman" w:hAnsi="Arial" w:cs="Arial"/>
          <w:b/>
          <w:sz w:val="24"/>
          <w:szCs w:val="20"/>
          <w:lang w:eastAsia="en-GB"/>
        </w:rPr>
        <w:t>p</w:t>
      </w:r>
      <w:r w:rsidRPr="00906683">
        <w:rPr>
          <w:rFonts w:ascii="Arial" w:eastAsia="Times New Roman" w:hAnsi="Arial" w:cs="Arial"/>
          <w:b/>
          <w:sz w:val="24"/>
          <w:szCs w:val="20"/>
          <w:lang w:eastAsia="en-GB"/>
        </w:rPr>
        <w:t xml:space="preserve">ositive </w:t>
      </w:r>
      <w:r w:rsidR="00472EEB">
        <w:rPr>
          <w:rFonts w:ascii="Arial" w:eastAsia="Times New Roman" w:hAnsi="Arial" w:cs="Arial"/>
          <w:b/>
          <w:sz w:val="24"/>
          <w:szCs w:val="20"/>
          <w:lang w:eastAsia="en-GB"/>
        </w:rPr>
        <w:t>b</w:t>
      </w:r>
      <w:r w:rsidRPr="00906683">
        <w:rPr>
          <w:rFonts w:ascii="Arial" w:eastAsia="Times New Roman" w:hAnsi="Arial" w:cs="Arial"/>
          <w:b/>
          <w:sz w:val="24"/>
          <w:szCs w:val="20"/>
          <w:lang w:eastAsia="en-GB"/>
        </w:rPr>
        <w:t xml:space="preserve">ehaviour </w:t>
      </w:r>
      <w:r w:rsidR="00472EEB">
        <w:rPr>
          <w:rFonts w:ascii="Arial" w:eastAsia="Times New Roman" w:hAnsi="Arial" w:cs="Arial"/>
          <w:b/>
          <w:sz w:val="24"/>
          <w:szCs w:val="20"/>
          <w:lang w:eastAsia="en-GB"/>
        </w:rPr>
        <w:t>s</w:t>
      </w:r>
      <w:r w:rsidRPr="00906683">
        <w:rPr>
          <w:rFonts w:ascii="Arial" w:eastAsia="Times New Roman" w:hAnsi="Arial" w:cs="Arial"/>
          <w:b/>
          <w:sz w:val="24"/>
          <w:szCs w:val="20"/>
          <w:lang w:eastAsia="en-GB"/>
        </w:rPr>
        <w:t>trategy</w:t>
      </w:r>
      <w:r w:rsidRPr="00906683">
        <w:rPr>
          <w:rFonts w:ascii="Arial" w:eastAsia="Times New Roman" w:hAnsi="Arial" w:cs="Arial"/>
          <w:sz w:val="24"/>
          <w:szCs w:val="20"/>
          <w:lang w:eastAsia="en-GB"/>
        </w:rPr>
        <w:t xml:space="preserve"> across the College and to ensure that it is implemented successfully and monitored regularly.</w:t>
      </w:r>
    </w:p>
    <w:p w:rsidR="0052112A" w:rsidRPr="003B138A" w:rsidRDefault="0052112A" w:rsidP="0052112A">
      <w:pPr>
        <w:numPr>
          <w:ilvl w:val="0"/>
          <w:numId w:val="23"/>
        </w:numPr>
        <w:spacing w:before="120" w:after="120" w:line="276" w:lineRule="auto"/>
        <w:rPr>
          <w:rFonts w:ascii="Arial" w:eastAsia="Times New Roman" w:hAnsi="Arial" w:cs="Arial"/>
          <w:sz w:val="24"/>
          <w:szCs w:val="20"/>
          <w:lang w:eastAsia="en-GB"/>
        </w:rPr>
      </w:pPr>
      <w:r w:rsidRPr="003B138A">
        <w:rPr>
          <w:rFonts w:ascii="Arial" w:eastAsia="Times New Roman" w:hAnsi="Arial" w:cs="Arial"/>
          <w:sz w:val="24"/>
          <w:szCs w:val="20"/>
          <w:lang w:eastAsia="en-GB"/>
        </w:rPr>
        <w:t xml:space="preserve">To develop the outward looking role of Nash College, especially in terms of becoming a specialist provider of </w:t>
      </w:r>
      <w:r w:rsidRPr="00906683">
        <w:rPr>
          <w:rFonts w:ascii="Arial" w:eastAsia="Times New Roman" w:hAnsi="Arial" w:cs="Arial"/>
          <w:b/>
          <w:sz w:val="24"/>
          <w:szCs w:val="20"/>
          <w:lang w:eastAsia="en-GB"/>
        </w:rPr>
        <w:t>autism, outreach services and training</w:t>
      </w:r>
      <w:r>
        <w:rPr>
          <w:rFonts w:ascii="Arial" w:eastAsia="Times New Roman" w:hAnsi="Arial" w:cs="Arial"/>
          <w:sz w:val="24"/>
          <w:szCs w:val="20"/>
          <w:lang w:eastAsia="en-GB"/>
        </w:rPr>
        <w:t xml:space="preserve"> by:</w:t>
      </w:r>
    </w:p>
    <w:p w:rsidR="0052112A" w:rsidRDefault="0052112A" w:rsidP="0052112A">
      <w:pPr>
        <w:numPr>
          <w:ilvl w:val="1"/>
          <w:numId w:val="23"/>
        </w:numPr>
        <w:spacing w:before="120" w:after="120" w:line="240" w:lineRule="auto"/>
        <w:rPr>
          <w:rFonts w:ascii="Arial" w:eastAsia="Times New Roman" w:hAnsi="Arial" w:cs="Arial"/>
          <w:sz w:val="24"/>
          <w:szCs w:val="20"/>
          <w:lang w:eastAsia="en-GB"/>
        </w:rPr>
      </w:pPr>
      <w:r>
        <w:rPr>
          <w:rFonts w:ascii="Arial" w:eastAsia="Times New Roman" w:hAnsi="Arial" w:cs="Arial"/>
          <w:sz w:val="24"/>
          <w:szCs w:val="20"/>
          <w:lang w:eastAsia="en-GB"/>
        </w:rPr>
        <w:t>D</w:t>
      </w:r>
      <w:r w:rsidRPr="00B35DCF">
        <w:rPr>
          <w:rFonts w:ascii="Arial" w:eastAsia="Times New Roman" w:hAnsi="Arial" w:cs="Arial"/>
          <w:sz w:val="24"/>
          <w:szCs w:val="20"/>
          <w:lang w:eastAsia="en-GB"/>
        </w:rPr>
        <w:t>evelop</w:t>
      </w:r>
      <w:r>
        <w:rPr>
          <w:rFonts w:ascii="Arial" w:eastAsia="Times New Roman" w:hAnsi="Arial" w:cs="Arial"/>
          <w:sz w:val="24"/>
          <w:szCs w:val="20"/>
          <w:lang w:eastAsia="en-GB"/>
        </w:rPr>
        <w:t>ing</w:t>
      </w:r>
      <w:r w:rsidRPr="00B35DCF">
        <w:rPr>
          <w:rFonts w:ascii="Arial" w:eastAsia="Times New Roman" w:hAnsi="Arial" w:cs="Arial"/>
          <w:sz w:val="24"/>
          <w:szCs w:val="20"/>
          <w:lang w:eastAsia="en-GB"/>
        </w:rPr>
        <w:t xml:space="preserve"> a range of outstanding links with other colleges, schools and providers to raise awareness of Nash College, </w:t>
      </w:r>
      <w:r w:rsidRPr="00906683">
        <w:rPr>
          <w:rFonts w:ascii="Arial" w:eastAsia="Times New Roman" w:hAnsi="Arial" w:cs="Arial"/>
          <w:b/>
          <w:sz w:val="24"/>
          <w:szCs w:val="20"/>
          <w:lang w:eastAsia="en-GB"/>
        </w:rPr>
        <w:t xml:space="preserve">raise </w:t>
      </w:r>
      <w:r w:rsidR="00472EEB">
        <w:rPr>
          <w:rFonts w:ascii="Arial" w:eastAsia="Times New Roman" w:hAnsi="Arial" w:cs="Arial"/>
          <w:b/>
          <w:sz w:val="24"/>
          <w:szCs w:val="20"/>
          <w:lang w:eastAsia="en-GB"/>
        </w:rPr>
        <w:t>standards in the area of a</w:t>
      </w:r>
      <w:r w:rsidRPr="00906683">
        <w:rPr>
          <w:rFonts w:ascii="Arial" w:eastAsia="Times New Roman" w:hAnsi="Arial" w:cs="Arial"/>
          <w:b/>
          <w:sz w:val="24"/>
          <w:szCs w:val="20"/>
          <w:lang w:eastAsia="en-GB"/>
        </w:rPr>
        <w:t>utism and promote creative new solutions</w:t>
      </w:r>
      <w:r w:rsidRPr="00B35DCF">
        <w:rPr>
          <w:rFonts w:ascii="Arial" w:eastAsia="Times New Roman" w:hAnsi="Arial" w:cs="Arial"/>
          <w:sz w:val="24"/>
          <w:szCs w:val="20"/>
          <w:lang w:eastAsia="en-GB"/>
        </w:rPr>
        <w:t xml:space="preserve"> to meet increasing challenging need.</w:t>
      </w:r>
    </w:p>
    <w:p w:rsidR="0052112A" w:rsidRPr="00905067" w:rsidRDefault="0052112A" w:rsidP="0052112A">
      <w:pPr>
        <w:numPr>
          <w:ilvl w:val="1"/>
          <w:numId w:val="23"/>
        </w:numPr>
        <w:spacing w:before="120" w:after="120" w:line="240" w:lineRule="auto"/>
        <w:rPr>
          <w:rFonts w:ascii="Arial" w:eastAsia="Times New Roman" w:hAnsi="Arial" w:cs="Arial"/>
          <w:sz w:val="24"/>
          <w:szCs w:val="20"/>
          <w:lang w:eastAsia="en-GB"/>
        </w:rPr>
      </w:pPr>
      <w:r w:rsidRPr="00906683">
        <w:rPr>
          <w:rFonts w:ascii="Arial" w:eastAsia="Times New Roman" w:hAnsi="Arial" w:cs="Arial"/>
          <w:b/>
          <w:sz w:val="24"/>
          <w:szCs w:val="20"/>
          <w:lang w:eastAsia="en-GB"/>
        </w:rPr>
        <w:t>Promoting outreach for ASD</w:t>
      </w:r>
      <w:r w:rsidRPr="00B35DCF">
        <w:rPr>
          <w:rFonts w:ascii="Arial" w:eastAsia="Times New Roman" w:hAnsi="Arial" w:cs="Arial"/>
          <w:sz w:val="24"/>
          <w:szCs w:val="20"/>
          <w:lang w:eastAsia="en-GB"/>
        </w:rPr>
        <w:t xml:space="preserve"> and to create a cent</w:t>
      </w:r>
      <w:r>
        <w:rPr>
          <w:rFonts w:ascii="Arial" w:eastAsia="Times New Roman" w:hAnsi="Arial" w:cs="Arial"/>
          <w:sz w:val="24"/>
          <w:szCs w:val="20"/>
          <w:lang w:eastAsia="en-GB"/>
        </w:rPr>
        <w:t xml:space="preserve">re of excellence within the </w:t>
      </w:r>
      <w:r w:rsidRPr="00905067">
        <w:rPr>
          <w:rFonts w:ascii="Arial" w:eastAsia="Times New Roman" w:hAnsi="Arial" w:cs="Arial"/>
          <w:sz w:val="24"/>
          <w:szCs w:val="20"/>
          <w:lang w:eastAsia="en-GB"/>
        </w:rPr>
        <w:t xml:space="preserve">region by providing excellent </w:t>
      </w:r>
      <w:r w:rsidRPr="00905067">
        <w:rPr>
          <w:rFonts w:ascii="Arial" w:eastAsia="Times New Roman" w:hAnsi="Arial" w:cs="Arial"/>
          <w:b/>
          <w:sz w:val="24"/>
          <w:szCs w:val="20"/>
          <w:lang w:eastAsia="en-GB"/>
        </w:rPr>
        <w:t>training packages</w:t>
      </w:r>
      <w:r w:rsidRPr="00905067">
        <w:rPr>
          <w:rFonts w:ascii="Arial" w:eastAsia="Times New Roman" w:hAnsi="Arial" w:cs="Arial"/>
          <w:sz w:val="24"/>
          <w:szCs w:val="20"/>
          <w:lang w:eastAsia="en-GB"/>
        </w:rPr>
        <w:t>.</w:t>
      </w:r>
    </w:p>
    <w:p w:rsidR="0052112A" w:rsidRPr="00B35DCF" w:rsidRDefault="0052112A" w:rsidP="0052112A">
      <w:pPr>
        <w:numPr>
          <w:ilvl w:val="1"/>
          <w:numId w:val="23"/>
        </w:numPr>
        <w:spacing w:before="120" w:after="120" w:line="240" w:lineRule="auto"/>
        <w:rPr>
          <w:rFonts w:ascii="Arial" w:eastAsia="Times New Roman" w:hAnsi="Arial" w:cs="Arial"/>
          <w:sz w:val="24"/>
          <w:szCs w:val="20"/>
          <w:lang w:eastAsia="en-GB"/>
        </w:rPr>
      </w:pPr>
      <w:r w:rsidRPr="00905067">
        <w:rPr>
          <w:rFonts w:ascii="Arial" w:eastAsia="Times New Roman" w:hAnsi="Arial" w:cs="Arial"/>
          <w:sz w:val="24"/>
          <w:szCs w:val="20"/>
          <w:lang w:eastAsia="en-GB"/>
        </w:rPr>
        <w:t xml:space="preserve">Working closely with the National Autistic Society and (or other relevant external organisations as directed by the Head of College) other </w:t>
      </w:r>
      <w:r w:rsidRPr="00905067">
        <w:rPr>
          <w:rFonts w:ascii="Arial" w:eastAsia="Times New Roman" w:hAnsi="Arial" w:cs="Arial"/>
          <w:b/>
          <w:sz w:val="24"/>
          <w:szCs w:val="20"/>
          <w:lang w:eastAsia="en-GB"/>
        </w:rPr>
        <w:t>ASD</w:t>
      </w:r>
      <w:r w:rsidRPr="00906683">
        <w:rPr>
          <w:rFonts w:ascii="Arial" w:eastAsia="Times New Roman" w:hAnsi="Arial" w:cs="Arial"/>
          <w:b/>
          <w:sz w:val="24"/>
          <w:szCs w:val="20"/>
          <w:lang w:eastAsia="en-GB"/>
        </w:rPr>
        <w:t xml:space="preserve"> specialist agencies to promote outstanding practice</w:t>
      </w:r>
      <w:r w:rsidRPr="00B35DCF">
        <w:rPr>
          <w:rFonts w:ascii="Arial" w:eastAsia="Times New Roman" w:hAnsi="Arial" w:cs="Arial"/>
          <w:sz w:val="24"/>
          <w:szCs w:val="20"/>
          <w:lang w:eastAsia="en-GB"/>
        </w:rPr>
        <w:t xml:space="preserve"> and raise the pr</w:t>
      </w:r>
      <w:r>
        <w:rPr>
          <w:rFonts w:ascii="Arial" w:eastAsia="Times New Roman" w:hAnsi="Arial" w:cs="Arial"/>
          <w:sz w:val="24"/>
          <w:szCs w:val="20"/>
          <w:lang w:eastAsia="en-GB"/>
        </w:rPr>
        <w:t>ofile of Nash College, the South East Region</w:t>
      </w:r>
      <w:r w:rsidRPr="00B35DCF">
        <w:rPr>
          <w:rFonts w:ascii="Arial" w:eastAsia="Times New Roman" w:hAnsi="Arial" w:cs="Arial"/>
          <w:sz w:val="24"/>
          <w:szCs w:val="20"/>
          <w:lang w:eastAsia="en-GB"/>
        </w:rPr>
        <w:t xml:space="preserve"> and the wider charity and its services. </w:t>
      </w:r>
    </w:p>
    <w:p w:rsidR="0052112A" w:rsidRPr="00B35DCF" w:rsidRDefault="0052112A" w:rsidP="0052112A">
      <w:pPr>
        <w:numPr>
          <w:ilvl w:val="1"/>
          <w:numId w:val="23"/>
        </w:numPr>
        <w:spacing w:before="120" w:after="120" w:line="240" w:lineRule="auto"/>
        <w:rPr>
          <w:rFonts w:ascii="Arial" w:eastAsia="Times New Roman" w:hAnsi="Arial" w:cs="Arial"/>
          <w:sz w:val="24"/>
          <w:szCs w:val="20"/>
          <w:lang w:eastAsia="en-GB"/>
        </w:rPr>
      </w:pPr>
      <w:r>
        <w:rPr>
          <w:rFonts w:ascii="Arial" w:eastAsia="Times New Roman" w:hAnsi="Arial" w:cs="Arial"/>
          <w:sz w:val="24"/>
          <w:szCs w:val="20"/>
          <w:lang w:eastAsia="en-GB"/>
        </w:rPr>
        <w:t>O</w:t>
      </w:r>
      <w:r w:rsidRPr="00B35DCF">
        <w:rPr>
          <w:rFonts w:ascii="Arial" w:eastAsia="Times New Roman" w:hAnsi="Arial" w:cs="Arial"/>
          <w:sz w:val="24"/>
          <w:szCs w:val="20"/>
          <w:lang w:eastAsia="en-GB"/>
        </w:rPr>
        <w:t>versee</w:t>
      </w:r>
      <w:r>
        <w:rPr>
          <w:rFonts w:ascii="Arial" w:eastAsia="Times New Roman" w:hAnsi="Arial" w:cs="Arial"/>
          <w:sz w:val="24"/>
          <w:szCs w:val="20"/>
          <w:lang w:eastAsia="en-GB"/>
        </w:rPr>
        <w:t>ing</w:t>
      </w:r>
      <w:r w:rsidRPr="00B35DCF">
        <w:rPr>
          <w:rFonts w:ascii="Arial" w:eastAsia="Times New Roman" w:hAnsi="Arial" w:cs="Arial"/>
          <w:sz w:val="24"/>
          <w:szCs w:val="20"/>
          <w:lang w:eastAsia="en-GB"/>
        </w:rPr>
        <w:t xml:space="preserve"> the </w:t>
      </w:r>
      <w:r w:rsidRPr="00906683">
        <w:rPr>
          <w:rFonts w:ascii="Arial" w:eastAsia="Times New Roman" w:hAnsi="Arial" w:cs="Arial"/>
          <w:b/>
          <w:sz w:val="24"/>
          <w:szCs w:val="20"/>
          <w:lang w:eastAsia="en-GB"/>
        </w:rPr>
        <w:t>accredited physical intervention programme</w:t>
      </w:r>
      <w:r w:rsidRPr="00B35DCF">
        <w:rPr>
          <w:rFonts w:ascii="Arial" w:eastAsia="Times New Roman" w:hAnsi="Arial" w:cs="Arial"/>
          <w:sz w:val="24"/>
          <w:szCs w:val="20"/>
          <w:lang w:eastAsia="en-GB"/>
        </w:rPr>
        <w:t xml:space="preserve"> and to ensure compliance with relevant external organisations, Ofsted and safeguarding services at all times.</w:t>
      </w:r>
    </w:p>
    <w:p w:rsidR="0052112A" w:rsidRPr="003B138A" w:rsidRDefault="0052112A" w:rsidP="0052112A">
      <w:pPr>
        <w:spacing w:before="120" w:after="120" w:line="240" w:lineRule="auto"/>
        <w:rPr>
          <w:rFonts w:ascii="Arial" w:eastAsia="Times New Roman" w:hAnsi="Arial" w:cs="Arial"/>
          <w:b/>
          <w:sz w:val="24"/>
          <w:szCs w:val="20"/>
          <w:lang w:eastAsia="en-GB"/>
        </w:rPr>
      </w:pPr>
      <w:r w:rsidRPr="003B138A">
        <w:rPr>
          <w:rFonts w:ascii="Arial" w:eastAsia="Times New Roman" w:hAnsi="Arial" w:cs="Arial"/>
          <w:b/>
          <w:sz w:val="24"/>
          <w:szCs w:val="20"/>
          <w:lang w:eastAsia="en-GB"/>
        </w:rPr>
        <w:t>Shared leadership duties</w:t>
      </w:r>
    </w:p>
    <w:p w:rsidR="0052112A" w:rsidRPr="00015CDE" w:rsidRDefault="0052112A" w:rsidP="0052112A">
      <w:pPr>
        <w:pStyle w:val="ListParagraph"/>
        <w:numPr>
          <w:ilvl w:val="0"/>
          <w:numId w:val="25"/>
        </w:numPr>
        <w:spacing w:before="120" w:after="120" w:line="240" w:lineRule="auto"/>
        <w:rPr>
          <w:rFonts w:ascii="Arial" w:eastAsia="Times New Roman" w:hAnsi="Arial" w:cs="Arial"/>
          <w:sz w:val="24"/>
          <w:szCs w:val="20"/>
          <w:lang w:eastAsia="en-GB"/>
        </w:rPr>
      </w:pPr>
      <w:r w:rsidRPr="00015CDE">
        <w:rPr>
          <w:rFonts w:ascii="Arial" w:eastAsia="Times New Roman" w:hAnsi="Arial" w:cs="Arial"/>
          <w:sz w:val="24"/>
          <w:szCs w:val="20"/>
          <w:lang w:eastAsia="en-GB"/>
        </w:rPr>
        <w:t>To be responsible for the development, implementation and evaluation of your areas of responsibility within the College, and in doing so ensuring that:</w:t>
      </w:r>
    </w:p>
    <w:p w:rsidR="0052112A" w:rsidRPr="004272A4" w:rsidRDefault="0052112A" w:rsidP="0052112A">
      <w:pPr>
        <w:pStyle w:val="ListParagraph"/>
        <w:numPr>
          <w:ilvl w:val="0"/>
          <w:numId w:val="26"/>
        </w:numPr>
        <w:spacing w:before="120" w:after="120" w:line="240" w:lineRule="auto"/>
        <w:rPr>
          <w:rFonts w:ascii="Arial" w:eastAsia="Times New Roman" w:hAnsi="Arial" w:cs="Arial"/>
          <w:sz w:val="24"/>
          <w:szCs w:val="20"/>
          <w:lang w:eastAsia="en-GB"/>
        </w:rPr>
      </w:pPr>
      <w:r w:rsidRPr="004272A4">
        <w:rPr>
          <w:rFonts w:ascii="Arial" w:eastAsia="Times New Roman" w:hAnsi="Arial" w:cs="Arial"/>
          <w:sz w:val="24"/>
          <w:szCs w:val="20"/>
          <w:lang w:eastAsia="en-GB"/>
        </w:rPr>
        <w:t>Students are supported and in a safe environment</w:t>
      </w:r>
    </w:p>
    <w:p w:rsidR="0052112A" w:rsidRPr="004272A4" w:rsidRDefault="0052112A" w:rsidP="0052112A">
      <w:pPr>
        <w:pStyle w:val="ListParagraph"/>
        <w:numPr>
          <w:ilvl w:val="0"/>
          <w:numId w:val="26"/>
        </w:numPr>
        <w:spacing w:before="120" w:after="120" w:line="240" w:lineRule="auto"/>
        <w:rPr>
          <w:rFonts w:ascii="Arial" w:eastAsia="Times New Roman" w:hAnsi="Arial" w:cs="Arial"/>
          <w:sz w:val="24"/>
          <w:szCs w:val="20"/>
          <w:lang w:eastAsia="en-GB"/>
        </w:rPr>
      </w:pPr>
      <w:r w:rsidRPr="004272A4">
        <w:rPr>
          <w:rFonts w:ascii="Arial" w:eastAsia="Times New Roman" w:hAnsi="Arial" w:cs="Arial"/>
          <w:sz w:val="24"/>
          <w:szCs w:val="20"/>
          <w:lang w:eastAsia="en-GB"/>
        </w:rPr>
        <w:t>Effective use of opportunities for learning and leisure where appropriate</w:t>
      </w:r>
    </w:p>
    <w:p w:rsidR="0052112A" w:rsidRPr="004272A4" w:rsidRDefault="0052112A" w:rsidP="0052112A">
      <w:pPr>
        <w:pStyle w:val="ListParagraph"/>
        <w:numPr>
          <w:ilvl w:val="0"/>
          <w:numId w:val="26"/>
        </w:numPr>
        <w:spacing w:before="120" w:after="120" w:line="240" w:lineRule="auto"/>
        <w:rPr>
          <w:rFonts w:ascii="Arial" w:eastAsia="Times New Roman" w:hAnsi="Arial" w:cs="Arial"/>
          <w:sz w:val="24"/>
          <w:szCs w:val="20"/>
          <w:lang w:eastAsia="en-GB"/>
        </w:rPr>
      </w:pPr>
      <w:r w:rsidRPr="004272A4">
        <w:rPr>
          <w:rFonts w:ascii="Arial" w:eastAsia="Times New Roman" w:hAnsi="Arial" w:cs="Arial"/>
          <w:sz w:val="24"/>
          <w:szCs w:val="20"/>
          <w:lang w:eastAsia="en-GB"/>
        </w:rPr>
        <w:t xml:space="preserve">The development of individual inclusion opportunities </w:t>
      </w:r>
    </w:p>
    <w:p w:rsidR="0052112A" w:rsidRPr="004272A4" w:rsidRDefault="0052112A" w:rsidP="0052112A">
      <w:pPr>
        <w:pStyle w:val="ListParagraph"/>
        <w:numPr>
          <w:ilvl w:val="0"/>
          <w:numId w:val="26"/>
        </w:numPr>
        <w:spacing w:before="120" w:after="120" w:line="240" w:lineRule="auto"/>
        <w:rPr>
          <w:rFonts w:ascii="Arial" w:eastAsia="Times New Roman" w:hAnsi="Arial" w:cs="Arial"/>
          <w:sz w:val="24"/>
          <w:szCs w:val="20"/>
          <w:lang w:eastAsia="en-GB"/>
        </w:rPr>
      </w:pPr>
      <w:r w:rsidRPr="004272A4">
        <w:rPr>
          <w:rFonts w:ascii="Arial" w:eastAsia="Times New Roman" w:hAnsi="Arial" w:cs="Arial"/>
          <w:sz w:val="24"/>
          <w:szCs w:val="20"/>
          <w:lang w:eastAsia="en-GB"/>
        </w:rPr>
        <w:t>Safe systems of work are in place</w:t>
      </w:r>
    </w:p>
    <w:p w:rsidR="0052112A" w:rsidRPr="004272A4" w:rsidRDefault="0052112A" w:rsidP="0052112A">
      <w:pPr>
        <w:pStyle w:val="ListParagraph"/>
        <w:numPr>
          <w:ilvl w:val="0"/>
          <w:numId w:val="26"/>
        </w:numPr>
        <w:spacing w:before="120" w:after="120" w:line="240" w:lineRule="auto"/>
        <w:rPr>
          <w:rFonts w:ascii="Arial" w:eastAsia="Times New Roman" w:hAnsi="Arial" w:cs="Arial"/>
          <w:sz w:val="24"/>
          <w:szCs w:val="20"/>
          <w:lang w:eastAsia="en-GB"/>
        </w:rPr>
      </w:pPr>
      <w:r w:rsidRPr="004272A4">
        <w:rPr>
          <w:rFonts w:ascii="Arial" w:eastAsia="Times New Roman" w:hAnsi="Arial" w:cs="Arial"/>
          <w:sz w:val="24"/>
          <w:szCs w:val="20"/>
          <w:lang w:eastAsia="en-GB"/>
        </w:rPr>
        <w:t>Student’s resources are up to date and appropriate to their needs</w:t>
      </w:r>
    </w:p>
    <w:p w:rsidR="0052112A" w:rsidRDefault="0052112A" w:rsidP="0052112A">
      <w:pPr>
        <w:pStyle w:val="ListParagraph"/>
        <w:numPr>
          <w:ilvl w:val="0"/>
          <w:numId w:val="26"/>
        </w:numPr>
        <w:spacing w:before="120" w:after="120" w:line="240" w:lineRule="auto"/>
        <w:rPr>
          <w:rFonts w:ascii="Arial" w:eastAsia="Times New Roman" w:hAnsi="Arial" w:cs="Arial"/>
          <w:sz w:val="24"/>
          <w:szCs w:val="20"/>
          <w:lang w:eastAsia="en-GB"/>
        </w:rPr>
      </w:pPr>
      <w:r w:rsidRPr="004272A4">
        <w:rPr>
          <w:rFonts w:ascii="Arial" w:eastAsia="Times New Roman" w:hAnsi="Arial" w:cs="Arial"/>
          <w:sz w:val="24"/>
          <w:szCs w:val="20"/>
          <w:lang w:eastAsia="en-GB"/>
        </w:rPr>
        <w:t>Student’s communication needs are personalised and effective.</w:t>
      </w:r>
    </w:p>
    <w:p w:rsidR="0052112A" w:rsidRPr="004272A4" w:rsidRDefault="0052112A" w:rsidP="0052112A">
      <w:pPr>
        <w:pStyle w:val="ListParagraph"/>
        <w:spacing w:before="120" w:after="120" w:line="240" w:lineRule="auto"/>
        <w:ind w:left="737"/>
        <w:rPr>
          <w:rFonts w:ascii="Arial" w:eastAsia="Times New Roman" w:hAnsi="Arial" w:cs="Arial"/>
          <w:sz w:val="24"/>
          <w:szCs w:val="20"/>
          <w:lang w:eastAsia="en-GB"/>
        </w:rPr>
      </w:pPr>
    </w:p>
    <w:p w:rsidR="0052112A" w:rsidRDefault="0052112A" w:rsidP="0052112A">
      <w:pPr>
        <w:pStyle w:val="ListParagraph"/>
        <w:numPr>
          <w:ilvl w:val="0"/>
          <w:numId w:val="25"/>
        </w:numPr>
        <w:spacing w:before="120" w:after="120" w:line="240" w:lineRule="auto"/>
        <w:ind w:left="357" w:hanging="357"/>
        <w:contextualSpacing w:val="0"/>
        <w:rPr>
          <w:rFonts w:ascii="Arial" w:eastAsia="Times New Roman" w:hAnsi="Arial" w:cs="Arial"/>
          <w:sz w:val="24"/>
          <w:szCs w:val="20"/>
          <w:lang w:eastAsia="en-GB"/>
        </w:rPr>
      </w:pPr>
      <w:r w:rsidRPr="004272A4">
        <w:rPr>
          <w:rFonts w:ascii="Arial" w:eastAsia="Times New Roman" w:hAnsi="Arial" w:cs="Arial"/>
          <w:sz w:val="24"/>
          <w:szCs w:val="20"/>
          <w:lang w:eastAsia="en-GB"/>
        </w:rPr>
        <w:t>To be responsible with the Senior Leadership Team for the effective management and organisation of all College education programmes.</w:t>
      </w:r>
    </w:p>
    <w:p w:rsidR="0052112A" w:rsidRDefault="0052112A" w:rsidP="0052112A">
      <w:pPr>
        <w:pStyle w:val="ListParagraph"/>
        <w:numPr>
          <w:ilvl w:val="0"/>
          <w:numId w:val="25"/>
        </w:numPr>
        <w:spacing w:before="120" w:after="120" w:line="240" w:lineRule="auto"/>
        <w:ind w:left="357" w:hanging="357"/>
        <w:contextualSpacing w:val="0"/>
        <w:rPr>
          <w:rFonts w:ascii="Arial" w:eastAsia="Times New Roman" w:hAnsi="Arial" w:cs="Arial"/>
          <w:sz w:val="24"/>
          <w:szCs w:val="20"/>
          <w:lang w:eastAsia="en-GB"/>
        </w:rPr>
      </w:pPr>
      <w:r>
        <w:rPr>
          <w:rFonts w:ascii="Arial" w:eastAsia="Times New Roman" w:hAnsi="Arial" w:cs="Arial"/>
          <w:sz w:val="24"/>
          <w:szCs w:val="20"/>
          <w:lang w:eastAsia="en-GB"/>
        </w:rPr>
        <w:t>T</w:t>
      </w:r>
      <w:r w:rsidRPr="004272A4">
        <w:rPr>
          <w:rFonts w:ascii="Arial" w:eastAsia="Times New Roman" w:hAnsi="Arial" w:cs="Arial"/>
          <w:sz w:val="24"/>
          <w:szCs w:val="20"/>
          <w:lang w:eastAsia="en-GB"/>
        </w:rPr>
        <w:t>o provide proactive support in the development of the annual timetables for all students including developing the use the physical spaces, facilities and ensuring that resources are available.</w:t>
      </w:r>
    </w:p>
    <w:p w:rsidR="0052112A" w:rsidRDefault="0052112A" w:rsidP="0052112A">
      <w:pPr>
        <w:pStyle w:val="ListParagraph"/>
        <w:numPr>
          <w:ilvl w:val="0"/>
          <w:numId w:val="25"/>
        </w:numPr>
        <w:spacing w:before="120" w:after="120" w:line="240" w:lineRule="auto"/>
        <w:ind w:left="357" w:hanging="357"/>
        <w:contextualSpacing w:val="0"/>
        <w:rPr>
          <w:rFonts w:ascii="Arial" w:eastAsia="Times New Roman" w:hAnsi="Arial" w:cs="Arial"/>
          <w:sz w:val="24"/>
          <w:szCs w:val="20"/>
          <w:lang w:eastAsia="en-GB"/>
        </w:rPr>
      </w:pPr>
      <w:r w:rsidRPr="004272A4">
        <w:rPr>
          <w:rFonts w:ascii="Arial" w:eastAsia="Times New Roman" w:hAnsi="Arial" w:cs="Arial"/>
          <w:sz w:val="24"/>
          <w:szCs w:val="20"/>
          <w:lang w:eastAsia="en-GB"/>
        </w:rPr>
        <w:t xml:space="preserve">To lead, manage and monitor the education staff teams via the management structure ensuring that employees are recruited, inducted, trained, supervised and appraised in line with Livability policies and procedures, whilst ensuring service provision is delivered, effectively and efficiently, within the prescribed quality framework. </w:t>
      </w:r>
    </w:p>
    <w:p w:rsidR="0052112A" w:rsidRDefault="0052112A" w:rsidP="0052112A">
      <w:pPr>
        <w:pStyle w:val="ListParagraph"/>
        <w:numPr>
          <w:ilvl w:val="0"/>
          <w:numId w:val="25"/>
        </w:numPr>
        <w:spacing w:before="120" w:after="120" w:line="240" w:lineRule="auto"/>
        <w:ind w:left="357" w:hanging="357"/>
        <w:contextualSpacing w:val="0"/>
        <w:rPr>
          <w:rFonts w:ascii="Arial" w:eastAsia="Times New Roman" w:hAnsi="Arial" w:cs="Arial"/>
          <w:sz w:val="24"/>
          <w:szCs w:val="20"/>
          <w:lang w:eastAsia="en-GB"/>
        </w:rPr>
      </w:pPr>
      <w:r w:rsidRPr="004272A4">
        <w:rPr>
          <w:rFonts w:ascii="Arial" w:eastAsia="Times New Roman" w:hAnsi="Arial" w:cs="Arial"/>
          <w:sz w:val="24"/>
          <w:szCs w:val="20"/>
          <w:lang w:eastAsia="en-GB"/>
        </w:rPr>
        <w:lastRenderedPageBreak/>
        <w:t xml:space="preserve">To develop offsite-learning opportunities which provide a breadth of learning and independence opportunities for all learners in line with Livability’s policy and procedures and in liaison with relevant </w:t>
      </w:r>
      <w:r w:rsidRPr="00905067">
        <w:rPr>
          <w:rFonts w:ascii="Arial" w:eastAsia="Times New Roman" w:hAnsi="Arial" w:cs="Arial"/>
          <w:sz w:val="24"/>
          <w:szCs w:val="20"/>
          <w:lang w:eastAsia="en-GB"/>
        </w:rPr>
        <w:t>regional</w:t>
      </w:r>
      <w:r w:rsidRPr="004272A4">
        <w:rPr>
          <w:rFonts w:ascii="Arial" w:eastAsia="Times New Roman" w:hAnsi="Arial" w:cs="Arial"/>
          <w:sz w:val="24"/>
          <w:szCs w:val="20"/>
          <w:lang w:eastAsia="en-GB"/>
        </w:rPr>
        <w:t xml:space="preserve"> colleagues.</w:t>
      </w:r>
    </w:p>
    <w:p w:rsidR="0052112A" w:rsidRDefault="0052112A" w:rsidP="0052112A">
      <w:pPr>
        <w:pStyle w:val="ListParagraph"/>
        <w:numPr>
          <w:ilvl w:val="0"/>
          <w:numId w:val="25"/>
        </w:numPr>
        <w:spacing w:before="120" w:after="120" w:line="240" w:lineRule="auto"/>
        <w:ind w:left="357" w:hanging="357"/>
        <w:contextualSpacing w:val="0"/>
        <w:rPr>
          <w:rFonts w:ascii="Arial" w:eastAsia="Times New Roman" w:hAnsi="Arial" w:cs="Arial"/>
          <w:sz w:val="24"/>
          <w:szCs w:val="20"/>
          <w:lang w:eastAsia="en-GB"/>
        </w:rPr>
      </w:pPr>
      <w:r w:rsidRPr="004272A4">
        <w:rPr>
          <w:rFonts w:ascii="Arial" w:eastAsia="Times New Roman" w:hAnsi="Arial" w:cs="Arial"/>
          <w:sz w:val="24"/>
          <w:szCs w:val="20"/>
          <w:lang w:eastAsia="en-GB"/>
        </w:rPr>
        <w:t>To ensure, as appropriate, that parents, carers and students are informed about the curriculum, individual progress and attainment, and their shared responsibilities.</w:t>
      </w:r>
    </w:p>
    <w:p w:rsidR="0052112A" w:rsidRDefault="0052112A" w:rsidP="0052112A">
      <w:pPr>
        <w:pStyle w:val="ListParagraph"/>
        <w:numPr>
          <w:ilvl w:val="0"/>
          <w:numId w:val="25"/>
        </w:numPr>
        <w:spacing w:before="120" w:after="120" w:line="240" w:lineRule="auto"/>
        <w:ind w:left="357" w:hanging="357"/>
        <w:contextualSpacing w:val="0"/>
        <w:rPr>
          <w:rFonts w:ascii="Arial" w:eastAsia="Times New Roman" w:hAnsi="Arial" w:cs="Arial"/>
          <w:sz w:val="24"/>
          <w:szCs w:val="20"/>
          <w:lang w:eastAsia="en-GB"/>
        </w:rPr>
      </w:pPr>
      <w:r w:rsidRPr="004272A4">
        <w:rPr>
          <w:rFonts w:ascii="Arial" w:eastAsia="Times New Roman" w:hAnsi="Arial" w:cs="Arial"/>
          <w:sz w:val="24"/>
          <w:szCs w:val="20"/>
          <w:lang w:eastAsia="en-GB"/>
        </w:rPr>
        <w:t>To ensure, in conjunction with managers and staff, that the safeguarding of all students remains a priority at all times; ensuring that systems are in place, in line with Livability policy and external regulations, and that these are followed rigorously and appropriate action is taken.</w:t>
      </w:r>
    </w:p>
    <w:p w:rsidR="0052112A" w:rsidRDefault="0052112A" w:rsidP="0052112A">
      <w:pPr>
        <w:pStyle w:val="ListParagraph"/>
        <w:numPr>
          <w:ilvl w:val="0"/>
          <w:numId w:val="25"/>
        </w:numPr>
        <w:spacing w:before="120" w:after="120" w:line="240" w:lineRule="auto"/>
        <w:ind w:left="357" w:hanging="357"/>
        <w:contextualSpacing w:val="0"/>
        <w:rPr>
          <w:rFonts w:ascii="Arial" w:eastAsia="Times New Roman" w:hAnsi="Arial" w:cs="Arial"/>
          <w:sz w:val="24"/>
          <w:szCs w:val="20"/>
          <w:lang w:eastAsia="en-GB"/>
        </w:rPr>
      </w:pPr>
      <w:r w:rsidRPr="004272A4">
        <w:rPr>
          <w:rFonts w:ascii="Arial" w:eastAsia="Times New Roman" w:hAnsi="Arial" w:cs="Arial"/>
          <w:sz w:val="24"/>
          <w:szCs w:val="20"/>
          <w:lang w:eastAsia="en-GB"/>
        </w:rPr>
        <w:t>To arrange, promote and record regular student meetings in line with Livability policy; and in doing so to ensure positive communication and information sharing occurs and ensuring that students’ points of view are listened to, and where appropriate, acted upon.</w:t>
      </w:r>
    </w:p>
    <w:p w:rsidR="0052112A" w:rsidRDefault="0052112A" w:rsidP="0052112A">
      <w:pPr>
        <w:pStyle w:val="ListParagraph"/>
        <w:numPr>
          <w:ilvl w:val="0"/>
          <w:numId w:val="25"/>
        </w:numPr>
        <w:spacing w:before="120" w:after="120" w:line="240" w:lineRule="auto"/>
        <w:ind w:left="357" w:hanging="357"/>
        <w:contextualSpacing w:val="0"/>
        <w:rPr>
          <w:rFonts w:ascii="Arial" w:eastAsia="Times New Roman" w:hAnsi="Arial" w:cs="Arial"/>
          <w:sz w:val="24"/>
          <w:szCs w:val="20"/>
          <w:lang w:eastAsia="en-GB"/>
        </w:rPr>
      </w:pPr>
      <w:r w:rsidRPr="004272A4">
        <w:rPr>
          <w:rFonts w:ascii="Arial" w:eastAsia="Times New Roman" w:hAnsi="Arial" w:cs="Arial"/>
          <w:sz w:val="24"/>
          <w:szCs w:val="20"/>
          <w:lang w:eastAsia="en-GB"/>
        </w:rPr>
        <w:t>To foster an innovative, flexible and responsive attitude towards changes in the wider organisation to ensure the provision of outstanding education and training.</w:t>
      </w:r>
    </w:p>
    <w:p w:rsidR="0052112A" w:rsidRDefault="0052112A" w:rsidP="0052112A">
      <w:pPr>
        <w:pStyle w:val="ListParagraph"/>
        <w:numPr>
          <w:ilvl w:val="0"/>
          <w:numId w:val="25"/>
        </w:numPr>
        <w:spacing w:before="120" w:after="120" w:line="240" w:lineRule="auto"/>
        <w:ind w:left="357" w:hanging="357"/>
        <w:contextualSpacing w:val="0"/>
        <w:rPr>
          <w:rFonts w:ascii="Arial" w:eastAsia="Times New Roman" w:hAnsi="Arial" w:cs="Arial"/>
          <w:sz w:val="24"/>
          <w:szCs w:val="20"/>
          <w:lang w:eastAsia="en-GB"/>
        </w:rPr>
      </w:pPr>
      <w:r w:rsidRPr="004272A4">
        <w:rPr>
          <w:rFonts w:ascii="Arial" w:eastAsia="Times New Roman" w:hAnsi="Arial" w:cs="Arial"/>
          <w:sz w:val="24"/>
          <w:szCs w:val="20"/>
          <w:lang w:eastAsia="en-GB"/>
        </w:rPr>
        <w:t>To be responsible for and able to evidence own personal development by undertaking relevant training, attending meetings, conferences and events ensuring that you are updated in all matters relevant to the role within your Personal Development Plan agreed with your manager.</w:t>
      </w:r>
    </w:p>
    <w:p w:rsidR="0052112A" w:rsidRPr="00A45FD5" w:rsidRDefault="0052112A" w:rsidP="0052112A">
      <w:pPr>
        <w:pStyle w:val="ListParagraph"/>
        <w:numPr>
          <w:ilvl w:val="0"/>
          <w:numId w:val="25"/>
        </w:numPr>
        <w:spacing w:before="120" w:after="120" w:line="240" w:lineRule="auto"/>
        <w:ind w:left="357" w:hanging="357"/>
        <w:contextualSpacing w:val="0"/>
        <w:rPr>
          <w:rFonts w:ascii="Arial" w:eastAsia="Times New Roman" w:hAnsi="Arial" w:cs="Arial"/>
          <w:sz w:val="24"/>
          <w:szCs w:val="20"/>
          <w:lang w:eastAsia="en-GB"/>
        </w:rPr>
      </w:pPr>
      <w:r w:rsidRPr="004272A4">
        <w:rPr>
          <w:rFonts w:ascii="Arial" w:eastAsia="Times New Roman" w:hAnsi="Arial" w:cs="Arial"/>
          <w:sz w:val="24"/>
          <w:szCs w:val="20"/>
          <w:lang w:eastAsia="en-GB"/>
        </w:rPr>
        <w:t>To carry out additional duties and tasks that may be required within the range of the responsibilities of the post</w:t>
      </w:r>
      <w:r>
        <w:rPr>
          <w:rFonts w:ascii="Arial" w:eastAsia="Times New Roman" w:hAnsi="Arial" w:cs="Arial"/>
          <w:sz w:val="24"/>
          <w:szCs w:val="20"/>
          <w:lang w:eastAsia="en-GB"/>
        </w:rPr>
        <w:t xml:space="preserve"> </w:t>
      </w:r>
      <w:r w:rsidRPr="00A45FD5">
        <w:rPr>
          <w:rFonts w:ascii="Arial" w:eastAsia="Times New Roman" w:hAnsi="Arial" w:cs="Arial"/>
          <w:sz w:val="24"/>
          <w:szCs w:val="20"/>
          <w:lang w:eastAsia="en-GB"/>
        </w:rPr>
        <w:t>and any future development of the provision and services to meet changing needs as required.</w:t>
      </w:r>
    </w:p>
    <w:p w:rsidR="0052112A" w:rsidRPr="004272A4" w:rsidRDefault="0052112A" w:rsidP="0052112A">
      <w:pPr>
        <w:pStyle w:val="ListParagraph"/>
        <w:numPr>
          <w:ilvl w:val="0"/>
          <w:numId w:val="25"/>
        </w:numPr>
        <w:spacing w:before="120" w:after="120" w:line="240" w:lineRule="auto"/>
        <w:ind w:left="357" w:hanging="357"/>
        <w:contextualSpacing w:val="0"/>
        <w:rPr>
          <w:rFonts w:ascii="Arial" w:eastAsia="Times New Roman" w:hAnsi="Arial" w:cs="Arial"/>
          <w:sz w:val="24"/>
          <w:szCs w:val="20"/>
          <w:lang w:eastAsia="en-GB"/>
        </w:rPr>
      </w:pPr>
      <w:r w:rsidRPr="004272A4">
        <w:rPr>
          <w:rFonts w:ascii="Arial" w:eastAsia="Times New Roman" w:hAnsi="Arial" w:cs="Arial"/>
          <w:sz w:val="24"/>
          <w:szCs w:val="20"/>
          <w:lang w:eastAsia="en-GB"/>
        </w:rPr>
        <w:t>To develop coherent and outstanding individual plans with other professionals that becomes a benchmark for outstanding practice</w:t>
      </w:r>
    </w:p>
    <w:p w:rsidR="0052112A" w:rsidRPr="003B138A" w:rsidRDefault="0052112A" w:rsidP="0052112A">
      <w:pPr>
        <w:spacing w:after="0" w:line="240" w:lineRule="auto"/>
        <w:rPr>
          <w:rFonts w:ascii="Arial" w:eastAsia="Times New Roman" w:hAnsi="Arial" w:cs="Times New Roman"/>
          <w:sz w:val="24"/>
          <w:szCs w:val="20"/>
          <w:lang w:eastAsia="en-GB"/>
        </w:rPr>
      </w:pPr>
    </w:p>
    <w:tbl>
      <w:tblPr>
        <w:tblpPr w:leftFromText="180" w:rightFromText="180" w:vertAnchor="text" w:horzAnchor="margin" w:tblpXSpec="center" w:tblpY="27"/>
        <w:tblW w:w="9131" w:type="dxa"/>
        <w:tblLook w:val="0000" w:firstRow="0" w:lastRow="0" w:firstColumn="0" w:lastColumn="0" w:noHBand="0" w:noVBand="0"/>
      </w:tblPr>
      <w:tblGrid>
        <w:gridCol w:w="9131"/>
      </w:tblGrid>
      <w:tr w:rsidR="0052112A" w:rsidRPr="002A05B2" w:rsidTr="00A60558">
        <w:tc>
          <w:tcPr>
            <w:tcW w:w="9131" w:type="dxa"/>
          </w:tcPr>
          <w:p w:rsidR="0052112A" w:rsidRPr="00554236" w:rsidRDefault="0052112A" w:rsidP="00A60558">
            <w:pPr>
              <w:tabs>
                <w:tab w:val="left" w:pos="0"/>
              </w:tabs>
              <w:spacing w:before="120" w:after="120" w:line="240" w:lineRule="auto"/>
              <w:rPr>
                <w:rFonts w:ascii="Arial" w:eastAsia="Times New Roman" w:hAnsi="Arial" w:cs="Arial"/>
                <w:b/>
                <w:sz w:val="24"/>
                <w:szCs w:val="20"/>
                <w:lang w:eastAsia="en-GB"/>
              </w:rPr>
            </w:pPr>
            <w:r w:rsidRPr="00554236">
              <w:rPr>
                <w:rFonts w:ascii="Arial" w:eastAsia="Times New Roman" w:hAnsi="Arial" w:cs="Arial"/>
                <w:b/>
                <w:sz w:val="24"/>
                <w:szCs w:val="20"/>
                <w:lang w:eastAsia="en-GB"/>
              </w:rPr>
              <w:t>WORKING RELATIONSHIPS AND CONTACTS</w:t>
            </w:r>
          </w:p>
        </w:tc>
      </w:tr>
      <w:tr w:rsidR="0052112A" w:rsidRPr="002A05B2" w:rsidTr="00A60558">
        <w:trPr>
          <w:trHeight w:val="531"/>
        </w:trPr>
        <w:tc>
          <w:tcPr>
            <w:tcW w:w="9131" w:type="dxa"/>
          </w:tcPr>
          <w:p w:rsidR="0052112A" w:rsidRPr="00554236" w:rsidRDefault="0052112A" w:rsidP="00A60558">
            <w:pPr>
              <w:spacing w:before="120" w:after="120" w:line="240" w:lineRule="auto"/>
              <w:rPr>
                <w:rFonts w:ascii="Arial" w:eastAsia="Times New Roman" w:hAnsi="Arial" w:cs="Arial"/>
                <w:bCs/>
                <w:sz w:val="24"/>
                <w:szCs w:val="20"/>
                <w:lang w:eastAsia="en-GB"/>
              </w:rPr>
            </w:pPr>
            <w:r w:rsidRPr="00554236">
              <w:rPr>
                <w:rFonts w:ascii="Arial" w:eastAsia="Times New Roman" w:hAnsi="Arial" w:cs="Arial"/>
                <w:bCs/>
                <w:sz w:val="24"/>
                <w:szCs w:val="20"/>
                <w:lang w:eastAsia="en-GB"/>
              </w:rPr>
              <w:t xml:space="preserve">Internal:         </w:t>
            </w:r>
          </w:p>
          <w:p w:rsidR="0052112A" w:rsidRPr="00554236" w:rsidRDefault="0052112A" w:rsidP="00A60558">
            <w:pPr>
              <w:spacing w:before="120" w:after="120" w:line="240" w:lineRule="auto"/>
              <w:rPr>
                <w:rFonts w:ascii="Arial" w:eastAsia="Times New Roman" w:hAnsi="Arial" w:cs="Arial"/>
                <w:bCs/>
                <w:sz w:val="24"/>
                <w:szCs w:val="20"/>
                <w:lang w:eastAsia="en-GB"/>
              </w:rPr>
            </w:pPr>
            <w:r>
              <w:rPr>
                <w:rFonts w:ascii="Arial" w:eastAsia="Times New Roman" w:hAnsi="Arial" w:cs="Arial"/>
                <w:bCs/>
                <w:sz w:val="24"/>
                <w:szCs w:val="20"/>
                <w:lang w:eastAsia="en-GB"/>
              </w:rPr>
              <w:t xml:space="preserve">Head of College and other members of the education leadership team, Nash College Staff, </w:t>
            </w:r>
            <w:r w:rsidRPr="00905067">
              <w:rPr>
                <w:rFonts w:ascii="Arial" w:eastAsia="Times New Roman" w:hAnsi="Arial" w:cs="Arial"/>
                <w:bCs/>
                <w:sz w:val="24"/>
                <w:szCs w:val="20"/>
                <w:lang w:eastAsia="en-GB"/>
              </w:rPr>
              <w:t>Local and Regional Livability Managers,</w:t>
            </w:r>
            <w:r w:rsidRPr="00554236">
              <w:rPr>
                <w:rFonts w:ascii="Arial" w:eastAsia="Times New Roman" w:hAnsi="Arial" w:cs="Arial"/>
                <w:bCs/>
                <w:sz w:val="24"/>
                <w:szCs w:val="20"/>
                <w:lang w:eastAsia="en-GB"/>
              </w:rPr>
              <w:t xml:space="preserve"> Registered Manager, Corporate Managers (including Services for Disabled Adults, Finance, Human Resources and Health &amp; Safety), Managers in other services, Local Governors, College Improvement Partner, Education Leadership and Governance Adviser.</w:t>
            </w:r>
          </w:p>
        </w:tc>
      </w:tr>
      <w:tr w:rsidR="0052112A" w:rsidRPr="002A05B2" w:rsidTr="00A60558">
        <w:tc>
          <w:tcPr>
            <w:tcW w:w="9131" w:type="dxa"/>
          </w:tcPr>
          <w:p w:rsidR="0052112A" w:rsidRPr="00554236" w:rsidRDefault="0052112A" w:rsidP="00A60558">
            <w:pPr>
              <w:spacing w:before="120" w:after="120" w:line="240" w:lineRule="auto"/>
              <w:ind w:left="1460" w:hanging="1440"/>
              <w:rPr>
                <w:rFonts w:ascii="Arial" w:eastAsia="Times New Roman" w:hAnsi="Arial" w:cs="Arial"/>
                <w:bCs/>
                <w:sz w:val="24"/>
                <w:szCs w:val="20"/>
                <w:lang w:eastAsia="en-GB"/>
              </w:rPr>
            </w:pPr>
            <w:r w:rsidRPr="00554236">
              <w:rPr>
                <w:rFonts w:ascii="Arial" w:eastAsia="Times New Roman" w:hAnsi="Arial" w:cs="Arial"/>
                <w:bCs/>
                <w:sz w:val="24"/>
                <w:szCs w:val="20"/>
                <w:lang w:eastAsia="en-GB"/>
              </w:rPr>
              <w:t>External:</w:t>
            </w:r>
            <w:r w:rsidRPr="00554236">
              <w:rPr>
                <w:rFonts w:ascii="Arial" w:eastAsia="Times New Roman" w:hAnsi="Arial" w:cs="Arial"/>
                <w:bCs/>
                <w:sz w:val="24"/>
                <w:szCs w:val="20"/>
                <w:lang w:eastAsia="en-GB"/>
              </w:rPr>
              <w:tab/>
            </w:r>
          </w:p>
          <w:p w:rsidR="0052112A" w:rsidRPr="00554236" w:rsidRDefault="0052112A" w:rsidP="00A60558">
            <w:pPr>
              <w:spacing w:before="120" w:after="120" w:line="240" w:lineRule="auto"/>
              <w:rPr>
                <w:rFonts w:ascii="Arial" w:eastAsia="Times New Roman" w:hAnsi="Arial" w:cs="Arial"/>
                <w:bCs/>
                <w:sz w:val="24"/>
                <w:szCs w:val="20"/>
                <w:lang w:eastAsia="en-GB"/>
              </w:rPr>
            </w:pPr>
            <w:r w:rsidRPr="00554236">
              <w:rPr>
                <w:rFonts w:ascii="Arial" w:eastAsia="Times New Roman" w:hAnsi="Arial" w:cs="Arial"/>
                <w:bCs/>
                <w:sz w:val="24"/>
                <w:szCs w:val="20"/>
                <w:lang w:eastAsia="en-GB"/>
              </w:rPr>
              <w:t xml:space="preserve">Ofsted, Local Authorities, Care Quality Commission (CQC), Social Services, Commissioners, Multiple Disciplinary Teams.  </w:t>
            </w:r>
          </w:p>
        </w:tc>
      </w:tr>
    </w:tbl>
    <w:p w:rsidR="0052112A" w:rsidRPr="002A05B2" w:rsidRDefault="0052112A" w:rsidP="0052112A">
      <w:pPr>
        <w:rPr>
          <w:rFonts w:ascii="Arial" w:hAnsi="Arial" w:cs="Arial"/>
          <w:b/>
          <w:sz w:val="24"/>
          <w:szCs w:val="24"/>
        </w:rPr>
      </w:pPr>
    </w:p>
    <w:p w:rsidR="007872AF" w:rsidRPr="002A05B2" w:rsidRDefault="007872AF" w:rsidP="00D80399">
      <w:pPr>
        <w:spacing w:before="40" w:after="40" w:line="240" w:lineRule="auto"/>
        <w:ind w:left="360"/>
        <w:rPr>
          <w:rFonts w:ascii="Calibri" w:eastAsia="Times New Roman" w:hAnsi="Calibri" w:cs="Arial"/>
          <w:sz w:val="24"/>
          <w:szCs w:val="20"/>
          <w:lang w:eastAsia="en-GB"/>
        </w:rPr>
      </w:pPr>
    </w:p>
    <w:p w:rsidR="007872AF" w:rsidRDefault="007872AF" w:rsidP="007872AF">
      <w:pPr>
        <w:spacing w:after="0" w:line="240" w:lineRule="auto"/>
        <w:rPr>
          <w:rFonts w:ascii="Arial" w:eastAsia="Times New Roman" w:hAnsi="Arial" w:cs="Times New Roman"/>
          <w:sz w:val="24"/>
          <w:szCs w:val="20"/>
          <w:lang w:eastAsia="en-GB"/>
        </w:rPr>
      </w:pPr>
      <w:r w:rsidRPr="002A05B2">
        <w:rPr>
          <w:rFonts w:ascii="Arial" w:eastAsia="Times New Roman" w:hAnsi="Arial" w:cs="Times New Roman"/>
          <w:sz w:val="24"/>
          <w:szCs w:val="20"/>
          <w:lang w:eastAsia="en-GB"/>
        </w:rPr>
        <w:br w:type="page"/>
      </w:r>
    </w:p>
    <w:p w:rsidR="00007061" w:rsidRDefault="00007061" w:rsidP="00007061">
      <w:pPr>
        <w:spacing w:after="0" w:line="240" w:lineRule="auto"/>
        <w:rPr>
          <w:rFonts w:ascii="Arial" w:eastAsia="Times New Roman" w:hAnsi="Arial" w:cs="Times New Roman"/>
          <w:b/>
          <w:sz w:val="36"/>
          <w:szCs w:val="20"/>
          <w:lang w:eastAsia="en-GB"/>
        </w:rPr>
        <w:sectPr w:rsidR="00007061" w:rsidSect="00007061">
          <w:headerReference w:type="default" r:id="rId34"/>
          <w:headerReference w:type="first" r:id="rId35"/>
          <w:pgSz w:w="11906" w:h="16838" w:code="9"/>
          <w:pgMar w:top="720" w:right="720" w:bottom="720" w:left="720" w:header="709" w:footer="709" w:gutter="0"/>
          <w:pgBorders w:offsetFrom="page">
            <w:top w:val="threeDEngrave" w:sz="24" w:space="24" w:color="7030A0"/>
            <w:left w:val="threeDEngrave" w:sz="24" w:space="24" w:color="7030A0"/>
            <w:bottom w:val="threeDEmboss" w:sz="24" w:space="24" w:color="7030A0"/>
            <w:right w:val="threeDEmboss" w:sz="24" w:space="24" w:color="7030A0"/>
          </w:pgBorders>
          <w:cols w:space="708"/>
          <w:titlePg/>
          <w:docGrid w:linePitch="360"/>
        </w:sectPr>
      </w:pPr>
    </w:p>
    <w:p w:rsidR="00007061" w:rsidRDefault="00007061" w:rsidP="00007061">
      <w:pPr>
        <w:spacing w:after="0" w:line="240" w:lineRule="auto"/>
        <w:rPr>
          <w:rFonts w:ascii="Arial" w:eastAsia="Times New Roman" w:hAnsi="Arial" w:cs="Times New Roman"/>
          <w:b/>
          <w:sz w:val="36"/>
          <w:szCs w:val="20"/>
          <w:lang w:eastAsia="en-GB"/>
        </w:rPr>
      </w:pPr>
      <w:r w:rsidRPr="00007061">
        <w:rPr>
          <w:rFonts w:ascii="Arial" w:eastAsia="Times New Roman" w:hAnsi="Arial" w:cs="Times New Roman"/>
          <w:b/>
          <w:sz w:val="36"/>
          <w:szCs w:val="20"/>
          <w:lang w:eastAsia="en-GB"/>
        </w:rPr>
        <w:lastRenderedPageBreak/>
        <w:t>Livability</w:t>
      </w:r>
      <w:r>
        <w:rPr>
          <w:rFonts w:ascii="Arial" w:eastAsia="Times New Roman" w:hAnsi="Arial" w:cs="Times New Roman"/>
          <w:b/>
          <w:sz w:val="36"/>
          <w:szCs w:val="20"/>
          <w:lang w:eastAsia="en-GB"/>
        </w:rPr>
        <w:t xml:space="preserve"> </w:t>
      </w:r>
      <w:r w:rsidRPr="00007061">
        <w:rPr>
          <w:rFonts w:ascii="Arial" w:eastAsia="Times New Roman" w:hAnsi="Arial" w:cs="Times New Roman"/>
          <w:b/>
          <w:sz w:val="36"/>
          <w:szCs w:val="20"/>
          <w:lang w:eastAsia="en-GB"/>
        </w:rPr>
        <w:t>Person Specification</w:t>
      </w:r>
    </w:p>
    <w:tbl>
      <w:tblPr>
        <w:tblW w:w="1502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7087"/>
        <w:gridCol w:w="4395"/>
        <w:gridCol w:w="1701"/>
      </w:tblGrid>
      <w:tr w:rsidR="009137F1" w:rsidRPr="00BC23C1" w:rsidTr="009137F1">
        <w:trPr>
          <w:trHeight w:hRule="exact" w:val="851"/>
          <w:tblHeader/>
        </w:trPr>
        <w:tc>
          <w:tcPr>
            <w:tcW w:w="1844" w:type="dxa"/>
            <w:shd w:val="clear" w:color="auto" w:fill="F2F2F2"/>
            <w:vAlign w:val="center"/>
          </w:tcPr>
          <w:p w:rsidR="009137F1" w:rsidRPr="00BC23C1" w:rsidRDefault="009137F1" w:rsidP="00342801">
            <w:pPr>
              <w:spacing w:after="0" w:line="240" w:lineRule="auto"/>
              <w:jc w:val="center"/>
              <w:rPr>
                <w:rFonts w:ascii="Arial" w:eastAsia="Times New Roman" w:hAnsi="Arial" w:cs="Arial"/>
                <w:b/>
                <w:bCs/>
                <w:sz w:val="24"/>
                <w:szCs w:val="20"/>
                <w:lang w:eastAsia="en-GB"/>
              </w:rPr>
            </w:pPr>
          </w:p>
        </w:tc>
        <w:tc>
          <w:tcPr>
            <w:tcW w:w="7087" w:type="dxa"/>
            <w:shd w:val="clear" w:color="auto" w:fill="F2F2F2"/>
            <w:vAlign w:val="center"/>
          </w:tcPr>
          <w:p w:rsidR="009137F1" w:rsidRPr="00BC23C1" w:rsidRDefault="009137F1" w:rsidP="00342801">
            <w:pPr>
              <w:tabs>
                <w:tab w:val="center" w:pos="4320"/>
                <w:tab w:val="right" w:pos="8640"/>
              </w:tabs>
              <w:spacing w:before="40" w:after="40" w:line="240" w:lineRule="auto"/>
              <w:jc w:val="center"/>
              <w:rPr>
                <w:rFonts w:ascii="Arial" w:eastAsia="Times New Roman" w:hAnsi="Arial" w:cs="Arial"/>
                <w:sz w:val="24"/>
                <w:szCs w:val="20"/>
                <w:lang w:eastAsia="en-GB"/>
              </w:rPr>
            </w:pPr>
            <w:r w:rsidRPr="00BC23C1">
              <w:rPr>
                <w:rFonts w:ascii="Arial" w:eastAsia="Times New Roman" w:hAnsi="Arial" w:cs="Arial"/>
                <w:b/>
                <w:sz w:val="24"/>
                <w:szCs w:val="20"/>
                <w:lang w:eastAsia="en-GB"/>
              </w:rPr>
              <w:t>Essential</w:t>
            </w:r>
          </w:p>
        </w:tc>
        <w:tc>
          <w:tcPr>
            <w:tcW w:w="4395" w:type="dxa"/>
            <w:shd w:val="clear" w:color="auto" w:fill="F2F2F2"/>
            <w:vAlign w:val="center"/>
          </w:tcPr>
          <w:p w:rsidR="009137F1" w:rsidRPr="00BC23C1" w:rsidRDefault="009137F1" w:rsidP="00342801">
            <w:pPr>
              <w:tabs>
                <w:tab w:val="center" w:pos="4320"/>
                <w:tab w:val="right" w:pos="8640"/>
              </w:tabs>
              <w:spacing w:before="40" w:after="40" w:line="240" w:lineRule="auto"/>
              <w:jc w:val="center"/>
              <w:rPr>
                <w:rFonts w:ascii="Arial" w:eastAsia="Times New Roman" w:hAnsi="Arial" w:cs="Arial"/>
                <w:sz w:val="24"/>
                <w:szCs w:val="20"/>
                <w:lang w:eastAsia="en-GB"/>
              </w:rPr>
            </w:pPr>
            <w:r w:rsidRPr="00BC23C1">
              <w:rPr>
                <w:rFonts w:ascii="Arial" w:eastAsia="Times New Roman" w:hAnsi="Arial" w:cs="Arial"/>
                <w:b/>
                <w:bCs/>
                <w:sz w:val="24"/>
                <w:szCs w:val="20"/>
                <w:lang w:eastAsia="en-GB"/>
              </w:rPr>
              <w:t>Desirable</w:t>
            </w:r>
          </w:p>
        </w:tc>
        <w:tc>
          <w:tcPr>
            <w:tcW w:w="1701" w:type="dxa"/>
            <w:shd w:val="clear" w:color="auto" w:fill="F2F2F2"/>
            <w:vAlign w:val="center"/>
          </w:tcPr>
          <w:p w:rsidR="009137F1" w:rsidRPr="00BC23C1" w:rsidRDefault="009137F1" w:rsidP="00342801">
            <w:pPr>
              <w:tabs>
                <w:tab w:val="center" w:pos="4320"/>
                <w:tab w:val="right" w:pos="8640"/>
              </w:tabs>
              <w:spacing w:before="40" w:after="40" w:line="240" w:lineRule="auto"/>
              <w:jc w:val="center"/>
              <w:rPr>
                <w:rFonts w:ascii="Arial" w:eastAsia="Times New Roman" w:hAnsi="Arial" w:cs="Arial"/>
                <w:b/>
                <w:bCs/>
                <w:sz w:val="24"/>
                <w:szCs w:val="20"/>
                <w:lang w:eastAsia="en-GB"/>
              </w:rPr>
            </w:pPr>
            <w:r w:rsidRPr="00BC23C1">
              <w:rPr>
                <w:rFonts w:ascii="Arial" w:eastAsia="Times New Roman" w:hAnsi="Arial" w:cs="Arial"/>
                <w:b/>
                <w:bCs/>
                <w:sz w:val="24"/>
                <w:szCs w:val="20"/>
                <w:lang w:eastAsia="en-GB"/>
              </w:rPr>
              <w:t>Assessment Method</w:t>
            </w:r>
          </w:p>
        </w:tc>
      </w:tr>
      <w:tr w:rsidR="009137F1" w:rsidRPr="00905067" w:rsidTr="009137F1">
        <w:trPr>
          <w:trHeight w:hRule="exact" w:val="1418"/>
        </w:trPr>
        <w:tc>
          <w:tcPr>
            <w:tcW w:w="1844" w:type="dxa"/>
            <w:vAlign w:val="center"/>
          </w:tcPr>
          <w:p w:rsidR="009137F1" w:rsidRPr="00905067" w:rsidRDefault="009137F1" w:rsidP="00342801">
            <w:pPr>
              <w:spacing w:after="0" w:line="240" w:lineRule="auto"/>
              <w:rPr>
                <w:rFonts w:ascii="Arial" w:eastAsia="Times New Roman" w:hAnsi="Arial" w:cs="Arial"/>
                <w:b/>
                <w:bCs/>
                <w:lang w:eastAsia="en-GB"/>
              </w:rPr>
            </w:pPr>
            <w:r w:rsidRPr="00905067">
              <w:rPr>
                <w:rFonts w:ascii="Arial" w:eastAsia="Times New Roman" w:hAnsi="Arial" w:cs="Arial"/>
                <w:b/>
                <w:bCs/>
                <w:lang w:eastAsia="en-GB"/>
              </w:rPr>
              <w:t>Qualifications</w:t>
            </w:r>
          </w:p>
        </w:tc>
        <w:tc>
          <w:tcPr>
            <w:tcW w:w="7087" w:type="dxa"/>
          </w:tcPr>
          <w:p w:rsidR="009137F1" w:rsidRPr="00905067" w:rsidRDefault="009137F1" w:rsidP="009137F1">
            <w:pPr>
              <w:numPr>
                <w:ilvl w:val="0"/>
                <w:numId w:val="6"/>
              </w:numPr>
              <w:spacing w:after="0" w:line="240" w:lineRule="auto"/>
              <w:rPr>
                <w:rFonts w:ascii="Arial" w:eastAsia="Times New Roman" w:hAnsi="Arial" w:cs="Arial"/>
                <w:lang w:eastAsia="en-GB"/>
              </w:rPr>
            </w:pPr>
            <w:r w:rsidRPr="00905067">
              <w:rPr>
                <w:rFonts w:ascii="Arial" w:eastAsia="Times New Roman" w:hAnsi="Arial" w:cs="Arial"/>
                <w:lang w:eastAsia="en-GB"/>
              </w:rPr>
              <w:t>A degree or equivalent qualification in Teaching</w:t>
            </w:r>
            <w:r>
              <w:rPr>
                <w:rFonts w:ascii="Arial" w:eastAsia="Times New Roman" w:hAnsi="Arial" w:cs="Arial"/>
                <w:lang w:eastAsia="en-GB"/>
              </w:rPr>
              <w:t>.</w:t>
            </w:r>
          </w:p>
          <w:p w:rsidR="009137F1" w:rsidRPr="00905067" w:rsidRDefault="009137F1" w:rsidP="009137F1">
            <w:pPr>
              <w:numPr>
                <w:ilvl w:val="0"/>
                <w:numId w:val="6"/>
              </w:numPr>
              <w:spacing w:after="0" w:line="240" w:lineRule="auto"/>
              <w:rPr>
                <w:rFonts w:ascii="Arial" w:eastAsia="Times New Roman" w:hAnsi="Arial" w:cs="Arial"/>
                <w:lang w:eastAsia="en-GB"/>
              </w:rPr>
            </w:pPr>
            <w:r w:rsidRPr="00905067">
              <w:rPr>
                <w:rFonts w:ascii="Arial" w:eastAsia="Times New Roman" w:hAnsi="Arial" w:cs="Arial"/>
                <w:lang w:eastAsia="en-GB"/>
              </w:rPr>
              <w:t>Evidence of continued professional and personal development.</w:t>
            </w:r>
          </w:p>
        </w:tc>
        <w:tc>
          <w:tcPr>
            <w:tcW w:w="4395" w:type="dxa"/>
          </w:tcPr>
          <w:p w:rsidR="009137F1" w:rsidRPr="00905067" w:rsidRDefault="009137F1" w:rsidP="009137F1">
            <w:pPr>
              <w:numPr>
                <w:ilvl w:val="0"/>
                <w:numId w:val="6"/>
              </w:numPr>
              <w:tabs>
                <w:tab w:val="center" w:pos="4320"/>
                <w:tab w:val="right" w:pos="8640"/>
              </w:tabs>
              <w:spacing w:before="40" w:after="40" w:line="240" w:lineRule="auto"/>
              <w:rPr>
                <w:rFonts w:ascii="Arial" w:eastAsia="Times New Roman" w:hAnsi="Arial" w:cs="Arial"/>
                <w:lang w:eastAsia="en-GB"/>
              </w:rPr>
            </w:pPr>
            <w:r w:rsidRPr="00905067">
              <w:rPr>
                <w:rFonts w:ascii="Arial" w:eastAsia="Times New Roman" w:hAnsi="Arial" w:cs="Arial"/>
                <w:lang w:eastAsia="en-GB"/>
              </w:rPr>
              <w:t>Management Qualification</w:t>
            </w:r>
            <w:r>
              <w:rPr>
                <w:rFonts w:ascii="Arial" w:eastAsia="Times New Roman" w:hAnsi="Arial" w:cs="Arial"/>
                <w:lang w:eastAsia="en-GB"/>
              </w:rPr>
              <w:t>.</w:t>
            </w:r>
            <w:r w:rsidRPr="00905067">
              <w:rPr>
                <w:rFonts w:ascii="Arial" w:eastAsia="Times New Roman" w:hAnsi="Arial" w:cs="Arial"/>
                <w:lang w:eastAsia="en-GB"/>
              </w:rPr>
              <w:t xml:space="preserve"> </w:t>
            </w:r>
          </w:p>
          <w:p w:rsidR="009137F1" w:rsidRPr="00905067" w:rsidRDefault="009137F1" w:rsidP="009137F1">
            <w:pPr>
              <w:pStyle w:val="ListParagraph"/>
              <w:numPr>
                <w:ilvl w:val="0"/>
                <w:numId w:val="6"/>
              </w:numPr>
              <w:tabs>
                <w:tab w:val="center" w:pos="4320"/>
                <w:tab w:val="right" w:pos="8640"/>
              </w:tabs>
              <w:spacing w:before="40" w:after="40" w:line="240" w:lineRule="auto"/>
              <w:rPr>
                <w:rFonts w:ascii="Arial" w:eastAsia="Times New Roman" w:hAnsi="Arial" w:cs="Arial"/>
                <w:lang w:eastAsia="en-GB"/>
              </w:rPr>
            </w:pPr>
            <w:r w:rsidRPr="00905067">
              <w:rPr>
                <w:rFonts w:ascii="Arial" w:eastAsia="Times New Roman" w:hAnsi="Arial" w:cs="Arial"/>
                <w:lang w:eastAsia="en-GB"/>
              </w:rPr>
              <w:t xml:space="preserve">In possession of a nationally recognised qualification in autism at Post Graduate level or be willing to undertake qualification as appropriate. </w:t>
            </w:r>
          </w:p>
          <w:p w:rsidR="009137F1" w:rsidRPr="00905067" w:rsidRDefault="009137F1" w:rsidP="00342801">
            <w:pPr>
              <w:tabs>
                <w:tab w:val="center" w:pos="4320"/>
                <w:tab w:val="right" w:pos="8640"/>
              </w:tabs>
              <w:spacing w:before="40" w:after="40" w:line="240" w:lineRule="auto"/>
              <w:rPr>
                <w:rFonts w:ascii="Arial" w:eastAsia="Times New Roman" w:hAnsi="Arial" w:cs="Arial"/>
                <w:lang w:eastAsia="en-GB"/>
              </w:rPr>
            </w:pPr>
          </w:p>
          <w:p w:rsidR="009137F1" w:rsidRPr="00905067" w:rsidRDefault="009137F1" w:rsidP="00342801">
            <w:pPr>
              <w:tabs>
                <w:tab w:val="center" w:pos="4320"/>
                <w:tab w:val="right" w:pos="8640"/>
              </w:tabs>
              <w:spacing w:before="40" w:after="40" w:line="240" w:lineRule="auto"/>
              <w:ind w:left="360"/>
              <w:rPr>
                <w:rFonts w:ascii="Arial" w:eastAsia="Times New Roman" w:hAnsi="Arial" w:cs="Arial"/>
                <w:lang w:eastAsia="en-GB"/>
              </w:rPr>
            </w:pPr>
          </w:p>
        </w:tc>
        <w:tc>
          <w:tcPr>
            <w:tcW w:w="1701" w:type="dxa"/>
          </w:tcPr>
          <w:p w:rsidR="009137F1" w:rsidRPr="00905067" w:rsidRDefault="009137F1" w:rsidP="00342801">
            <w:pPr>
              <w:tabs>
                <w:tab w:val="center" w:pos="4320"/>
                <w:tab w:val="right" w:pos="8640"/>
              </w:tabs>
              <w:spacing w:before="40" w:after="40" w:line="240" w:lineRule="auto"/>
              <w:ind w:left="360"/>
              <w:rPr>
                <w:rFonts w:ascii="Arial" w:eastAsia="Times New Roman" w:hAnsi="Arial" w:cs="Arial"/>
                <w:lang w:eastAsia="en-GB"/>
              </w:rPr>
            </w:pPr>
            <w:r w:rsidRPr="00905067">
              <w:rPr>
                <w:rFonts w:ascii="Arial" w:eastAsia="Times New Roman" w:hAnsi="Arial" w:cs="Arial"/>
                <w:lang w:eastAsia="en-GB"/>
              </w:rPr>
              <w:t>A/D</w:t>
            </w:r>
          </w:p>
        </w:tc>
      </w:tr>
      <w:tr w:rsidR="009137F1" w:rsidRPr="00905067" w:rsidTr="009137F1">
        <w:trPr>
          <w:trHeight w:hRule="exact" w:val="1985"/>
        </w:trPr>
        <w:tc>
          <w:tcPr>
            <w:tcW w:w="1844" w:type="dxa"/>
            <w:vAlign w:val="center"/>
          </w:tcPr>
          <w:p w:rsidR="009137F1" w:rsidRPr="00905067" w:rsidRDefault="009137F1" w:rsidP="00342801">
            <w:pPr>
              <w:spacing w:after="0" w:line="240" w:lineRule="auto"/>
              <w:rPr>
                <w:rFonts w:ascii="Arial" w:eastAsia="Times New Roman" w:hAnsi="Arial" w:cs="Arial"/>
                <w:lang w:eastAsia="en-GB"/>
              </w:rPr>
            </w:pPr>
            <w:r w:rsidRPr="00905067">
              <w:rPr>
                <w:rFonts w:ascii="Arial" w:eastAsia="Times New Roman" w:hAnsi="Arial" w:cs="Arial"/>
                <w:b/>
                <w:bCs/>
                <w:lang w:eastAsia="en-GB"/>
              </w:rPr>
              <w:t>Knowledge</w:t>
            </w:r>
          </w:p>
        </w:tc>
        <w:tc>
          <w:tcPr>
            <w:tcW w:w="7087" w:type="dxa"/>
          </w:tcPr>
          <w:p w:rsidR="009137F1" w:rsidRPr="00905067" w:rsidRDefault="009137F1" w:rsidP="009137F1">
            <w:pPr>
              <w:numPr>
                <w:ilvl w:val="0"/>
                <w:numId w:val="6"/>
              </w:numPr>
              <w:tabs>
                <w:tab w:val="center" w:pos="4320"/>
                <w:tab w:val="right" w:pos="8640"/>
              </w:tabs>
              <w:spacing w:before="40" w:after="40" w:line="240" w:lineRule="auto"/>
              <w:rPr>
                <w:rFonts w:ascii="Arial" w:eastAsia="Times New Roman" w:hAnsi="Arial" w:cs="Arial"/>
                <w:lang w:eastAsia="en-GB"/>
              </w:rPr>
            </w:pPr>
            <w:r w:rsidRPr="00905067">
              <w:rPr>
                <w:rFonts w:ascii="Arial" w:eastAsia="Times New Roman" w:hAnsi="Arial" w:cs="Arial"/>
                <w:lang w:eastAsia="en-GB"/>
              </w:rPr>
              <w:t>Understanding of translating strategic plans into workable operational plans</w:t>
            </w:r>
            <w:r>
              <w:rPr>
                <w:rFonts w:ascii="Arial" w:eastAsia="Times New Roman" w:hAnsi="Arial" w:cs="Arial"/>
                <w:lang w:eastAsia="en-GB"/>
              </w:rPr>
              <w:t>.</w:t>
            </w:r>
            <w:r w:rsidRPr="00905067">
              <w:rPr>
                <w:rFonts w:ascii="Calibri" w:eastAsia="Times New Roman" w:hAnsi="Calibri" w:cs="Times New Roman"/>
                <w:lang w:eastAsia="en-GB"/>
              </w:rPr>
              <w:t xml:space="preserve">  </w:t>
            </w:r>
          </w:p>
          <w:p w:rsidR="009137F1" w:rsidRPr="00905067" w:rsidRDefault="009137F1" w:rsidP="009137F1">
            <w:pPr>
              <w:numPr>
                <w:ilvl w:val="0"/>
                <w:numId w:val="6"/>
              </w:numPr>
              <w:tabs>
                <w:tab w:val="center" w:pos="4320"/>
                <w:tab w:val="right" w:pos="8640"/>
              </w:tabs>
              <w:spacing w:before="40" w:after="40" w:line="240" w:lineRule="auto"/>
              <w:rPr>
                <w:rFonts w:ascii="Arial" w:eastAsia="Times New Roman" w:hAnsi="Arial" w:cs="Arial"/>
                <w:lang w:eastAsia="en-GB"/>
              </w:rPr>
            </w:pPr>
            <w:r w:rsidRPr="00905067">
              <w:rPr>
                <w:rFonts w:ascii="Arial" w:eastAsia="Times New Roman" w:hAnsi="Arial" w:cs="Arial"/>
                <w:lang w:eastAsia="en-GB"/>
              </w:rPr>
              <w:t>Knowledge of outcomes for learners as exemplified in current version of the Ofsted Common Inspection Framework</w:t>
            </w:r>
            <w:r>
              <w:rPr>
                <w:rFonts w:ascii="Arial" w:eastAsia="Times New Roman" w:hAnsi="Arial" w:cs="Arial"/>
                <w:lang w:eastAsia="en-GB"/>
              </w:rPr>
              <w:t>.</w:t>
            </w:r>
          </w:p>
          <w:p w:rsidR="009137F1" w:rsidRPr="00905067" w:rsidRDefault="009137F1" w:rsidP="009137F1">
            <w:pPr>
              <w:numPr>
                <w:ilvl w:val="0"/>
                <w:numId w:val="6"/>
              </w:numPr>
              <w:tabs>
                <w:tab w:val="center" w:pos="4320"/>
                <w:tab w:val="right" w:pos="8640"/>
              </w:tabs>
              <w:spacing w:before="40" w:after="40" w:line="240" w:lineRule="auto"/>
              <w:rPr>
                <w:rFonts w:ascii="Arial" w:eastAsia="Times New Roman" w:hAnsi="Arial" w:cs="Arial"/>
                <w:lang w:eastAsia="en-GB"/>
              </w:rPr>
            </w:pPr>
            <w:r w:rsidRPr="00905067">
              <w:rPr>
                <w:rFonts w:ascii="Arial" w:eastAsia="Times New Roman" w:hAnsi="Arial" w:cs="Arial"/>
                <w:lang w:eastAsia="en-GB"/>
              </w:rPr>
              <w:t xml:space="preserve">Understanding of </w:t>
            </w:r>
            <w:r>
              <w:rPr>
                <w:rFonts w:ascii="Arial" w:eastAsia="Times New Roman" w:hAnsi="Arial" w:cs="Arial"/>
                <w:lang w:eastAsia="en-GB"/>
              </w:rPr>
              <w:t>a</w:t>
            </w:r>
            <w:r w:rsidRPr="00905067">
              <w:rPr>
                <w:rFonts w:ascii="Arial" w:eastAsia="Times New Roman" w:hAnsi="Arial" w:cs="Arial"/>
                <w:lang w:eastAsia="en-GB"/>
              </w:rPr>
              <w:t xml:space="preserve">utism and </w:t>
            </w:r>
            <w:r>
              <w:rPr>
                <w:rFonts w:ascii="Arial" w:eastAsia="Times New Roman" w:hAnsi="Arial" w:cs="Arial"/>
                <w:lang w:eastAsia="en-GB"/>
              </w:rPr>
              <w:t>c</w:t>
            </w:r>
            <w:r w:rsidRPr="00905067">
              <w:rPr>
                <w:rFonts w:ascii="Arial" w:eastAsia="Times New Roman" w:hAnsi="Arial" w:cs="Arial"/>
                <w:lang w:eastAsia="en-GB"/>
              </w:rPr>
              <w:t xml:space="preserve">hallenging behaviour and effective teaching and support methods.  </w:t>
            </w:r>
          </w:p>
        </w:tc>
        <w:tc>
          <w:tcPr>
            <w:tcW w:w="4395" w:type="dxa"/>
          </w:tcPr>
          <w:p w:rsidR="009137F1" w:rsidRPr="00905067" w:rsidRDefault="009137F1" w:rsidP="009137F1">
            <w:pPr>
              <w:numPr>
                <w:ilvl w:val="0"/>
                <w:numId w:val="6"/>
              </w:numPr>
              <w:tabs>
                <w:tab w:val="center" w:pos="4320"/>
                <w:tab w:val="right" w:pos="8640"/>
              </w:tabs>
              <w:spacing w:before="40" w:after="40" w:line="240" w:lineRule="auto"/>
              <w:rPr>
                <w:rFonts w:ascii="Arial" w:eastAsia="Times New Roman" w:hAnsi="Arial" w:cs="Arial"/>
                <w:lang w:eastAsia="en-GB"/>
              </w:rPr>
            </w:pPr>
            <w:r w:rsidRPr="00905067">
              <w:rPr>
                <w:rFonts w:ascii="Arial" w:eastAsia="Times New Roman" w:hAnsi="Arial" w:cs="Arial"/>
                <w:lang w:eastAsia="en-GB"/>
              </w:rPr>
              <w:t>Knowledge of recognised training methods used successfully to support staff in managing challenging behaviour</w:t>
            </w:r>
            <w:r>
              <w:rPr>
                <w:rFonts w:ascii="Arial" w:eastAsia="Times New Roman" w:hAnsi="Arial" w:cs="Arial"/>
                <w:lang w:eastAsia="en-GB"/>
              </w:rPr>
              <w:t>.</w:t>
            </w:r>
          </w:p>
          <w:p w:rsidR="009137F1" w:rsidRPr="00905067" w:rsidRDefault="009137F1" w:rsidP="009137F1">
            <w:pPr>
              <w:numPr>
                <w:ilvl w:val="0"/>
                <w:numId w:val="6"/>
              </w:numPr>
              <w:tabs>
                <w:tab w:val="center" w:pos="4320"/>
                <w:tab w:val="right" w:pos="8640"/>
              </w:tabs>
              <w:spacing w:before="40" w:after="40" w:line="240" w:lineRule="auto"/>
              <w:rPr>
                <w:rFonts w:ascii="Arial" w:eastAsia="Times New Roman" w:hAnsi="Arial" w:cs="Arial"/>
                <w:lang w:eastAsia="en-GB"/>
              </w:rPr>
            </w:pPr>
            <w:r w:rsidRPr="00905067">
              <w:rPr>
                <w:rFonts w:ascii="Arial" w:eastAsia="Times New Roman" w:hAnsi="Arial" w:cs="Arial"/>
                <w:lang w:eastAsia="en-GB"/>
              </w:rPr>
              <w:t>An understanding of the statutory framework relating to special educational needs.</w:t>
            </w:r>
          </w:p>
        </w:tc>
        <w:tc>
          <w:tcPr>
            <w:tcW w:w="1701" w:type="dxa"/>
          </w:tcPr>
          <w:p w:rsidR="009137F1" w:rsidRPr="00905067" w:rsidRDefault="009137F1" w:rsidP="00342801">
            <w:pPr>
              <w:tabs>
                <w:tab w:val="center" w:pos="4320"/>
                <w:tab w:val="right" w:pos="8640"/>
              </w:tabs>
              <w:spacing w:before="40" w:after="40" w:line="240" w:lineRule="auto"/>
              <w:ind w:left="360"/>
              <w:rPr>
                <w:rFonts w:ascii="Arial" w:eastAsia="Times New Roman" w:hAnsi="Arial" w:cs="Arial"/>
                <w:lang w:eastAsia="en-GB"/>
              </w:rPr>
            </w:pPr>
            <w:r w:rsidRPr="00905067">
              <w:rPr>
                <w:rFonts w:ascii="Arial" w:eastAsia="Times New Roman" w:hAnsi="Arial" w:cs="Arial"/>
                <w:lang w:eastAsia="en-GB"/>
              </w:rPr>
              <w:t>A/I</w:t>
            </w:r>
          </w:p>
        </w:tc>
      </w:tr>
      <w:tr w:rsidR="009137F1" w:rsidRPr="00905067" w:rsidTr="009137F1">
        <w:trPr>
          <w:trHeight w:hRule="exact" w:val="4677"/>
        </w:trPr>
        <w:tc>
          <w:tcPr>
            <w:tcW w:w="1844" w:type="dxa"/>
            <w:vAlign w:val="center"/>
          </w:tcPr>
          <w:p w:rsidR="009137F1" w:rsidRPr="00905067" w:rsidRDefault="009137F1" w:rsidP="00342801">
            <w:pPr>
              <w:spacing w:after="0" w:line="240" w:lineRule="auto"/>
              <w:rPr>
                <w:rFonts w:ascii="Arial" w:eastAsia="Times New Roman" w:hAnsi="Arial" w:cs="Arial"/>
                <w:lang w:eastAsia="en-GB"/>
              </w:rPr>
            </w:pPr>
            <w:r w:rsidRPr="00905067">
              <w:rPr>
                <w:rFonts w:ascii="Arial" w:eastAsia="Times New Roman" w:hAnsi="Arial" w:cs="Arial"/>
                <w:b/>
                <w:bCs/>
                <w:lang w:eastAsia="en-GB"/>
              </w:rPr>
              <w:t>Experience</w:t>
            </w:r>
          </w:p>
        </w:tc>
        <w:tc>
          <w:tcPr>
            <w:tcW w:w="7087" w:type="dxa"/>
          </w:tcPr>
          <w:p w:rsidR="009137F1" w:rsidRPr="00905067" w:rsidRDefault="009137F1" w:rsidP="009137F1">
            <w:pPr>
              <w:numPr>
                <w:ilvl w:val="0"/>
                <w:numId w:val="6"/>
              </w:numPr>
              <w:tabs>
                <w:tab w:val="center" w:pos="4320"/>
                <w:tab w:val="right" w:pos="8640"/>
              </w:tabs>
              <w:spacing w:before="40" w:after="40" w:line="240" w:lineRule="auto"/>
              <w:rPr>
                <w:rFonts w:ascii="Arial" w:eastAsia="Times New Roman" w:hAnsi="Arial" w:cs="Arial"/>
                <w:lang w:eastAsia="en-GB"/>
              </w:rPr>
            </w:pPr>
            <w:r w:rsidRPr="00905067">
              <w:rPr>
                <w:rFonts w:ascii="Arial" w:eastAsia="Times New Roman" w:hAnsi="Arial" w:cs="Arial"/>
                <w:lang w:eastAsia="en-GB"/>
              </w:rPr>
              <w:t>Significant successful experience of working in Special Educational Needs in the Secondary or FE sector at a senior level</w:t>
            </w:r>
            <w:r>
              <w:rPr>
                <w:rFonts w:ascii="Arial" w:eastAsia="Times New Roman" w:hAnsi="Arial" w:cs="Arial"/>
                <w:lang w:eastAsia="en-GB"/>
              </w:rPr>
              <w:t>.</w:t>
            </w:r>
          </w:p>
          <w:p w:rsidR="009137F1" w:rsidRPr="00905067" w:rsidRDefault="009137F1" w:rsidP="009137F1">
            <w:pPr>
              <w:numPr>
                <w:ilvl w:val="0"/>
                <w:numId w:val="6"/>
              </w:numPr>
              <w:tabs>
                <w:tab w:val="center" w:pos="4320"/>
                <w:tab w:val="right" w:pos="8640"/>
              </w:tabs>
              <w:spacing w:before="40" w:after="40" w:line="240" w:lineRule="auto"/>
              <w:rPr>
                <w:rFonts w:ascii="Arial" w:eastAsia="Times New Roman" w:hAnsi="Arial" w:cs="Arial"/>
                <w:lang w:eastAsia="en-GB"/>
              </w:rPr>
            </w:pPr>
            <w:r w:rsidRPr="00905067">
              <w:rPr>
                <w:rFonts w:ascii="Arial" w:eastAsia="Times New Roman" w:hAnsi="Arial" w:cs="Arial"/>
                <w:lang w:eastAsia="en-GB"/>
              </w:rPr>
              <w:t>Successful teaching experience of students with autism</w:t>
            </w:r>
            <w:r>
              <w:rPr>
                <w:rFonts w:ascii="Arial" w:eastAsia="Times New Roman" w:hAnsi="Arial" w:cs="Arial"/>
                <w:lang w:eastAsia="en-GB"/>
              </w:rPr>
              <w:t>.</w:t>
            </w:r>
            <w:r w:rsidRPr="00905067">
              <w:rPr>
                <w:rFonts w:ascii="Arial" w:eastAsia="Times New Roman" w:hAnsi="Arial" w:cs="Arial"/>
                <w:lang w:eastAsia="en-GB"/>
              </w:rPr>
              <w:t xml:space="preserve"> </w:t>
            </w:r>
          </w:p>
          <w:p w:rsidR="009137F1" w:rsidRPr="00905067" w:rsidRDefault="009137F1" w:rsidP="009137F1">
            <w:pPr>
              <w:numPr>
                <w:ilvl w:val="0"/>
                <w:numId w:val="6"/>
              </w:numPr>
              <w:tabs>
                <w:tab w:val="center" w:pos="4320"/>
                <w:tab w:val="right" w:pos="8640"/>
              </w:tabs>
              <w:spacing w:before="40" w:after="40" w:line="240" w:lineRule="auto"/>
              <w:rPr>
                <w:rFonts w:ascii="Arial" w:eastAsia="Times New Roman" w:hAnsi="Arial" w:cs="Arial"/>
                <w:lang w:eastAsia="en-GB"/>
              </w:rPr>
            </w:pPr>
            <w:r w:rsidRPr="00905067">
              <w:rPr>
                <w:rFonts w:ascii="Arial" w:eastAsia="Times New Roman" w:hAnsi="Arial" w:cs="Arial"/>
                <w:lang w:eastAsia="en-GB"/>
              </w:rPr>
              <w:t>Significant experience of working in a senior post involving leadership of staff teams</w:t>
            </w:r>
            <w:r>
              <w:rPr>
                <w:rFonts w:ascii="Arial" w:eastAsia="Times New Roman" w:hAnsi="Arial" w:cs="Arial"/>
                <w:lang w:eastAsia="en-GB"/>
              </w:rPr>
              <w:t>.</w:t>
            </w:r>
          </w:p>
          <w:p w:rsidR="009137F1" w:rsidRPr="00905067" w:rsidRDefault="009137F1" w:rsidP="009137F1">
            <w:pPr>
              <w:numPr>
                <w:ilvl w:val="0"/>
                <w:numId w:val="6"/>
              </w:numPr>
              <w:tabs>
                <w:tab w:val="center" w:pos="4153"/>
                <w:tab w:val="right" w:pos="8306"/>
                <w:tab w:val="right" w:pos="8640"/>
              </w:tabs>
              <w:spacing w:after="0" w:line="240" w:lineRule="auto"/>
              <w:rPr>
                <w:rFonts w:ascii="Arial" w:eastAsia="Times New Roman" w:hAnsi="Arial" w:cs="Arial"/>
                <w:bCs/>
                <w:lang w:eastAsia="en-GB"/>
              </w:rPr>
            </w:pPr>
            <w:r w:rsidRPr="00905067">
              <w:rPr>
                <w:rFonts w:ascii="Arial" w:eastAsia="Times New Roman" w:hAnsi="Arial" w:cs="Arial"/>
                <w:bCs/>
                <w:lang w:eastAsia="en-GB"/>
              </w:rPr>
              <w:t xml:space="preserve">Experience of working with children or young adults with </w:t>
            </w:r>
            <w:r>
              <w:rPr>
                <w:rFonts w:ascii="Arial" w:eastAsia="Times New Roman" w:hAnsi="Arial" w:cs="Arial"/>
                <w:bCs/>
                <w:lang w:eastAsia="en-GB"/>
              </w:rPr>
              <w:t>a</w:t>
            </w:r>
            <w:r w:rsidRPr="00905067">
              <w:rPr>
                <w:rFonts w:ascii="Arial" w:eastAsia="Times New Roman" w:hAnsi="Arial" w:cs="Arial"/>
                <w:bCs/>
                <w:lang w:eastAsia="en-GB"/>
              </w:rPr>
              <w:t xml:space="preserve">utism and </w:t>
            </w:r>
            <w:r>
              <w:rPr>
                <w:rFonts w:ascii="Arial" w:eastAsia="Times New Roman" w:hAnsi="Arial" w:cs="Arial"/>
                <w:bCs/>
                <w:lang w:eastAsia="en-GB"/>
              </w:rPr>
              <w:t>s</w:t>
            </w:r>
            <w:r w:rsidRPr="00905067">
              <w:rPr>
                <w:rFonts w:ascii="Arial" w:eastAsia="Times New Roman" w:hAnsi="Arial" w:cs="Arial"/>
                <w:bCs/>
                <w:lang w:eastAsia="en-GB"/>
              </w:rPr>
              <w:t xml:space="preserve">ignificant </w:t>
            </w:r>
            <w:r>
              <w:rPr>
                <w:rFonts w:ascii="Arial" w:eastAsia="Times New Roman" w:hAnsi="Arial" w:cs="Arial"/>
                <w:bCs/>
                <w:lang w:eastAsia="en-GB"/>
              </w:rPr>
              <w:t>c</w:t>
            </w:r>
            <w:r w:rsidRPr="00905067">
              <w:rPr>
                <w:rFonts w:ascii="Arial" w:eastAsia="Times New Roman" w:hAnsi="Arial" w:cs="Arial"/>
                <w:bCs/>
                <w:lang w:eastAsia="en-GB"/>
              </w:rPr>
              <w:t xml:space="preserve">hallenging </w:t>
            </w:r>
            <w:r>
              <w:rPr>
                <w:rFonts w:ascii="Arial" w:eastAsia="Times New Roman" w:hAnsi="Arial" w:cs="Arial"/>
                <w:bCs/>
                <w:lang w:eastAsia="en-GB"/>
              </w:rPr>
              <w:t>b</w:t>
            </w:r>
            <w:r w:rsidRPr="00905067">
              <w:rPr>
                <w:rFonts w:ascii="Arial" w:eastAsia="Times New Roman" w:hAnsi="Arial" w:cs="Arial"/>
                <w:bCs/>
                <w:lang w:eastAsia="en-GB"/>
              </w:rPr>
              <w:t>ehaviour</w:t>
            </w:r>
            <w:r>
              <w:rPr>
                <w:rFonts w:ascii="Arial" w:eastAsia="Times New Roman" w:hAnsi="Arial" w:cs="Arial"/>
                <w:bCs/>
                <w:lang w:eastAsia="en-GB"/>
              </w:rPr>
              <w:t>.</w:t>
            </w:r>
            <w:r w:rsidRPr="00905067">
              <w:rPr>
                <w:rFonts w:ascii="Arial" w:eastAsia="Times New Roman" w:hAnsi="Arial" w:cs="Arial"/>
                <w:bCs/>
                <w:lang w:eastAsia="en-GB"/>
              </w:rPr>
              <w:t xml:space="preserve"> </w:t>
            </w:r>
          </w:p>
          <w:p w:rsidR="009137F1" w:rsidRPr="00905067" w:rsidRDefault="009137F1" w:rsidP="009137F1">
            <w:pPr>
              <w:numPr>
                <w:ilvl w:val="0"/>
                <w:numId w:val="6"/>
              </w:numPr>
              <w:autoSpaceDE w:val="0"/>
              <w:autoSpaceDN w:val="0"/>
              <w:adjustRightInd w:val="0"/>
              <w:spacing w:after="0" w:line="240" w:lineRule="auto"/>
              <w:rPr>
                <w:rFonts w:ascii="Arial" w:eastAsia="Times New Roman" w:hAnsi="Arial" w:cs="Arial"/>
                <w:lang w:eastAsia="en-GB"/>
              </w:rPr>
            </w:pPr>
            <w:r w:rsidRPr="00905067">
              <w:rPr>
                <w:rFonts w:ascii="Arial" w:eastAsia="Times New Roman" w:hAnsi="Arial" w:cs="Arial"/>
                <w:lang w:eastAsia="en-GB"/>
              </w:rPr>
              <w:t>Track record of significant achievement including:</w:t>
            </w:r>
          </w:p>
          <w:p w:rsidR="009137F1" w:rsidRPr="00905067" w:rsidRDefault="009137F1" w:rsidP="009137F1">
            <w:pPr>
              <w:numPr>
                <w:ilvl w:val="1"/>
                <w:numId w:val="6"/>
              </w:numPr>
              <w:autoSpaceDE w:val="0"/>
              <w:autoSpaceDN w:val="0"/>
              <w:adjustRightInd w:val="0"/>
              <w:spacing w:after="0" w:line="240" w:lineRule="auto"/>
              <w:rPr>
                <w:rFonts w:ascii="Arial" w:eastAsia="Times New Roman" w:hAnsi="Arial" w:cs="Arial"/>
                <w:lang w:eastAsia="en-GB"/>
              </w:rPr>
            </w:pPr>
            <w:r w:rsidRPr="00905067">
              <w:rPr>
                <w:rFonts w:ascii="Arial" w:eastAsia="Times New Roman" w:hAnsi="Arial" w:cs="Arial"/>
                <w:lang w:eastAsia="en-GB"/>
              </w:rPr>
              <w:t>The development and delivery of continuously improving education services</w:t>
            </w:r>
            <w:r>
              <w:rPr>
                <w:rFonts w:ascii="Arial" w:eastAsia="Times New Roman" w:hAnsi="Arial" w:cs="Arial"/>
                <w:lang w:eastAsia="en-GB"/>
              </w:rPr>
              <w:t>.</w:t>
            </w:r>
            <w:r w:rsidRPr="00905067">
              <w:rPr>
                <w:rFonts w:ascii="Arial" w:eastAsia="Times New Roman" w:hAnsi="Arial" w:cs="Arial"/>
                <w:lang w:eastAsia="en-GB"/>
              </w:rPr>
              <w:t xml:space="preserve"> </w:t>
            </w:r>
          </w:p>
          <w:p w:rsidR="009137F1" w:rsidRPr="00905067" w:rsidRDefault="009137F1" w:rsidP="009137F1">
            <w:pPr>
              <w:numPr>
                <w:ilvl w:val="1"/>
                <w:numId w:val="6"/>
              </w:numPr>
              <w:autoSpaceDE w:val="0"/>
              <w:autoSpaceDN w:val="0"/>
              <w:adjustRightInd w:val="0"/>
              <w:spacing w:after="0" w:line="240" w:lineRule="auto"/>
              <w:rPr>
                <w:rFonts w:ascii="Arial" w:eastAsia="Times New Roman" w:hAnsi="Arial" w:cs="Arial"/>
                <w:lang w:eastAsia="en-GB"/>
              </w:rPr>
            </w:pPr>
            <w:r w:rsidRPr="00905067">
              <w:rPr>
                <w:rFonts w:ascii="Arial" w:eastAsia="Times New Roman" w:hAnsi="Arial" w:cs="Arial"/>
                <w:lang w:eastAsia="en-GB"/>
              </w:rPr>
              <w:t xml:space="preserve">Effective management and </w:t>
            </w:r>
            <w:r>
              <w:rPr>
                <w:rFonts w:ascii="Arial" w:eastAsia="Times New Roman" w:hAnsi="Arial" w:cs="Arial"/>
                <w:lang w:eastAsia="en-GB"/>
              </w:rPr>
              <w:t>leadership d</w:t>
            </w:r>
            <w:r w:rsidRPr="00905067">
              <w:rPr>
                <w:rFonts w:ascii="Arial" w:eastAsia="Times New Roman" w:hAnsi="Arial" w:cs="Arial"/>
                <w:lang w:eastAsia="en-GB"/>
              </w:rPr>
              <w:t>eveloping, leading, monitoring and review strategies</w:t>
            </w:r>
            <w:r>
              <w:rPr>
                <w:rFonts w:ascii="Arial" w:eastAsia="Times New Roman" w:hAnsi="Arial" w:cs="Arial"/>
                <w:lang w:eastAsia="en-GB"/>
              </w:rPr>
              <w:t>.</w:t>
            </w:r>
          </w:p>
          <w:p w:rsidR="009137F1" w:rsidRPr="00905067" w:rsidRDefault="009137F1" w:rsidP="009137F1">
            <w:pPr>
              <w:numPr>
                <w:ilvl w:val="1"/>
                <w:numId w:val="6"/>
              </w:numPr>
              <w:autoSpaceDE w:val="0"/>
              <w:autoSpaceDN w:val="0"/>
              <w:adjustRightInd w:val="0"/>
              <w:spacing w:after="0" w:line="240" w:lineRule="auto"/>
              <w:rPr>
                <w:rFonts w:ascii="Arial" w:eastAsia="Times New Roman" w:hAnsi="Arial" w:cs="Arial"/>
                <w:lang w:eastAsia="en-GB"/>
              </w:rPr>
            </w:pPr>
            <w:r w:rsidRPr="00905067">
              <w:rPr>
                <w:rFonts w:ascii="Arial" w:eastAsia="Times New Roman" w:hAnsi="Arial" w:cs="Arial"/>
                <w:lang w:eastAsia="en-GB"/>
              </w:rPr>
              <w:t>Financial management and budgeting</w:t>
            </w:r>
            <w:r>
              <w:rPr>
                <w:rFonts w:ascii="Arial" w:eastAsia="Times New Roman" w:hAnsi="Arial" w:cs="Arial"/>
                <w:lang w:eastAsia="en-GB"/>
              </w:rPr>
              <w:t>.</w:t>
            </w:r>
            <w:r w:rsidRPr="00905067">
              <w:rPr>
                <w:rFonts w:ascii="Arial" w:eastAsia="Times New Roman" w:hAnsi="Arial" w:cs="Arial"/>
                <w:lang w:eastAsia="en-GB"/>
              </w:rPr>
              <w:t xml:space="preserve"> </w:t>
            </w:r>
          </w:p>
          <w:p w:rsidR="009137F1" w:rsidRPr="00905067" w:rsidRDefault="009137F1" w:rsidP="00342801">
            <w:pPr>
              <w:spacing w:after="0" w:line="240" w:lineRule="auto"/>
              <w:ind w:left="360"/>
              <w:rPr>
                <w:rFonts w:ascii="Arial" w:eastAsia="Times New Roman" w:hAnsi="Arial" w:cs="Arial"/>
                <w:lang w:eastAsia="en-GB"/>
              </w:rPr>
            </w:pPr>
          </w:p>
        </w:tc>
        <w:tc>
          <w:tcPr>
            <w:tcW w:w="4395" w:type="dxa"/>
          </w:tcPr>
          <w:p w:rsidR="009137F1" w:rsidRPr="00905067" w:rsidRDefault="009137F1" w:rsidP="009137F1">
            <w:pPr>
              <w:numPr>
                <w:ilvl w:val="0"/>
                <w:numId w:val="6"/>
              </w:numPr>
              <w:spacing w:after="0" w:line="240" w:lineRule="auto"/>
              <w:rPr>
                <w:rFonts w:ascii="Arial" w:eastAsia="Times New Roman" w:hAnsi="Arial" w:cs="Arial"/>
                <w:lang w:eastAsia="en-GB"/>
              </w:rPr>
            </w:pPr>
            <w:r w:rsidRPr="00905067">
              <w:rPr>
                <w:rFonts w:ascii="Arial" w:eastAsia="Times New Roman" w:hAnsi="Arial" w:cs="Arial"/>
                <w:lang w:eastAsia="en-GB"/>
              </w:rPr>
              <w:t>Experience of establishing effective relationships with parents and a range of external agencies</w:t>
            </w:r>
            <w:r>
              <w:rPr>
                <w:rFonts w:ascii="Arial" w:eastAsia="Times New Roman" w:hAnsi="Arial" w:cs="Arial"/>
                <w:lang w:eastAsia="en-GB"/>
              </w:rPr>
              <w:t>.</w:t>
            </w:r>
          </w:p>
          <w:p w:rsidR="009137F1" w:rsidRPr="00905067" w:rsidRDefault="009137F1" w:rsidP="009137F1">
            <w:pPr>
              <w:numPr>
                <w:ilvl w:val="0"/>
                <w:numId w:val="6"/>
              </w:numPr>
              <w:spacing w:after="0" w:line="240" w:lineRule="auto"/>
              <w:rPr>
                <w:rFonts w:ascii="Arial" w:eastAsia="Times New Roman" w:hAnsi="Arial" w:cs="Arial"/>
                <w:lang w:eastAsia="en-GB"/>
              </w:rPr>
            </w:pPr>
            <w:r w:rsidRPr="00905067">
              <w:rPr>
                <w:rFonts w:ascii="Arial" w:eastAsia="Times New Roman" w:hAnsi="Arial" w:cs="Arial"/>
                <w:lang w:eastAsia="en-GB"/>
              </w:rPr>
              <w:t>Knowledge and understanding of different assessment strategies and how assessment can be used to inform next stages of learning</w:t>
            </w:r>
            <w:r>
              <w:rPr>
                <w:rFonts w:ascii="Arial" w:eastAsia="Times New Roman" w:hAnsi="Arial" w:cs="Arial"/>
                <w:lang w:eastAsia="en-GB"/>
              </w:rPr>
              <w:t>.</w:t>
            </w:r>
          </w:p>
          <w:p w:rsidR="009137F1" w:rsidRPr="00905067" w:rsidRDefault="009137F1" w:rsidP="009137F1">
            <w:pPr>
              <w:numPr>
                <w:ilvl w:val="0"/>
                <w:numId w:val="6"/>
              </w:numPr>
              <w:spacing w:after="200" w:line="276" w:lineRule="auto"/>
              <w:contextualSpacing/>
              <w:rPr>
                <w:rFonts w:ascii="Arial" w:eastAsia="Times New Roman" w:hAnsi="Arial" w:cs="Arial"/>
                <w:lang w:eastAsia="en-GB"/>
              </w:rPr>
            </w:pPr>
            <w:r w:rsidRPr="00905067">
              <w:rPr>
                <w:rFonts w:ascii="Arial" w:eastAsia="Times New Roman" w:hAnsi="Arial" w:cs="Arial"/>
                <w:lang w:eastAsia="en-GB"/>
              </w:rPr>
              <w:t>Experience of developing services based on self-assessment, action planning</w:t>
            </w:r>
            <w:r w:rsidR="00D27E00" w:rsidRPr="00905067">
              <w:rPr>
                <w:rFonts w:ascii="Arial" w:eastAsia="Times New Roman" w:hAnsi="Arial" w:cs="Arial"/>
                <w:lang w:eastAsia="en-GB"/>
              </w:rPr>
              <w:t>, implementation</w:t>
            </w:r>
            <w:r w:rsidRPr="00905067">
              <w:rPr>
                <w:rFonts w:ascii="Arial" w:eastAsia="Times New Roman" w:hAnsi="Arial" w:cs="Arial"/>
                <w:lang w:eastAsia="en-GB"/>
              </w:rPr>
              <w:t xml:space="preserve"> &amp; review</w:t>
            </w:r>
            <w:r>
              <w:rPr>
                <w:rFonts w:ascii="Arial" w:eastAsia="Times New Roman" w:hAnsi="Arial" w:cs="Arial"/>
                <w:lang w:eastAsia="en-GB"/>
              </w:rPr>
              <w:t>.</w:t>
            </w:r>
          </w:p>
          <w:p w:rsidR="009137F1" w:rsidRPr="00905067" w:rsidRDefault="009137F1" w:rsidP="009137F1">
            <w:pPr>
              <w:numPr>
                <w:ilvl w:val="0"/>
                <w:numId w:val="6"/>
              </w:numPr>
              <w:spacing w:after="0" w:line="240" w:lineRule="auto"/>
              <w:rPr>
                <w:rFonts w:ascii="Arial" w:eastAsia="Times New Roman" w:hAnsi="Arial" w:cs="Arial"/>
                <w:lang w:eastAsia="en-GB"/>
              </w:rPr>
            </w:pPr>
            <w:r w:rsidRPr="00905067">
              <w:rPr>
                <w:rFonts w:ascii="Arial" w:eastAsia="Times New Roman" w:hAnsi="Arial" w:cs="Arial"/>
                <w:lang w:eastAsia="en-GB"/>
              </w:rPr>
              <w:t>Ability to design and implement a curriculum to meet individual learners’ needs</w:t>
            </w:r>
            <w:r>
              <w:rPr>
                <w:rFonts w:ascii="Arial" w:eastAsia="Times New Roman" w:hAnsi="Arial" w:cs="Arial"/>
                <w:lang w:eastAsia="en-GB"/>
              </w:rPr>
              <w:t>.</w:t>
            </w:r>
          </w:p>
          <w:p w:rsidR="009137F1" w:rsidRPr="00905067" w:rsidRDefault="009137F1" w:rsidP="009137F1">
            <w:pPr>
              <w:numPr>
                <w:ilvl w:val="0"/>
                <w:numId w:val="6"/>
              </w:numPr>
              <w:spacing w:after="0" w:line="240" w:lineRule="auto"/>
              <w:rPr>
                <w:rFonts w:ascii="Arial" w:eastAsia="Times New Roman" w:hAnsi="Arial" w:cs="Arial"/>
                <w:lang w:eastAsia="en-GB"/>
              </w:rPr>
            </w:pPr>
            <w:r w:rsidRPr="00905067">
              <w:rPr>
                <w:rFonts w:ascii="Arial" w:eastAsia="Times New Roman" w:hAnsi="Arial" w:cs="Arial"/>
                <w:lang w:eastAsia="en-GB"/>
              </w:rPr>
              <w:t>Experience of working with Governors</w:t>
            </w:r>
            <w:r>
              <w:rPr>
                <w:rFonts w:ascii="Arial" w:eastAsia="Times New Roman" w:hAnsi="Arial" w:cs="Arial"/>
                <w:lang w:eastAsia="en-GB"/>
              </w:rPr>
              <w:t>.</w:t>
            </w:r>
          </w:p>
          <w:p w:rsidR="009137F1" w:rsidRPr="00905067" w:rsidRDefault="009137F1" w:rsidP="009137F1">
            <w:pPr>
              <w:numPr>
                <w:ilvl w:val="0"/>
                <w:numId w:val="6"/>
              </w:numPr>
              <w:spacing w:after="0" w:line="240" w:lineRule="auto"/>
              <w:rPr>
                <w:rFonts w:ascii="Arial" w:eastAsia="Times New Roman" w:hAnsi="Arial" w:cs="Arial"/>
                <w:lang w:eastAsia="en-GB"/>
              </w:rPr>
            </w:pPr>
            <w:r w:rsidRPr="00905067">
              <w:rPr>
                <w:rFonts w:ascii="Arial" w:eastAsia="Times New Roman" w:hAnsi="Arial" w:cs="Arial"/>
                <w:lang w:eastAsia="en-GB"/>
              </w:rPr>
              <w:t xml:space="preserve">Experience of working with and </w:t>
            </w:r>
          </w:p>
          <w:p w:rsidR="009137F1" w:rsidRPr="00905067" w:rsidRDefault="009137F1" w:rsidP="00342801">
            <w:pPr>
              <w:spacing w:after="0" w:line="240" w:lineRule="auto"/>
              <w:ind w:left="360"/>
              <w:rPr>
                <w:rFonts w:ascii="Arial" w:eastAsia="Times New Roman" w:hAnsi="Arial" w:cs="Arial"/>
                <w:lang w:eastAsia="en-GB"/>
              </w:rPr>
            </w:pPr>
            <w:r w:rsidRPr="00905067">
              <w:rPr>
                <w:rFonts w:ascii="Arial" w:eastAsia="Times New Roman" w:hAnsi="Arial" w:cs="Arial"/>
                <w:lang w:eastAsia="en-GB"/>
              </w:rPr>
              <w:t>developing links with the community.</w:t>
            </w:r>
          </w:p>
          <w:p w:rsidR="009137F1" w:rsidRPr="00905067" w:rsidRDefault="009137F1" w:rsidP="009137F1">
            <w:pPr>
              <w:numPr>
                <w:ilvl w:val="0"/>
                <w:numId w:val="6"/>
              </w:numPr>
              <w:spacing w:after="0" w:line="240" w:lineRule="auto"/>
              <w:rPr>
                <w:rFonts w:ascii="Arial" w:eastAsia="Times New Roman" w:hAnsi="Arial" w:cs="Arial"/>
                <w:lang w:eastAsia="en-GB"/>
              </w:rPr>
            </w:pPr>
            <w:r w:rsidRPr="00905067">
              <w:rPr>
                <w:rFonts w:ascii="Arial" w:eastAsia="Times New Roman" w:hAnsi="Arial" w:cs="Arial"/>
                <w:lang w:eastAsia="en-GB"/>
              </w:rPr>
              <w:t>Experience of managing safeguarding.</w:t>
            </w:r>
          </w:p>
        </w:tc>
        <w:tc>
          <w:tcPr>
            <w:tcW w:w="1701" w:type="dxa"/>
          </w:tcPr>
          <w:p w:rsidR="009137F1" w:rsidRPr="00905067" w:rsidRDefault="009137F1" w:rsidP="00342801">
            <w:pPr>
              <w:spacing w:after="0" w:line="240" w:lineRule="auto"/>
              <w:ind w:left="360"/>
              <w:rPr>
                <w:rFonts w:ascii="Arial" w:eastAsia="Times New Roman" w:hAnsi="Arial" w:cs="Arial"/>
                <w:lang w:eastAsia="en-GB"/>
              </w:rPr>
            </w:pPr>
            <w:r w:rsidRPr="00905067">
              <w:rPr>
                <w:rFonts w:ascii="Arial" w:eastAsia="Times New Roman" w:hAnsi="Arial" w:cs="Arial"/>
                <w:lang w:eastAsia="en-GB"/>
              </w:rPr>
              <w:t>A/I</w:t>
            </w:r>
          </w:p>
        </w:tc>
      </w:tr>
      <w:tr w:rsidR="009137F1" w:rsidRPr="00905067" w:rsidTr="009137F1">
        <w:trPr>
          <w:trHeight w:val="423"/>
        </w:trPr>
        <w:tc>
          <w:tcPr>
            <w:tcW w:w="1844" w:type="dxa"/>
            <w:vAlign w:val="center"/>
          </w:tcPr>
          <w:p w:rsidR="009137F1" w:rsidRPr="00905067" w:rsidRDefault="009137F1" w:rsidP="00342801">
            <w:pPr>
              <w:spacing w:after="0" w:line="240" w:lineRule="auto"/>
              <w:rPr>
                <w:rFonts w:ascii="Arial" w:eastAsia="Times New Roman" w:hAnsi="Arial" w:cs="Arial"/>
                <w:b/>
                <w:bCs/>
                <w:lang w:eastAsia="en-GB"/>
              </w:rPr>
            </w:pPr>
            <w:r w:rsidRPr="00905067">
              <w:rPr>
                <w:rFonts w:ascii="Arial" w:eastAsia="Times New Roman" w:hAnsi="Arial" w:cs="Arial"/>
                <w:b/>
                <w:bCs/>
                <w:lang w:eastAsia="en-GB"/>
              </w:rPr>
              <w:lastRenderedPageBreak/>
              <w:t>Technical/</w:t>
            </w:r>
          </w:p>
          <w:p w:rsidR="009137F1" w:rsidRPr="00905067" w:rsidRDefault="009137F1" w:rsidP="00342801">
            <w:pPr>
              <w:spacing w:after="0" w:line="240" w:lineRule="auto"/>
              <w:rPr>
                <w:rFonts w:ascii="Arial" w:eastAsia="Times New Roman" w:hAnsi="Arial" w:cs="Arial"/>
                <w:lang w:eastAsia="en-GB"/>
              </w:rPr>
            </w:pPr>
            <w:r w:rsidRPr="00905067">
              <w:rPr>
                <w:rFonts w:ascii="Arial" w:eastAsia="Times New Roman" w:hAnsi="Arial" w:cs="Arial"/>
                <w:b/>
                <w:bCs/>
                <w:lang w:eastAsia="en-GB"/>
              </w:rPr>
              <w:t>Work-based Skills</w:t>
            </w:r>
          </w:p>
        </w:tc>
        <w:tc>
          <w:tcPr>
            <w:tcW w:w="7087" w:type="dxa"/>
          </w:tcPr>
          <w:p w:rsidR="009137F1" w:rsidRPr="00905067" w:rsidRDefault="009137F1" w:rsidP="009137F1">
            <w:pPr>
              <w:numPr>
                <w:ilvl w:val="0"/>
                <w:numId w:val="29"/>
              </w:numPr>
              <w:spacing w:after="0" w:line="240" w:lineRule="auto"/>
              <w:rPr>
                <w:rFonts w:ascii="Arial" w:eastAsia="Times New Roman" w:hAnsi="Arial" w:cs="Times New Roman"/>
                <w:lang w:eastAsia="en-GB"/>
              </w:rPr>
            </w:pPr>
            <w:r w:rsidRPr="00905067">
              <w:rPr>
                <w:rFonts w:ascii="Arial" w:eastAsia="Times New Roman" w:hAnsi="Arial" w:cs="Times New Roman"/>
                <w:lang w:eastAsia="en-GB"/>
              </w:rPr>
              <w:t>Ability to develop and implement an education quality strategy in line with the organisation’s corporate strategy</w:t>
            </w:r>
            <w:r>
              <w:rPr>
                <w:rFonts w:ascii="Arial" w:eastAsia="Times New Roman" w:hAnsi="Arial" w:cs="Times New Roman"/>
                <w:lang w:eastAsia="en-GB"/>
              </w:rPr>
              <w:t>.</w:t>
            </w:r>
          </w:p>
          <w:p w:rsidR="009137F1" w:rsidRPr="00905067" w:rsidRDefault="009137F1" w:rsidP="009137F1">
            <w:pPr>
              <w:numPr>
                <w:ilvl w:val="0"/>
                <w:numId w:val="29"/>
              </w:numPr>
              <w:spacing w:after="0" w:line="240" w:lineRule="auto"/>
              <w:rPr>
                <w:rFonts w:ascii="Arial" w:eastAsia="Times New Roman" w:hAnsi="Arial" w:cs="Times New Roman"/>
                <w:lang w:eastAsia="en-GB"/>
              </w:rPr>
            </w:pPr>
            <w:r w:rsidRPr="00905067">
              <w:rPr>
                <w:rFonts w:ascii="Arial" w:eastAsia="Times New Roman" w:hAnsi="Arial" w:cs="Times New Roman"/>
                <w:lang w:eastAsia="en-GB"/>
              </w:rPr>
              <w:t>Strong interpersonal, presentation, promotion and communication skills to a wide range of audiences</w:t>
            </w:r>
            <w:r>
              <w:rPr>
                <w:rFonts w:ascii="Arial" w:eastAsia="Times New Roman" w:hAnsi="Arial" w:cs="Times New Roman"/>
                <w:lang w:eastAsia="en-GB"/>
              </w:rPr>
              <w:t>.</w:t>
            </w:r>
          </w:p>
          <w:p w:rsidR="009137F1" w:rsidRPr="00905067" w:rsidRDefault="009137F1" w:rsidP="009137F1">
            <w:pPr>
              <w:numPr>
                <w:ilvl w:val="0"/>
                <w:numId w:val="29"/>
              </w:numPr>
              <w:spacing w:after="0" w:line="240" w:lineRule="auto"/>
              <w:rPr>
                <w:rFonts w:ascii="Arial" w:eastAsia="Times New Roman" w:hAnsi="Arial" w:cs="Arial"/>
                <w:lang w:eastAsia="en-GB"/>
              </w:rPr>
            </w:pPr>
            <w:r w:rsidRPr="00905067">
              <w:rPr>
                <w:rFonts w:ascii="Arial" w:eastAsia="Times New Roman" w:hAnsi="Arial" w:cs="Times New Roman"/>
                <w:lang w:eastAsia="en-GB"/>
              </w:rPr>
              <w:t xml:space="preserve">An ability to chair best interest meetings to ensure </w:t>
            </w:r>
            <w:r w:rsidRPr="00905067">
              <w:rPr>
                <w:rFonts w:ascii="Arial" w:eastAsia="Times New Roman" w:hAnsi="Arial" w:cs="Arial"/>
                <w:lang w:eastAsia="en-GB"/>
              </w:rPr>
              <w:t>student and staff wellbeing is supported</w:t>
            </w:r>
            <w:r>
              <w:rPr>
                <w:rFonts w:ascii="Arial" w:eastAsia="Times New Roman" w:hAnsi="Arial" w:cs="Arial"/>
                <w:lang w:eastAsia="en-GB"/>
              </w:rPr>
              <w:t>.</w:t>
            </w:r>
            <w:r w:rsidRPr="00905067">
              <w:rPr>
                <w:rFonts w:ascii="Arial" w:eastAsia="Times New Roman" w:hAnsi="Arial" w:cs="Arial"/>
                <w:lang w:eastAsia="en-GB"/>
              </w:rPr>
              <w:t xml:space="preserve"> </w:t>
            </w:r>
          </w:p>
          <w:p w:rsidR="009137F1" w:rsidRPr="00905067" w:rsidRDefault="009137F1" w:rsidP="009137F1">
            <w:pPr>
              <w:numPr>
                <w:ilvl w:val="0"/>
                <w:numId w:val="6"/>
              </w:numPr>
              <w:tabs>
                <w:tab w:val="right" w:pos="8640"/>
              </w:tabs>
              <w:spacing w:before="40" w:after="40" w:line="240" w:lineRule="auto"/>
              <w:rPr>
                <w:rFonts w:ascii="Arial" w:eastAsia="Times New Roman" w:hAnsi="Arial" w:cs="Arial"/>
                <w:lang w:eastAsia="en-GB"/>
              </w:rPr>
            </w:pPr>
            <w:r w:rsidRPr="00905067">
              <w:rPr>
                <w:rFonts w:ascii="Arial" w:eastAsia="Times New Roman" w:hAnsi="Arial" w:cs="Arial"/>
                <w:lang w:eastAsia="en-GB"/>
              </w:rPr>
              <w:t xml:space="preserve">High level of competency in ICT, including excellent knowledge of word processing, spread sheets and presentation </w:t>
            </w:r>
            <w:r w:rsidR="00D27E00" w:rsidRPr="00905067">
              <w:rPr>
                <w:rFonts w:ascii="Arial" w:eastAsia="Times New Roman" w:hAnsi="Arial" w:cs="Arial"/>
                <w:lang w:eastAsia="en-GB"/>
              </w:rPr>
              <w:t>package.</w:t>
            </w:r>
          </w:p>
          <w:p w:rsidR="009137F1" w:rsidRPr="00905067" w:rsidRDefault="009137F1" w:rsidP="009137F1">
            <w:pPr>
              <w:numPr>
                <w:ilvl w:val="0"/>
                <w:numId w:val="6"/>
              </w:numPr>
              <w:tabs>
                <w:tab w:val="right" w:pos="8640"/>
              </w:tabs>
              <w:spacing w:before="40" w:after="40" w:line="240" w:lineRule="auto"/>
              <w:rPr>
                <w:rFonts w:ascii="Arial" w:eastAsia="Times New Roman" w:hAnsi="Arial" w:cs="Arial"/>
                <w:lang w:eastAsia="en-GB"/>
              </w:rPr>
            </w:pPr>
            <w:r w:rsidRPr="00905067">
              <w:rPr>
                <w:rFonts w:ascii="Arial" w:eastAsia="Times New Roman" w:hAnsi="Arial" w:cs="Arial"/>
                <w:lang w:eastAsia="en-GB"/>
              </w:rPr>
              <w:t>Able to respond to media issues outside of office hours</w:t>
            </w:r>
            <w:r>
              <w:rPr>
                <w:rFonts w:ascii="Arial" w:eastAsia="Times New Roman" w:hAnsi="Arial" w:cs="Arial"/>
                <w:lang w:eastAsia="en-GB"/>
              </w:rPr>
              <w:t>.</w:t>
            </w:r>
          </w:p>
          <w:p w:rsidR="009137F1" w:rsidRPr="00905067" w:rsidRDefault="009137F1" w:rsidP="009137F1">
            <w:pPr>
              <w:numPr>
                <w:ilvl w:val="0"/>
                <w:numId w:val="6"/>
              </w:numPr>
              <w:tabs>
                <w:tab w:val="left" w:pos="-1440"/>
              </w:tabs>
              <w:spacing w:after="0" w:line="240" w:lineRule="auto"/>
              <w:rPr>
                <w:rFonts w:ascii="Arial" w:eastAsia="Times New Roman" w:hAnsi="Arial" w:cs="Arial"/>
                <w:lang w:eastAsia="en-GB"/>
              </w:rPr>
            </w:pPr>
            <w:r w:rsidRPr="00905067">
              <w:rPr>
                <w:rFonts w:ascii="Arial" w:eastAsia="Times New Roman" w:hAnsi="Arial" w:cs="Arial"/>
                <w:lang w:eastAsia="en-GB"/>
              </w:rPr>
              <w:t>Ability to demonstrate creative and innovative thinking.</w:t>
            </w:r>
          </w:p>
        </w:tc>
        <w:tc>
          <w:tcPr>
            <w:tcW w:w="4395" w:type="dxa"/>
          </w:tcPr>
          <w:p w:rsidR="009137F1" w:rsidRPr="00905067" w:rsidRDefault="009137F1" w:rsidP="009137F1">
            <w:pPr>
              <w:numPr>
                <w:ilvl w:val="0"/>
                <w:numId w:val="6"/>
              </w:numPr>
              <w:spacing w:after="0" w:line="240" w:lineRule="auto"/>
              <w:ind w:left="227" w:hanging="227"/>
              <w:rPr>
                <w:rFonts w:ascii="Arial" w:eastAsia="Times New Roman" w:hAnsi="Arial" w:cs="Arial"/>
                <w:lang w:eastAsia="en-GB"/>
              </w:rPr>
            </w:pPr>
            <w:r w:rsidRPr="00905067">
              <w:rPr>
                <w:rFonts w:ascii="Arial" w:eastAsia="Times New Roman" w:hAnsi="Arial" w:cs="Arial"/>
                <w:lang w:eastAsia="en-GB"/>
              </w:rPr>
              <w:t>An understanding of safeguarding and a commitment to creating a safe environment</w:t>
            </w:r>
            <w:r>
              <w:rPr>
                <w:rFonts w:ascii="Arial" w:eastAsia="Times New Roman" w:hAnsi="Arial" w:cs="Arial"/>
                <w:lang w:eastAsia="en-GB"/>
              </w:rPr>
              <w:t>.</w:t>
            </w:r>
          </w:p>
          <w:p w:rsidR="009137F1" w:rsidRPr="00905067" w:rsidRDefault="009137F1" w:rsidP="009137F1">
            <w:pPr>
              <w:numPr>
                <w:ilvl w:val="1"/>
                <w:numId w:val="28"/>
              </w:numPr>
              <w:tabs>
                <w:tab w:val="left" w:pos="-1440"/>
                <w:tab w:val="num" w:pos="232"/>
              </w:tabs>
              <w:spacing w:after="58" w:line="240" w:lineRule="auto"/>
              <w:ind w:left="232" w:hanging="232"/>
              <w:rPr>
                <w:rFonts w:ascii="Arial" w:eastAsia="Times New Roman" w:hAnsi="Arial" w:cs="Arial"/>
                <w:lang w:eastAsia="en-GB"/>
              </w:rPr>
            </w:pPr>
            <w:r w:rsidRPr="00905067">
              <w:rPr>
                <w:rFonts w:ascii="Arial" w:eastAsia="Times New Roman" w:hAnsi="Arial" w:cs="Arial"/>
                <w:lang w:eastAsia="en-GB"/>
              </w:rPr>
              <w:t>Ability to employ a wide range of effective behaviour management strategies.</w:t>
            </w:r>
          </w:p>
        </w:tc>
        <w:tc>
          <w:tcPr>
            <w:tcW w:w="1701" w:type="dxa"/>
          </w:tcPr>
          <w:p w:rsidR="009137F1" w:rsidRPr="00905067" w:rsidRDefault="009137F1" w:rsidP="00342801">
            <w:pPr>
              <w:tabs>
                <w:tab w:val="center" w:pos="4320"/>
                <w:tab w:val="right" w:pos="8640"/>
              </w:tabs>
              <w:spacing w:before="40" w:after="40" w:line="240" w:lineRule="auto"/>
              <w:ind w:left="360"/>
              <w:rPr>
                <w:rFonts w:ascii="Arial" w:eastAsia="Times New Roman" w:hAnsi="Arial" w:cs="Arial"/>
                <w:lang w:eastAsia="en-GB"/>
              </w:rPr>
            </w:pPr>
            <w:r w:rsidRPr="00905067">
              <w:rPr>
                <w:rFonts w:ascii="Arial" w:eastAsia="Times New Roman" w:hAnsi="Arial" w:cs="Arial"/>
                <w:lang w:eastAsia="en-GB"/>
              </w:rPr>
              <w:t>A/I</w:t>
            </w:r>
          </w:p>
        </w:tc>
      </w:tr>
      <w:tr w:rsidR="009137F1" w:rsidRPr="00905067" w:rsidTr="009137F1">
        <w:trPr>
          <w:trHeight w:val="1905"/>
        </w:trPr>
        <w:tc>
          <w:tcPr>
            <w:tcW w:w="1844" w:type="dxa"/>
            <w:vAlign w:val="center"/>
          </w:tcPr>
          <w:p w:rsidR="009137F1" w:rsidRPr="00905067" w:rsidRDefault="009137F1" w:rsidP="00342801">
            <w:pPr>
              <w:spacing w:after="0" w:line="240" w:lineRule="auto"/>
              <w:rPr>
                <w:rFonts w:ascii="Arial" w:eastAsia="Times New Roman" w:hAnsi="Arial" w:cs="Arial"/>
                <w:b/>
                <w:lang w:eastAsia="en-GB"/>
              </w:rPr>
            </w:pPr>
            <w:r w:rsidRPr="00905067">
              <w:rPr>
                <w:rFonts w:ascii="Arial" w:eastAsia="Times New Roman" w:hAnsi="Arial" w:cs="Arial"/>
                <w:b/>
                <w:lang w:eastAsia="en-GB"/>
              </w:rPr>
              <w:t>General Skills/</w:t>
            </w:r>
          </w:p>
          <w:p w:rsidR="009137F1" w:rsidRPr="00905067" w:rsidRDefault="009137F1" w:rsidP="00342801">
            <w:pPr>
              <w:spacing w:after="0" w:line="240" w:lineRule="auto"/>
              <w:rPr>
                <w:rFonts w:ascii="Arial" w:eastAsia="Times New Roman" w:hAnsi="Arial" w:cs="Arial"/>
                <w:lang w:eastAsia="en-GB"/>
              </w:rPr>
            </w:pPr>
            <w:r w:rsidRPr="00905067">
              <w:rPr>
                <w:rFonts w:ascii="Arial" w:eastAsia="Times New Roman" w:hAnsi="Arial" w:cs="Arial"/>
                <w:b/>
                <w:lang w:eastAsia="en-GB"/>
              </w:rPr>
              <w:t>Attributes</w:t>
            </w:r>
          </w:p>
        </w:tc>
        <w:tc>
          <w:tcPr>
            <w:tcW w:w="7087" w:type="dxa"/>
          </w:tcPr>
          <w:p w:rsidR="009137F1" w:rsidRPr="00905067" w:rsidRDefault="009137F1" w:rsidP="009137F1">
            <w:pPr>
              <w:numPr>
                <w:ilvl w:val="0"/>
                <w:numId w:val="6"/>
              </w:numPr>
              <w:spacing w:after="0" w:line="240" w:lineRule="auto"/>
              <w:rPr>
                <w:rFonts w:ascii="Arial" w:eastAsia="Times New Roman" w:hAnsi="Arial" w:cs="Arial"/>
                <w:lang w:eastAsia="en-GB"/>
              </w:rPr>
            </w:pPr>
            <w:r w:rsidRPr="00905067">
              <w:rPr>
                <w:rFonts w:ascii="Arial" w:eastAsia="Times New Roman" w:hAnsi="Arial" w:cs="Arial"/>
                <w:lang w:eastAsia="en-GB"/>
              </w:rPr>
              <w:t>Commitment to Livability’s mission, vision and values</w:t>
            </w:r>
            <w:r>
              <w:rPr>
                <w:rFonts w:ascii="Arial" w:eastAsia="Times New Roman" w:hAnsi="Arial" w:cs="Arial"/>
                <w:lang w:eastAsia="en-GB"/>
              </w:rPr>
              <w:t>.</w:t>
            </w:r>
          </w:p>
          <w:p w:rsidR="009137F1" w:rsidRPr="00905067" w:rsidRDefault="009137F1" w:rsidP="009137F1">
            <w:pPr>
              <w:numPr>
                <w:ilvl w:val="0"/>
                <w:numId w:val="6"/>
              </w:numPr>
              <w:spacing w:after="0" w:line="240" w:lineRule="auto"/>
              <w:rPr>
                <w:rFonts w:ascii="Arial" w:eastAsia="Times New Roman" w:hAnsi="Arial" w:cs="Arial"/>
                <w:lang w:eastAsia="en-GB"/>
              </w:rPr>
            </w:pPr>
            <w:r w:rsidRPr="00905067">
              <w:rPr>
                <w:rFonts w:ascii="Arial" w:eastAsia="Times New Roman" w:hAnsi="Arial" w:cs="Arial"/>
                <w:lang w:eastAsia="en-GB"/>
              </w:rPr>
              <w:t>Able to demonstrate and champion appropriate leadership behaviours which reflect the values and principles of Livability to shape and impact on different groups, individuals and systems</w:t>
            </w:r>
            <w:r>
              <w:rPr>
                <w:rFonts w:ascii="Arial" w:eastAsia="Times New Roman" w:hAnsi="Arial" w:cs="Arial"/>
                <w:lang w:eastAsia="en-GB"/>
              </w:rPr>
              <w:t>.</w:t>
            </w:r>
          </w:p>
          <w:p w:rsidR="009137F1" w:rsidRPr="00905067" w:rsidRDefault="009137F1" w:rsidP="009137F1">
            <w:pPr>
              <w:numPr>
                <w:ilvl w:val="0"/>
                <w:numId w:val="6"/>
              </w:numPr>
              <w:spacing w:after="0" w:line="240" w:lineRule="auto"/>
              <w:rPr>
                <w:rFonts w:ascii="Arial" w:eastAsia="Times New Roman" w:hAnsi="Arial" w:cs="Arial"/>
                <w:lang w:eastAsia="en-GB"/>
              </w:rPr>
            </w:pPr>
            <w:r w:rsidRPr="00905067">
              <w:rPr>
                <w:rFonts w:ascii="Arial" w:eastAsia="Times New Roman" w:hAnsi="Arial" w:cs="Arial"/>
                <w:lang w:eastAsia="en-GB"/>
              </w:rPr>
              <w:t>Able to challenge behaviours and actions which are inconsistent with Livability values</w:t>
            </w:r>
            <w:r>
              <w:rPr>
                <w:rFonts w:ascii="Arial" w:eastAsia="Times New Roman" w:hAnsi="Arial" w:cs="Arial"/>
                <w:lang w:eastAsia="en-GB"/>
              </w:rPr>
              <w:t>.</w:t>
            </w:r>
          </w:p>
          <w:p w:rsidR="009137F1" w:rsidRPr="00905067" w:rsidRDefault="009137F1" w:rsidP="009137F1">
            <w:pPr>
              <w:numPr>
                <w:ilvl w:val="0"/>
                <w:numId w:val="6"/>
              </w:numPr>
              <w:spacing w:after="0" w:line="240" w:lineRule="auto"/>
              <w:rPr>
                <w:rFonts w:ascii="Arial" w:eastAsia="Times New Roman" w:hAnsi="Arial" w:cs="Arial"/>
                <w:lang w:eastAsia="en-GB"/>
              </w:rPr>
            </w:pPr>
            <w:r w:rsidRPr="00905067">
              <w:rPr>
                <w:rFonts w:ascii="Arial" w:eastAsia="Times New Roman" w:hAnsi="Arial" w:cs="Arial"/>
                <w:lang w:eastAsia="en-GB"/>
              </w:rPr>
              <w:t>Ability to develop services in line with the ethos and values, to meet customer needs; promote a customer first approach to service delivery, including by personal example and to demonstrate business partnership</w:t>
            </w:r>
            <w:r>
              <w:rPr>
                <w:rFonts w:ascii="Arial" w:eastAsia="Times New Roman" w:hAnsi="Arial" w:cs="Arial"/>
                <w:lang w:eastAsia="en-GB"/>
              </w:rPr>
              <w:t>.</w:t>
            </w:r>
          </w:p>
          <w:p w:rsidR="009137F1" w:rsidRPr="00905067" w:rsidRDefault="009137F1" w:rsidP="009137F1">
            <w:pPr>
              <w:numPr>
                <w:ilvl w:val="0"/>
                <w:numId w:val="6"/>
              </w:numPr>
              <w:autoSpaceDE w:val="0"/>
              <w:autoSpaceDN w:val="0"/>
              <w:adjustRightInd w:val="0"/>
              <w:spacing w:after="0" w:line="240" w:lineRule="auto"/>
              <w:rPr>
                <w:rFonts w:ascii="Arial" w:eastAsia="Times New Roman" w:hAnsi="Arial" w:cs="Arial"/>
                <w:lang w:eastAsia="en-GB"/>
              </w:rPr>
            </w:pPr>
            <w:r w:rsidRPr="00905067">
              <w:rPr>
                <w:rFonts w:ascii="Arial" w:eastAsia="Times New Roman" w:hAnsi="Arial" w:cs="Arial"/>
                <w:lang w:eastAsia="en-GB"/>
              </w:rPr>
              <w:t>Able to meet the physical, mental and emotional challenges of the role</w:t>
            </w:r>
            <w:r>
              <w:rPr>
                <w:rFonts w:ascii="Arial" w:eastAsia="Times New Roman" w:hAnsi="Arial" w:cs="Arial"/>
                <w:lang w:eastAsia="en-GB"/>
              </w:rPr>
              <w:t>.</w:t>
            </w:r>
          </w:p>
          <w:p w:rsidR="009137F1" w:rsidRPr="00905067" w:rsidRDefault="009137F1" w:rsidP="009137F1">
            <w:pPr>
              <w:numPr>
                <w:ilvl w:val="0"/>
                <w:numId w:val="6"/>
              </w:numPr>
              <w:autoSpaceDE w:val="0"/>
              <w:autoSpaceDN w:val="0"/>
              <w:adjustRightInd w:val="0"/>
              <w:spacing w:after="0" w:line="240" w:lineRule="auto"/>
              <w:rPr>
                <w:rFonts w:ascii="Arial" w:eastAsia="Times New Roman" w:hAnsi="Arial" w:cs="Arial"/>
                <w:lang w:eastAsia="en-GB"/>
              </w:rPr>
            </w:pPr>
            <w:r w:rsidRPr="00905067">
              <w:rPr>
                <w:rFonts w:ascii="Arial" w:eastAsia="Times New Roman" w:hAnsi="Arial" w:cs="Arial"/>
                <w:lang w:eastAsia="en-GB"/>
              </w:rPr>
              <w:t>Ability to travel to services and national and local meetings and events.</w:t>
            </w:r>
          </w:p>
          <w:p w:rsidR="009137F1" w:rsidRPr="00905067" w:rsidRDefault="009137F1" w:rsidP="009137F1">
            <w:pPr>
              <w:numPr>
                <w:ilvl w:val="0"/>
                <w:numId w:val="6"/>
              </w:numPr>
              <w:autoSpaceDE w:val="0"/>
              <w:autoSpaceDN w:val="0"/>
              <w:adjustRightInd w:val="0"/>
              <w:spacing w:after="0" w:line="240" w:lineRule="auto"/>
              <w:rPr>
                <w:rFonts w:ascii="Arial" w:eastAsia="Times New Roman" w:hAnsi="Arial" w:cs="Arial"/>
                <w:lang w:eastAsia="en-GB"/>
              </w:rPr>
            </w:pPr>
            <w:r w:rsidRPr="00905067">
              <w:rPr>
                <w:rFonts w:ascii="Arial" w:eastAsia="Times New Roman" w:hAnsi="Arial" w:cs="Arial"/>
                <w:lang w:eastAsia="en-GB"/>
              </w:rPr>
              <w:t>Able to show a commitment to inclusion for all</w:t>
            </w:r>
            <w:r>
              <w:rPr>
                <w:rFonts w:ascii="Arial" w:eastAsia="Times New Roman" w:hAnsi="Arial" w:cs="Arial"/>
                <w:lang w:eastAsia="en-GB"/>
              </w:rPr>
              <w:t>.</w:t>
            </w:r>
          </w:p>
          <w:p w:rsidR="009137F1" w:rsidRPr="00905067" w:rsidRDefault="009137F1" w:rsidP="009137F1">
            <w:pPr>
              <w:numPr>
                <w:ilvl w:val="0"/>
                <w:numId w:val="6"/>
              </w:numPr>
              <w:tabs>
                <w:tab w:val="right" w:pos="8640"/>
              </w:tabs>
              <w:spacing w:before="40" w:after="40" w:line="240" w:lineRule="auto"/>
              <w:rPr>
                <w:rFonts w:ascii="Arial" w:eastAsia="Times New Roman" w:hAnsi="Arial" w:cs="Arial"/>
                <w:lang w:eastAsia="en-GB"/>
              </w:rPr>
            </w:pPr>
            <w:r w:rsidRPr="00905067">
              <w:rPr>
                <w:rFonts w:ascii="Arial" w:eastAsia="Times New Roman" w:hAnsi="Arial" w:cs="Arial"/>
                <w:lang w:eastAsia="en-GB"/>
              </w:rPr>
              <w:t>Excellent interpersonal skills and ability to work as part of a team or independently and build positive relationships</w:t>
            </w:r>
            <w:r>
              <w:rPr>
                <w:rFonts w:ascii="Arial" w:eastAsia="Times New Roman" w:hAnsi="Arial" w:cs="Arial"/>
                <w:lang w:eastAsia="en-GB"/>
              </w:rPr>
              <w:t>.</w:t>
            </w:r>
          </w:p>
          <w:p w:rsidR="009137F1" w:rsidRPr="00905067" w:rsidRDefault="009137F1" w:rsidP="009137F1">
            <w:pPr>
              <w:numPr>
                <w:ilvl w:val="0"/>
                <w:numId w:val="6"/>
              </w:numPr>
              <w:spacing w:after="0" w:line="240" w:lineRule="auto"/>
              <w:rPr>
                <w:rFonts w:ascii="Arial" w:eastAsia="Times New Roman" w:hAnsi="Arial" w:cs="Arial"/>
                <w:lang w:eastAsia="en-GB"/>
              </w:rPr>
            </w:pPr>
            <w:r w:rsidRPr="00905067">
              <w:rPr>
                <w:rFonts w:ascii="Arial" w:eastAsia="Times New Roman" w:hAnsi="Arial" w:cs="Arial"/>
                <w:lang w:eastAsia="en-GB"/>
              </w:rPr>
              <w:t>Ability to manage own time, priorities and workload efficiently and effectively under pressure.</w:t>
            </w:r>
          </w:p>
        </w:tc>
        <w:tc>
          <w:tcPr>
            <w:tcW w:w="4395" w:type="dxa"/>
          </w:tcPr>
          <w:p w:rsidR="009137F1" w:rsidRPr="00905067" w:rsidRDefault="009137F1" w:rsidP="00342801">
            <w:pPr>
              <w:spacing w:after="0" w:line="240" w:lineRule="auto"/>
              <w:rPr>
                <w:rFonts w:ascii="Arial" w:eastAsia="Times New Roman" w:hAnsi="Arial" w:cs="Arial"/>
                <w:lang w:eastAsia="en-GB"/>
              </w:rPr>
            </w:pPr>
          </w:p>
        </w:tc>
        <w:tc>
          <w:tcPr>
            <w:tcW w:w="1701" w:type="dxa"/>
          </w:tcPr>
          <w:p w:rsidR="009137F1" w:rsidRPr="00905067" w:rsidRDefault="009137F1" w:rsidP="00342801">
            <w:pPr>
              <w:spacing w:after="0" w:line="240" w:lineRule="auto"/>
              <w:ind w:left="360"/>
              <w:rPr>
                <w:rFonts w:ascii="Arial" w:eastAsia="Times New Roman" w:hAnsi="Arial" w:cs="Arial"/>
                <w:lang w:eastAsia="en-GB"/>
              </w:rPr>
            </w:pPr>
            <w:r w:rsidRPr="00905067">
              <w:rPr>
                <w:rFonts w:ascii="Arial" w:eastAsia="Times New Roman" w:hAnsi="Arial" w:cs="Arial"/>
                <w:lang w:eastAsia="en-GB"/>
              </w:rPr>
              <w:t>A/I</w:t>
            </w:r>
          </w:p>
        </w:tc>
      </w:tr>
    </w:tbl>
    <w:p w:rsidR="009137F1" w:rsidRDefault="009137F1" w:rsidP="00007061">
      <w:pPr>
        <w:spacing w:after="0" w:line="240" w:lineRule="auto"/>
        <w:rPr>
          <w:rFonts w:ascii="Arial" w:eastAsia="Times New Roman" w:hAnsi="Arial" w:cs="Times New Roman"/>
          <w:b/>
          <w:sz w:val="36"/>
          <w:szCs w:val="20"/>
          <w:lang w:eastAsia="en-GB"/>
        </w:rPr>
      </w:pPr>
    </w:p>
    <w:p w:rsidR="009137F1" w:rsidRPr="00007061" w:rsidRDefault="009137F1" w:rsidP="00007061">
      <w:pPr>
        <w:spacing w:after="0" w:line="240" w:lineRule="auto"/>
        <w:rPr>
          <w:rFonts w:ascii="Arial" w:eastAsia="Times New Roman" w:hAnsi="Arial" w:cs="Times New Roman"/>
          <w:b/>
          <w:sz w:val="36"/>
          <w:szCs w:val="20"/>
          <w:lang w:eastAsia="en-GB"/>
        </w:rPr>
      </w:pPr>
    </w:p>
    <w:p w:rsidR="009017FF" w:rsidRDefault="009017FF" w:rsidP="00007061">
      <w:pPr>
        <w:spacing w:after="0" w:line="240" w:lineRule="auto"/>
        <w:rPr>
          <w:rFonts w:ascii="Arial" w:eastAsia="Times New Roman" w:hAnsi="Arial" w:cs="Times New Roman"/>
          <w:b/>
          <w:lang w:eastAsia="en-GB"/>
        </w:rPr>
      </w:pPr>
    </w:p>
    <w:p w:rsidR="009137F1" w:rsidRDefault="009137F1" w:rsidP="00007061">
      <w:pPr>
        <w:spacing w:after="0" w:line="240" w:lineRule="auto"/>
        <w:rPr>
          <w:rFonts w:ascii="Arial" w:eastAsia="Times New Roman" w:hAnsi="Arial" w:cs="Times New Roman"/>
          <w:b/>
          <w:lang w:eastAsia="en-GB"/>
        </w:rPr>
        <w:sectPr w:rsidR="009137F1" w:rsidSect="00007061">
          <w:pgSz w:w="16838" w:h="11906" w:orient="landscape" w:code="9"/>
          <w:pgMar w:top="720" w:right="720" w:bottom="720" w:left="720" w:header="709" w:footer="709" w:gutter="0"/>
          <w:pgBorders w:offsetFrom="page">
            <w:top w:val="threeDEngrave" w:sz="24" w:space="24" w:color="7030A0"/>
            <w:left w:val="threeDEngrave" w:sz="24" w:space="24" w:color="7030A0"/>
            <w:bottom w:val="threeDEmboss" w:sz="24" w:space="24" w:color="7030A0"/>
            <w:right w:val="threeDEmboss" w:sz="24" w:space="24" w:color="7030A0"/>
          </w:pgBorders>
          <w:cols w:space="708"/>
          <w:titlePg/>
          <w:docGrid w:linePitch="360"/>
        </w:sectPr>
      </w:pPr>
    </w:p>
    <w:p w:rsidR="00007061" w:rsidRPr="00007061" w:rsidRDefault="00007061" w:rsidP="00007061">
      <w:pPr>
        <w:spacing w:after="0" w:line="240" w:lineRule="auto"/>
        <w:rPr>
          <w:rFonts w:ascii="Arial" w:eastAsia="Times New Roman" w:hAnsi="Arial" w:cs="Times New Roman"/>
          <w:b/>
          <w:sz w:val="24"/>
          <w:szCs w:val="24"/>
          <w:lang w:eastAsia="en-GB"/>
        </w:rPr>
      </w:pPr>
      <w:r w:rsidRPr="00007061">
        <w:rPr>
          <w:rFonts w:ascii="Arial" w:eastAsia="Times New Roman" w:hAnsi="Arial" w:cs="Times New Roman"/>
          <w:b/>
          <w:sz w:val="24"/>
          <w:szCs w:val="24"/>
          <w:lang w:eastAsia="en-GB"/>
        </w:rPr>
        <w:lastRenderedPageBreak/>
        <w:t>Livability General Information</w:t>
      </w:r>
    </w:p>
    <w:p w:rsidR="00007061" w:rsidRPr="00007061" w:rsidRDefault="00007061" w:rsidP="00007061">
      <w:pPr>
        <w:tabs>
          <w:tab w:val="center" w:pos="4320"/>
          <w:tab w:val="right" w:pos="8640"/>
        </w:tabs>
        <w:spacing w:after="0" w:line="240" w:lineRule="auto"/>
        <w:rPr>
          <w:rFonts w:ascii="Times New Roman" w:eastAsia="Times New Roman" w:hAnsi="Times New Roman" w:cs="Times New Roman"/>
          <w:sz w:val="24"/>
          <w:szCs w:val="20"/>
          <w:lang w:eastAsia="en-GB"/>
        </w:rPr>
      </w:pPr>
    </w:p>
    <w:p w:rsidR="00007061" w:rsidRPr="00007061" w:rsidRDefault="00007061" w:rsidP="00007061">
      <w:pPr>
        <w:spacing w:after="0" w:line="240" w:lineRule="auto"/>
        <w:rPr>
          <w:rFonts w:ascii="Calibri" w:eastAsia="Times New Roman" w:hAnsi="Calibri" w:cs="Times New Roman"/>
          <w:sz w:val="24"/>
          <w:szCs w:val="20"/>
          <w:lang w:eastAsia="en-GB"/>
        </w:rPr>
      </w:pPr>
      <w:r w:rsidRPr="00007061">
        <w:rPr>
          <w:rFonts w:ascii="Calibri" w:eastAsia="Times New Roman" w:hAnsi="Calibri" w:cs="Times New Roman"/>
          <w:sz w:val="24"/>
          <w:szCs w:val="20"/>
          <w:lang w:eastAsia="en-GB"/>
        </w:rPr>
        <w:t>This job description and person specification is not exhaustive and amendments and additions may be required in line with future changes in the post holder’s duties.</w:t>
      </w:r>
    </w:p>
    <w:p w:rsidR="00007061" w:rsidRPr="00007061" w:rsidRDefault="00007061" w:rsidP="00007061">
      <w:pPr>
        <w:spacing w:after="0" w:line="240" w:lineRule="auto"/>
        <w:rPr>
          <w:rFonts w:ascii="Calibri" w:eastAsia="Times New Roman" w:hAnsi="Calibri" w:cs="Times New Roman"/>
          <w:b/>
          <w:bCs/>
          <w:sz w:val="24"/>
          <w:szCs w:val="20"/>
          <w:lang w:eastAsia="en-GB"/>
        </w:rPr>
      </w:pPr>
    </w:p>
    <w:p w:rsidR="00007061" w:rsidRPr="00007061" w:rsidRDefault="00007061" w:rsidP="00007061">
      <w:pPr>
        <w:spacing w:after="0" w:line="240" w:lineRule="auto"/>
        <w:rPr>
          <w:rFonts w:ascii="Calibri" w:eastAsia="Times New Roman" w:hAnsi="Calibri" w:cs="Times New Roman"/>
          <w:b/>
          <w:bCs/>
          <w:sz w:val="24"/>
          <w:szCs w:val="20"/>
          <w:lang w:eastAsia="en-GB"/>
        </w:rPr>
      </w:pPr>
      <w:r w:rsidRPr="00007061">
        <w:rPr>
          <w:rFonts w:ascii="Calibri" w:eastAsia="Times New Roman" w:hAnsi="Calibri" w:cs="Times New Roman"/>
          <w:b/>
          <w:bCs/>
          <w:sz w:val="24"/>
          <w:szCs w:val="20"/>
          <w:lang w:eastAsia="en-GB"/>
        </w:rPr>
        <w:t>SAFEGUARDING</w:t>
      </w:r>
    </w:p>
    <w:p w:rsidR="00007061" w:rsidRPr="00007061" w:rsidRDefault="00007061" w:rsidP="00007061">
      <w:pPr>
        <w:spacing w:after="0" w:line="240" w:lineRule="auto"/>
        <w:rPr>
          <w:rFonts w:ascii="Calibri" w:eastAsia="Times New Roman" w:hAnsi="Calibri" w:cs="Times New Roman"/>
          <w:b/>
          <w:bCs/>
          <w:sz w:val="24"/>
          <w:szCs w:val="20"/>
          <w:lang w:eastAsia="en-GB"/>
        </w:rPr>
      </w:pPr>
    </w:p>
    <w:p w:rsidR="00007061" w:rsidRPr="00007061" w:rsidRDefault="00007061" w:rsidP="00007061">
      <w:pPr>
        <w:spacing w:after="0" w:line="240" w:lineRule="auto"/>
        <w:rPr>
          <w:rFonts w:ascii="Calibri" w:eastAsia="Times New Roman" w:hAnsi="Calibri" w:cs="Times New Roman"/>
          <w:sz w:val="24"/>
          <w:szCs w:val="20"/>
          <w:lang w:eastAsia="en-GB"/>
        </w:rPr>
      </w:pPr>
      <w:r w:rsidRPr="00007061">
        <w:rPr>
          <w:rFonts w:ascii="Calibri" w:eastAsia="Times New Roman" w:hAnsi="Calibri" w:cs="Times New Roman"/>
          <w:sz w:val="24"/>
          <w:szCs w:val="20"/>
          <w:lang w:eastAsia="en-GB"/>
        </w:rPr>
        <w:t>Livability is committed to safeguarding and promoting the welfare of adult, young people and children and expects all employees to share this commitment and follow our safeguarding policies and procedures.</w:t>
      </w:r>
    </w:p>
    <w:p w:rsidR="00007061" w:rsidRPr="00007061" w:rsidRDefault="00007061" w:rsidP="00007061">
      <w:pPr>
        <w:spacing w:after="0" w:line="240" w:lineRule="auto"/>
        <w:rPr>
          <w:rFonts w:ascii="Calibri" w:eastAsia="Times New Roman" w:hAnsi="Calibri" w:cs="Times New Roman"/>
          <w:sz w:val="24"/>
          <w:szCs w:val="20"/>
          <w:lang w:eastAsia="en-GB"/>
        </w:rPr>
      </w:pPr>
    </w:p>
    <w:p w:rsidR="00007061" w:rsidRPr="00007061" w:rsidRDefault="00007061" w:rsidP="00007061">
      <w:pPr>
        <w:tabs>
          <w:tab w:val="left" w:pos="993"/>
        </w:tabs>
        <w:spacing w:after="0" w:line="240" w:lineRule="auto"/>
        <w:jc w:val="both"/>
        <w:rPr>
          <w:rFonts w:ascii="Calibri" w:eastAsia="Times New Roman" w:hAnsi="Calibri" w:cs="Times New Roman"/>
          <w:b/>
          <w:bCs/>
          <w:sz w:val="24"/>
          <w:szCs w:val="20"/>
          <w:lang w:eastAsia="en-GB"/>
        </w:rPr>
      </w:pPr>
      <w:r w:rsidRPr="00007061">
        <w:rPr>
          <w:rFonts w:ascii="Calibri" w:eastAsia="Times New Roman" w:hAnsi="Calibri" w:cs="Times New Roman"/>
          <w:b/>
          <w:bCs/>
          <w:sz w:val="24"/>
          <w:szCs w:val="20"/>
          <w:lang w:eastAsia="en-GB"/>
        </w:rPr>
        <w:t>EQUALITY AND DIVERSITY</w:t>
      </w:r>
    </w:p>
    <w:p w:rsidR="00007061" w:rsidRPr="00007061" w:rsidRDefault="00007061" w:rsidP="00007061">
      <w:pPr>
        <w:spacing w:after="0" w:line="240" w:lineRule="auto"/>
        <w:rPr>
          <w:rFonts w:ascii="Calibri" w:eastAsia="Times New Roman" w:hAnsi="Calibri" w:cs="Times New Roman"/>
          <w:b/>
          <w:bCs/>
          <w:sz w:val="24"/>
          <w:szCs w:val="20"/>
          <w:lang w:eastAsia="en-GB"/>
        </w:rPr>
      </w:pPr>
    </w:p>
    <w:p w:rsidR="00007061" w:rsidRPr="00007061" w:rsidRDefault="00007061" w:rsidP="00007061">
      <w:pPr>
        <w:spacing w:after="0" w:line="240" w:lineRule="auto"/>
        <w:rPr>
          <w:rFonts w:ascii="Calibri" w:eastAsia="Times New Roman" w:hAnsi="Calibri" w:cs="Times New Roman"/>
          <w:sz w:val="24"/>
          <w:szCs w:val="20"/>
          <w:lang w:eastAsia="en-GB"/>
        </w:rPr>
      </w:pPr>
      <w:r w:rsidRPr="00007061">
        <w:rPr>
          <w:rFonts w:ascii="Calibri" w:eastAsia="Times New Roman" w:hAnsi="Calibri" w:cs="Times New Roman"/>
          <w:sz w:val="24"/>
          <w:szCs w:val="20"/>
          <w:lang w:eastAsia="en-GB"/>
        </w:rPr>
        <w:t xml:space="preserve">Livability is an equal opportunities employer and positively encourages applications from suitably qualified and eligible candidates regardless of gender, race, disability, age, sexual orientation, gender reassignment, religion or belief, marital status, or pregnancy and maternity. </w:t>
      </w:r>
    </w:p>
    <w:p w:rsidR="00007061" w:rsidRPr="00007061" w:rsidRDefault="00007061" w:rsidP="00007061">
      <w:pPr>
        <w:spacing w:after="0" w:line="240" w:lineRule="auto"/>
        <w:rPr>
          <w:rFonts w:ascii="Calibri" w:eastAsia="Times New Roman" w:hAnsi="Calibri" w:cs="Times New Roman"/>
          <w:sz w:val="24"/>
          <w:szCs w:val="20"/>
          <w:lang w:eastAsia="en-GB"/>
        </w:rPr>
      </w:pPr>
    </w:p>
    <w:p w:rsidR="00007061" w:rsidRPr="00007061" w:rsidRDefault="00007061" w:rsidP="00007061">
      <w:pPr>
        <w:spacing w:after="0" w:line="240" w:lineRule="auto"/>
        <w:rPr>
          <w:rFonts w:ascii="Calibri" w:eastAsia="Times New Roman" w:hAnsi="Calibri" w:cs="Times New Roman"/>
          <w:sz w:val="24"/>
          <w:szCs w:val="20"/>
          <w:lang w:eastAsia="en-GB"/>
        </w:rPr>
      </w:pPr>
      <w:r w:rsidRPr="00007061">
        <w:rPr>
          <w:rFonts w:ascii="Calibri" w:eastAsia="Times New Roman" w:hAnsi="Calibri" w:cs="Times New Roman"/>
          <w:sz w:val="24"/>
          <w:szCs w:val="20"/>
          <w:lang w:eastAsia="en-GB"/>
        </w:rPr>
        <w:t>Livability aims to create and sustain an inclusive work environment which provides equality of opportunity for everyone and reflects the diversity of the communities we serve.  The post holder is required to uphold the Equality and Diversity policy and comply with the code of conduct which sets out our standards of behaviour towards those who use our services or work within them.</w:t>
      </w:r>
    </w:p>
    <w:p w:rsidR="00007061" w:rsidRPr="00007061" w:rsidRDefault="00007061" w:rsidP="00007061">
      <w:pPr>
        <w:spacing w:after="0" w:line="240" w:lineRule="auto"/>
        <w:rPr>
          <w:rFonts w:ascii="Calibri" w:eastAsia="Times New Roman" w:hAnsi="Calibri" w:cs="Times New Roman"/>
          <w:b/>
          <w:bCs/>
          <w:sz w:val="24"/>
          <w:szCs w:val="20"/>
          <w:lang w:eastAsia="en-GB"/>
        </w:rPr>
      </w:pPr>
    </w:p>
    <w:p w:rsidR="00007061" w:rsidRPr="00007061" w:rsidRDefault="00007061" w:rsidP="00007061">
      <w:pPr>
        <w:spacing w:after="0" w:line="240" w:lineRule="auto"/>
        <w:rPr>
          <w:rFonts w:ascii="Calibri" w:eastAsia="Times New Roman" w:hAnsi="Calibri" w:cs="Times New Roman"/>
          <w:b/>
          <w:bCs/>
          <w:sz w:val="24"/>
          <w:szCs w:val="20"/>
          <w:lang w:eastAsia="en-GB"/>
        </w:rPr>
      </w:pPr>
      <w:r w:rsidRPr="00007061">
        <w:rPr>
          <w:rFonts w:ascii="Calibri" w:eastAsia="Times New Roman" w:hAnsi="Calibri" w:cs="Times New Roman"/>
          <w:b/>
          <w:bCs/>
          <w:sz w:val="24"/>
          <w:szCs w:val="20"/>
          <w:lang w:eastAsia="en-GB"/>
        </w:rPr>
        <w:t>CHRISTIAN ETHOS AND VALUES</w:t>
      </w:r>
    </w:p>
    <w:p w:rsidR="00007061" w:rsidRPr="00007061" w:rsidRDefault="00007061" w:rsidP="00007061">
      <w:pPr>
        <w:spacing w:after="0" w:line="240" w:lineRule="auto"/>
        <w:rPr>
          <w:rFonts w:ascii="Calibri" w:eastAsia="Times New Roman" w:hAnsi="Calibri" w:cs="Times New Roman"/>
          <w:b/>
          <w:bCs/>
          <w:sz w:val="24"/>
          <w:szCs w:val="20"/>
          <w:lang w:eastAsia="en-GB"/>
        </w:rPr>
      </w:pPr>
    </w:p>
    <w:p w:rsidR="00007061" w:rsidRPr="00007061" w:rsidRDefault="00007061" w:rsidP="00007061">
      <w:pPr>
        <w:spacing w:after="0" w:line="240" w:lineRule="auto"/>
        <w:rPr>
          <w:rFonts w:ascii="Calibri" w:eastAsia="Times New Roman" w:hAnsi="Calibri" w:cs="Times New Roman"/>
          <w:sz w:val="24"/>
          <w:szCs w:val="20"/>
          <w:lang w:eastAsia="en-GB"/>
        </w:rPr>
      </w:pPr>
      <w:r w:rsidRPr="00007061">
        <w:rPr>
          <w:rFonts w:ascii="Calibri" w:eastAsia="Times New Roman" w:hAnsi="Calibri" w:cs="Times New Roman"/>
          <w:sz w:val="24"/>
          <w:szCs w:val="20"/>
          <w:lang w:eastAsia="en-GB"/>
        </w:rPr>
        <w:t xml:space="preserve">The post holder must carry out all duties in a manner which is consistent with Livability values which are based on an inclusive Christian ethos.  </w:t>
      </w:r>
    </w:p>
    <w:p w:rsidR="00007061" w:rsidRPr="00007061" w:rsidRDefault="00007061" w:rsidP="00007061">
      <w:pPr>
        <w:spacing w:after="0" w:line="240" w:lineRule="auto"/>
        <w:rPr>
          <w:rFonts w:ascii="Calibri" w:eastAsia="Times New Roman" w:hAnsi="Calibri" w:cs="Times New Roman"/>
          <w:sz w:val="24"/>
          <w:szCs w:val="20"/>
          <w:lang w:eastAsia="en-GB"/>
        </w:rPr>
      </w:pPr>
    </w:p>
    <w:p w:rsidR="00007061" w:rsidRPr="00007061" w:rsidRDefault="00007061" w:rsidP="00007061">
      <w:pPr>
        <w:spacing w:after="0" w:line="240" w:lineRule="auto"/>
        <w:rPr>
          <w:rFonts w:ascii="Calibri" w:eastAsia="Times New Roman" w:hAnsi="Calibri" w:cs="Times New Roman"/>
          <w:b/>
          <w:bCs/>
          <w:sz w:val="24"/>
          <w:szCs w:val="20"/>
          <w:lang w:eastAsia="en-GB"/>
        </w:rPr>
      </w:pPr>
      <w:r w:rsidRPr="00007061">
        <w:rPr>
          <w:rFonts w:ascii="Calibri" w:eastAsia="Times New Roman" w:hAnsi="Calibri" w:cs="Times New Roman"/>
          <w:b/>
          <w:bCs/>
          <w:sz w:val="24"/>
          <w:szCs w:val="20"/>
          <w:lang w:eastAsia="en-GB"/>
        </w:rPr>
        <w:t>POLICIES AND PROCEDURES</w:t>
      </w:r>
    </w:p>
    <w:p w:rsidR="00007061" w:rsidRPr="00007061" w:rsidRDefault="00007061" w:rsidP="00007061">
      <w:pPr>
        <w:spacing w:after="0" w:line="240" w:lineRule="auto"/>
        <w:rPr>
          <w:rFonts w:ascii="Calibri" w:eastAsia="Times New Roman" w:hAnsi="Calibri" w:cs="Times New Roman"/>
          <w:b/>
          <w:bCs/>
          <w:sz w:val="24"/>
          <w:szCs w:val="20"/>
          <w:lang w:eastAsia="en-GB"/>
        </w:rPr>
      </w:pPr>
    </w:p>
    <w:p w:rsidR="00007061" w:rsidRPr="00007061" w:rsidRDefault="00007061" w:rsidP="00007061">
      <w:pPr>
        <w:spacing w:after="0" w:line="240" w:lineRule="auto"/>
        <w:rPr>
          <w:rFonts w:ascii="Calibri" w:eastAsia="Times New Roman" w:hAnsi="Calibri" w:cs="Times New Roman"/>
          <w:sz w:val="24"/>
          <w:szCs w:val="20"/>
          <w:lang w:eastAsia="en-GB"/>
        </w:rPr>
      </w:pPr>
      <w:r w:rsidRPr="00007061">
        <w:rPr>
          <w:rFonts w:ascii="Calibri" w:eastAsia="Times New Roman" w:hAnsi="Calibri" w:cs="Times New Roman"/>
          <w:sz w:val="24"/>
          <w:szCs w:val="20"/>
          <w:lang w:eastAsia="en-GB"/>
        </w:rPr>
        <w:t>The post holder must also maintain the policies, procedures and practices of the organisation and as far as possible, must ensure that all activities within the work setting are consistent with those values, policies, procedure and practices.</w:t>
      </w:r>
    </w:p>
    <w:p w:rsidR="00007061" w:rsidRPr="00007061" w:rsidRDefault="00007061" w:rsidP="00007061">
      <w:pPr>
        <w:spacing w:after="0" w:line="240" w:lineRule="auto"/>
        <w:rPr>
          <w:rFonts w:ascii="Calibri" w:eastAsia="Times New Roman" w:hAnsi="Calibri" w:cs="Times New Roman"/>
          <w:sz w:val="24"/>
          <w:szCs w:val="20"/>
          <w:lang w:eastAsia="en-GB"/>
        </w:rPr>
      </w:pPr>
    </w:p>
    <w:p w:rsidR="00007061" w:rsidRPr="00007061" w:rsidRDefault="00007061" w:rsidP="00007061">
      <w:pPr>
        <w:spacing w:after="0" w:line="240" w:lineRule="auto"/>
        <w:rPr>
          <w:rFonts w:ascii="Calibri" w:eastAsia="Times New Roman" w:hAnsi="Calibri" w:cs="Times New Roman"/>
          <w:b/>
          <w:bCs/>
          <w:sz w:val="24"/>
          <w:szCs w:val="20"/>
          <w:lang w:eastAsia="en-GB"/>
        </w:rPr>
      </w:pPr>
      <w:r w:rsidRPr="00007061">
        <w:rPr>
          <w:rFonts w:ascii="Calibri" w:eastAsia="Times New Roman" w:hAnsi="Calibri" w:cs="Times New Roman"/>
          <w:b/>
          <w:bCs/>
          <w:sz w:val="24"/>
          <w:szCs w:val="20"/>
          <w:lang w:eastAsia="en-GB"/>
        </w:rPr>
        <w:t>CONFIDENTIALITY</w:t>
      </w:r>
    </w:p>
    <w:p w:rsidR="00007061" w:rsidRPr="00007061" w:rsidRDefault="00007061" w:rsidP="00007061">
      <w:pPr>
        <w:spacing w:after="0" w:line="240" w:lineRule="auto"/>
        <w:rPr>
          <w:rFonts w:ascii="Calibri" w:eastAsia="Times New Roman" w:hAnsi="Calibri" w:cs="Times New Roman"/>
          <w:b/>
          <w:bCs/>
          <w:sz w:val="24"/>
          <w:szCs w:val="20"/>
          <w:lang w:eastAsia="en-GB"/>
        </w:rPr>
      </w:pPr>
    </w:p>
    <w:p w:rsidR="00007061" w:rsidRPr="00007061" w:rsidRDefault="00007061" w:rsidP="00007061">
      <w:pPr>
        <w:spacing w:after="0" w:line="240" w:lineRule="auto"/>
        <w:rPr>
          <w:rFonts w:ascii="Calibri" w:eastAsia="Times New Roman" w:hAnsi="Calibri" w:cs="Times New Roman"/>
          <w:sz w:val="24"/>
          <w:szCs w:val="20"/>
          <w:lang w:eastAsia="en-GB"/>
        </w:rPr>
      </w:pPr>
      <w:r w:rsidRPr="00007061">
        <w:rPr>
          <w:rFonts w:ascii="Calibri" w:eastAsia="Times New Roman" w:hAnsi="Calibri" w:cs="Times New Roman"/>
          <w:sz w:val="24"/>
          <w:szCs w:val="20"/>
          <w:lang w:eastAsia="en-GB"/>
        </w:rPr>
        <w:t>The post holder must ensure that any information relating to employees, service users and volunteers (future, current and past) is treated in strictest confidence and must be discussed only within the confines of the work setting with the appropriate members of the team or managers.</w:t>
      </w:r>
    </w:p>
    <w:p w:rsidR="00007061" w:rsidRPr="00007061" w:rsidRDefault="00007061" w:rsidP="00007061">
      <w:pPr>
        <w:spacing w:after="0" w:line="240" w:lineRule="auto"/>
        <w:rPr>
          <w:rFonts w:ascii="Calibri" w:eastAsia="Times New Roman" w:hAnsi="Calibri" w:cs="Times New Roman"/>
          <w:sz w:val="24"/>
          <w:szCs w:val="20"/>
          <w:lang w:eastAsia="en-GB"/>
        </w:rPr>
      </w:pPr>
    </w:p>
    <w:p w:rsidR="00007061" w:rsidRPr="00007061" w:rsidRDefault="00007061" w:rsidP="00007061">
      <w:pPr>
        <w:spacing w:after="0" w:line="240" w:lineRule="auto"/>
        <w:rPr>
          <w:rFonts w:ascii="Calibri" w:eastAsia="Times New Roman" w:hAnsi="Calibri" w:cs="Times New Roman"/>
          <w:b/>
          <w:bCs/>
          <w:sz w:val="24"/>
          <w:szCs w:val="20"/>
          <w:lang w:eastAsia="en-GB"/>
        </w:rPr>
      </w:pPr>
      <w:r w:rsidRPr="00007061">
        <w:rPr>
          <w:rFonts w:ascii="Calibri" w:eastAsia="Times New Roman" w:hAnsi="Calibri" w:cs="Times New Roman"/>
          <w:b/>
          <w:bCs/>
          <w:sz w:val="24"/>
          <w:szCs w:val="20"/>
          <w:lang w:eastAsia="en-GB"/>
        </w:rPr>
        <w:t>HEALTH AND SAFETY</w:t>
      </w:r>
    </w:p>
    <w:p w:rsidR="00007061" w:rsidRPr="00007061" w:rsidRDefault="00007061" w:rsidP="00007061">
      <w:pPr>
        <w:spacing w:after="0" w:line="240" w:lineRule="auto"/>
        <w:rPr>
          <w:rFonts w:ascii="Calibri" w:eastAsia="Times New Roman" w:hAnsi="Calibri" w:cs="Times New Roman"/>
          <w:b/>
          <w:bCs/>
          <w:sz w:val="24"/>
          <w:szCs w:val="20"/>
          <w:lang w:eastAsia="en-GB"/>
        </w:rPr>
      </w:pPr>
    </w:p>
    <w:p w:rsidR="00007061" w:rsidRPr="00007061" w:rsidRDefault="00007061" w:rsidP="00007061">
      <w:pPr>
        <w:spacing w:after="0" w:line="240" w:lineRule="auto"/>
        <w:rPr>
          <w:rFonts w:ascii="Calibri" w:eastAsia="Times New Roman" w:hAnsi="Calibri" w:cs="Times New Roman"/>
          <w:sz w:val="24"/>
          <w:szCs w:val="20"/>
          <w:lang w:eastAsia="en-GB"/>
        </w:rPr>
      </w:pPr>
      <w:r w:rsidRPr="00007061">
        <w:rPr>
          <w:rFonts w:ascii="Calibri" w:eastAsia="Times New Roman" w:hAnsi="Calibri" w:cs="Times New Roman"/>
          <w:sz w:val="24"/>
          <w:szCs w:val="20"/>
          <w:lang w:eastAsia="en-GB"/>
        </w:rPr>
        <w:t>The post holder must be familiar with Livability Health and Safety policies and guidelines.  All work should be undertaken so as to be consistent with these, and so as to ensure own health and safety and that of others affected by their work.</w:t>
      </w:r>
    </w:p>
    <w:p w:rsidR="00007061" w:rsidRPr="00007061" w:rsidRDefault="00007061" w:rsidP="00007061">
      <w:pPr>
        <w:rPr>
          <w:rFonts w:ascii="Arial" w:eastAsia="Calibri" w:hAnsi="Arial" w:cs="Arial"/>
          <w:b/>
          <w:sz w:val="24"/>
          <w:szCs w:val="24"/>
        </w:rPr>
      </w:pPr>
    </w:p>
    <w:p w:rsidR="00EF20B5" w:rsidRPr="002A05B2" w:rsidRDefault="00EF20B5" w:rsidP="009017FF">
      <w:pPr>
        <w:jc w:val="center"/>
        <w:rPr>
          <w:rFonts w:ascii="Arial" w:hAnsi="Arial" w:cs="Arial"/>
          <w:b/>
          <w:sz w:val="24"/>
          <w:szCs w:val="24"/>
        </w:rPr>
      </w:pPr>
    </w:p>
    <w:sectPr w:rsidR="00EF20B5" w:rsidRPr="002A05B2" w:rsidSect="009017FF">
      <w:headerReference w:type="default" r:id="rId36"/>
      <w:headerReference w:type="first" r:id="rId37"/>
      <w:pgSz w:w="11906" w:h="16838" w:code="9"/>
      <w:pgMar w:top="720" w:right="720" w:bottom="720" w:left="720" w:header="709" w:footer="709" w:gutter="0"/>
      <w:pgBorders w:offsetFrom="page">
        <w:top w:val="threeDEngrave" w:sz="24" w:space="24" w:color="7030A0"/>
        <w:left w:val="threeDEngrave" w:sz="24" w:space="24" w:color="7030A0"/>
        <w:bottom w:val="threeDEmboss" w:sz="24" w:space="24" w:color="7030A0"/>
        <w:right w:val="threeDEmboss" w:sz="24" w:space="24" w:color="7030A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A96" w:rsidRDefault="00283A96" w:rsidP="0059486A">
      <w:pPr>
        <w:spacing w:after="0" w:line="240" w:lineRule="auto"/>
      </w:pPr>
      <w:r>
        <w:separator/>
      </w:r>
    </w:p>
  </w:endnote>
  <w:endnote w:type="continuationSeparator" w:id="0">
    <w:p w:rsidR="00283A96" w:rsidRDefault="00283A96" w:rsidP="00594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4FE" w:rsidRDefault="008754FE">
    <w:pPr>
      <w:pStyle w:val="Footer"/>
      <w:pBdr>
        <w:top w:val="single" w:sz="4" w:space="1" w:color="D9D9D9" w:themeColor="background1" w:themeShade="D9"/>
      </w:pBd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66612"/>
      <w:docPartObj>
        <w:docPartGallery w:val="Page Numbers (Bottom of Page)"/>
        <w:docPartUnique/>
      </w:docPartObj>
    </w:sdtPr>
    <w:sdtEndPr>
      <w:rPr>
        <w:color w:val="808080" w:themeColor="background1" w:themeShade="80"/>
        <w:spacing w:val="60"/>
      </w:rPr>
    </w:sdtEndPr>
    <w:sdtContent>
      <w:p w:rsidR="009A1D43" w:rsidRDefault="009A1D43">
        <w:pPr>
          <w:pStyle w:val="Footer"/>
          <w:pBdr>
            <w:top w:val="single" w:sz="4" w:space="1" w:color="D9D9D9" w:themeColor="background1" w:themeShade="D9"/>
          </w:pBdr>
          <w:jc w:val="right"/>
        </w:pPr>
        <w:r>
          <w:fldChar w:fldCharType="begin"/>
        </w:r>
        <w:r>
          <w:instrText xml:space="preserve"> PAGE   \* MERGEFORMAT </w:instrText>
        </w:r>
        <w:r>
          <w:fldChar w:fldCharType="separate"/>
        </w:r>
        <w:r w:rsidR="004F1A92">
          <w:rPr>
            <w:noProof/>
          </w:rPr>
          <w:t>10</w:t>
        </w:r>
        <w:r>
          <w:rPr>
            <w:noProof/>
          </w:rPr>
          <w:fldChar w:fldCharType="end"/>
        </w:r>
        <w:r>
          <w:t xml:space="preserve"> | </w:t>
        </w:r>
        <w:r>
          <w:rPr>
            <w:color w:val="808080" w:themeColor="background1" w:themeShade="80"/>
            <w:spacing w:val="60"/>
          </w:rPr>
          <w:t>Page</w:t>
        </w:r>
      </w:p>
    </w:sdtContent>
  </w:sdt>
  <w:p w:rsidR="008754FE" w:rsidRDefault="008754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8DB" w:rsidRDefault="00CB08DB">
    <w:pPr>
      <w:pStyle w:val="Footer"/>
      <w:pBdr>
        <w:top w:val="single" w:sz="4" w:space="1" w:color="D9D9D9" w:themeColor="background1" w:themeShade="D9"/>
      </w:pBd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231196"/>
      <w:docPartObj>
        <w:docPartGallery w:val="Page Numbers (Bottom of Page)"/>
        <w:docPartUnique/>
      </w:docPartObj>
    </w:sdtPr>
    <w:sdtEndPr>
      <w:rPr>
        <w:color w:val="808080" w:themeColor="background1" w:themeShade="80"/>
        <w:spacing w:val="60"/>
      </w:rPr>
    </w:sdtEndPr>
    <w:sdtContent>
      <w:p w:rsidR="009A1D43" w:rsidRDefault="009A1D43">
        <w:pPr>
          <w:pStyle w:val="Footer"/>
          <w:pBdr>
            <w:top w:val="single" w:sz="4" w:space="1" w:color="D9D9D9" w:themeColor="background1" w:themeShade="D9"/>
          </w:pBdr>
          <w:jc w:val="right"/>
        </w:pPr>
        <w:r w:rsidRPr="009A1D43">
          <w:rPr>
            <w:sz w:val="20"/>
            <w:szCs w:val="20"/>
          </w:rPr>
          <w:fldChar w:fldCharType="begin"/>
        </w:r>
        <w:r w:rsidRPr="009A1D43">
          <w:rPr>
            <w:sz w:val="20"/>
            <w:szCs w:val="20"/>
          </w:rPr>
          <w:instrText xml:space="preserve"> PAGE   \* MERGEFORMAT </w:instrText>
        </w:r>
        <w:r w:rsidRPr="009A1D43">
          <w:rPr>
            <w:sz w:val="20"/>
            <w:szCs w:val="20"/>
          </w:rPr>
          <w:fldChar w:fldCharType="separate"/>
        </w:r>
        <w:r w:rsidR="004F1A92">
          <w:rPr>
            <w:noProof/>
            <w:sz w:val="20"/>
            <w:szCs w:val="20"/>
          </w:rPr>
          <w:t>2</w:t>
        </w:r>
        <w:r w:rsidRPr="009A1D43">
          <w:rPr>
            <w:noProof/>
            <w:sz w:val="20"/>
            <w:szCs w:val="20"/>
          </w:rPr>
          <w:fldChar w:fldCharType="end"/>
        </w:r>
        <w:r w:rsidRPr="009A1D43">
          <w:rPr>
            <w:sz w:val="20"/>
            <w:szCs w:val="20"/>
          </w:rPr>
          <w:t xml:space="preserve"> | </w:t>
        </w:r>
        <w:r w:rsidRPr="009A1D43">
          <w:rPr>
            <w:color w:val="808080" w:themeColor="background1" w:themeShade="80"/>
            <w:spacing w:val="60"/>
            <w:sz w:val="20"/>
            <w:szCs w:val="2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A96" w:rsidRDefault="00283A96" w:rsidP="0059486A">
      <w:pPr>
        <w:spacing w:after="0" w:line="240" w:lineRule="auto"/>
      </w:pPr>
      <w:r>
        <w:separator/>
      </w:r>
    </w:p>
  </w:footnote>
  <w:footnote w:type="continuationSeparator" w:id="0">
    <w:p w:rsidR="00283A96" w:rsidRDefault="00283A96" w:rsidP="005948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AD1" w:rsidRDefault="00D17A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AD1" w:rsidRDefault="00D17A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AD1" w:rsidRDefault="00D17AD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061" w:rsidRDefault="0000706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061" w:rsidRDefault="0000706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AD1" w:rsidRDefault="00D17AD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AD1" w:rsidRDefault="00D17A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in;height:810.3pt;visibility:visible;mso-wrap-style:square" o:bullet="t">
        <v:imagedata r:id="rId1" o:title="" croptop="20941f" cropbottom="38003f" cropleft="32501f" cropright="23001f"/>
      </v:shape>
    </w:pict>
  </w:numPicBullet>
  <w:abstractNum w:abstractNumId="0">
    <w:nsid w:val="109B4DF7"/>
    <w:multiLevelType w:val="hybridMultilevel"/>
    <w:tmpl w:val="9D4E2CA4"/>
    <w:lvl w:ilvl="0" w:tplc="316696DE">
      <w:start w:val="1"/>
      <w:numFmt w:val="lowerLetter"/>
      <w:lvlText w:val="%1)"/>
      <w:lvlJc w:val="left"/>
      <w:pPr>
        <w:ind w:left="720" w:hanging="360"/>
      </w:pPr>
      <w:rPr>
        <w:rFonts w:ascii="Arial" w:hAnsi="Arial" w:cs="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C45E6E"/>
    <w:multiLevelType w:val="hybridMultilevel"/>
    <w:tmpl w:val="EC7E5BD0"/>
    <w:lvl w:ilvl="0" w:tplc="E5A20620">
      <w:start w:val="1"/>
      <w:numFmt w:val="bullet"/>
      <w:lvlText w:val=""/>
      <w:lvlJc w:val="left"/>
      <w:pPr>
        <w:ind w:left="720" w:hanging="360"/>
      </w:pPr>
      <w:rPr>
        <w:rFonts w:ascii="Symbol" w:hAnsi="Symbo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6A3F47"/>
    <w:multiLevelType w:val="hybridMultilevel"/>
    <w:tmpl w:val="78C8EC4A"/>
    <w:lvl w:ilvl="0" w:tplc="08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2B02E09"/>
    <w:multiLevelType w:val="hybridMultilevel"/>
    <w:tmpl w:val="9A1E0A0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FC3D5A"/>
    <w:multiLevelType w:val="hybridMultilevel"/>
    <w:tmpl w:val="70BC3D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D620B2"/>
    <w:multiLevelType w:val="hybridMultilevel"/>
    <w:tmpl w:val="07546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F81755"/>
    <w:multiLevelType w:val="hybridMultilevel"/>
    <w:tmpl w:val="85FA4860"/>
    <w:lvl w:ilvl="0" w:tplc="E5A20620">
      <w:start w:val="1"/>
      <w:numFmt w:val="bullet"/>
      <w:lvlText w:val=""/>
      <w:lvlJc w:val="left"/>
      <w:pPr>
        <w:ind w:left="720" w:hanging="360"/>
      </w:pPr>
      <w:rPr>
        <w:rFonts w:ascii="Symbol" w:hAnsi="Symbol" w:hint="default"/>
        <w:b w:val="0"/>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CE1DC0"/>
    <w:multiLevelType w:val="hybridMultilevel"/>
    <w:tmpl w:val="012EAA72"/>
    <w:lvl w:ilvl="0" w:tplc="08090019">
      <w:start w:val="1"/>
      <w:numFmt w:val="lowerLetter"/>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2D2863"/>
    <w:multiLevelType w:val="hybridMultilevel"/>
    <w:tmpl w:val="A322F8AE"/>
    <w:lvl w:ilvl="0" w:tplc="08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97815CA"/>
    <w:multiLevelType w:val="hybridMultilevel"/>
    <w:tmpl w:val="1D884ACE"/>
    <w:lvl w:ilvl="0" w:tplc="E5A20620">
      <w:start w:val="1"/>
      <w:numFmt w:val="bullet"/>
      <w:lvlText w:val=""/>
      <w:lvlJc w:val="left"/>
      <w:pPr>
        <w:ind w:left="720" w:hanging="360"/>
      </w:pPr>
      <w:rPr>
        <w:rFonts w:ascii="Symbol" w:hAnsi="Symbol" w:hint="default"/>
        <w:b w:val="0"/>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7F7A0B"/>
    <w:multiLevelType w:val="hybridMultilevel"/>
    <w:tmpl w:val="AB32356E"/>
    <w:lvl w:ilvl="0" w:tplc="F92496FC">
      <w:start w:val="1"/>
      <w:numFmt w:val="lowerLetter"/>
      <w:lvlText w:val="%1)"/>
      <w:lvlJc w:val="left"/>
      <w:pPr>
        <w:ind w:left="360" w:hanging="360"/>
      </w:pPr>
      <w:rPr>
        <w:rFonts w:ascii="Arial" w:hAnsi="Arial" w:hint="default"/>
        <w:b w:val="0"/>
        <w:i w:val="0"/>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B505DEE"/>
    <w:multiLevelType w:val="hybridMultilevel"/>
    <w:tmpl w:val="66180D0C"/>
    <w:lvl w:ilvl="0" w:tplc="E5A20620">
      <w:start w:val="1"/>
      <w:numFmt w:val="bullet"/>
      <w:lvlText w:val=""/>
      <w:lvlJc w:val="left"/>
      <w:pPr>
        <w:ind w:left="720" w:hanging="360"/>
      </w:pPr>
      <w:rPr>
        <w:rFonts w:ascii="Symbol" w:hAnsi="Symbol" w:hint="default"/>
        <w:b w:val="0"/>
        <w:i w:val="0"/>
        <w:sz w:val="24"/>
      </w:rPr>
    </w:lvl>
    <w:lvl w:ilvl="1" w:tplc="E5A20620">
      <w:start w:val="1"/>
      <w:numFmt w:val="bullet"/>
      <w:lvlText w:val=""/>
      <w:lvlJc w:val="left"/>
      <w:pPr>
        <w:ind w:left="1440" w:hanging="360"/>
      </w:pPr>
      <w:rPr>
        <w:rFonts w:ascii="Symbol" w:hAnsi="Symbol" w:hint="default"/>
        <w:b w:val="0"/>
        <w:i w:val="0"/>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0445DF1"/>
    <w:multiLevelType w:val="hybridMultilevel"/>
    <w:tmpl w:val="87182EF6"/>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1EA1D16"/>
    <w:multiLevelType w:val="hybridMultilevel"/>
    <w:tmpl w:val="3E02571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451AC3"/>
    <w:multiLevelType w:val="hybridMultilevel"/>
    <w:tmpl w:val="8E5260FE"/>
    <w:lvl w:ilvl="0" w:tplc="497ED868">
      <w:start w:val="1"/>
      <w:numFmt w:val="lowerLetter"/>
      <w:lvlText w:val="%1)"/>
      <w:lvlJc w:val="left"/>
      <w:pPr>
        <w:ind w:left="1440" w:hanging="360"/>
      </w:pPr>
      <w:rPr>
        <w:rFonts w:ascii="Arial" w:hAnsi="Arial" w:hint="default"/>
        <w:b w:val="0"/>
        <w:i w:val="0"/>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04F47F0"/>
    <w:multiLevelType w:val="hybridMultilevel"/>
    <w:tmpl w:val="EB78D7B2"/>
    <w:lvl w:ilvl="0" w:tplc="F62C965C">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6">
    <w:nsid w:val="442D3315"/>
    <w:multiLevelType w:val="hybridMultilevel"/>
    <w:tmpl w:val="DEE47B68"/>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44CC0DB1"/>
    <w:multiLevelType w:val="hybridMultilevel"/>
    <w:tmpl w:val="D3248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BBA589C"/>
    <w:multiLevelType w:val="hybridMultilevel"/>
    <w:tmpl w:val="3F7E55E2"/>
    <w:lvl w:ilvl="0" w:tplc="E5A20620">
      <w:start w:val="1"/>
      <w:numFmt w:val="bullet"/>
      <w:lvlText w:val=""/>
      <w:lvlJc w:val="left"/>
      <w:pPr>
        <w:ind w:left="360" w:hanging="360"/>
      </w:pPr>
      <w:rPr>
        <w:rFonts w:ascii="Symbol" w:hAnsi="Symbol" w:hint="default"/>
        <w:b w:val="0"/>
        <w:i w:val="0"/>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F5A7DC3"/>
    <w:multiLevelType w:val="hybridMultilevel"/>
    <w:tmpl w:val="08785F0E"/>
    <w:lvl w:ilvl="0" w:tplc="268C3E88">
      <w:start w:val="1"/>
      <w:numFmt w:val="bullet"/>
      <w:lvlText w:val=""/>
      <w:lvlPicBulletId w:val="0"/>
      <w:lvlJc w:val="left"/>
      <w:pPr>
        <w:tabs>
          <w:tab w:val="num" w:pos="720"/>
        </w:tabs>
        <w:ind w:left="720" w:hanging="360"/>
      </w:pPr>
      <w:rPr>
        <w:rFonts w:ascii="Symbol" w:hAnsi="Symbol" w:hint="default"/>
      </w:rPr>
    </w:lvl>
    <w:lvl w:ilvl="1" w:tplc="6B04E3E4" w:tentative="1">
      <w:start w:val="1"/>
      <w:numFmt w:val="bullet"/>
      <w:lvlText w:val=""/>
      <w:lvlJc w:val="left"/>
      <w:pPr>
        <w:tabs>
          <w:tab w:val="num" w:pos="1440"/>
        </w:tabs>
        <w:ind w:left="1440" w:hanging="360"/>
      </w:pPr>
      <w:rPr>
        <w:rFonts w:ascii="Symbol" w:hAnsi="Symbol" w:hint="default"/>
      </w:rPr>
    </w:lvl>
    <w:lvl w:ilvl="2" w:tplc="59745334" w:tentative="1">
      <w:start w:val="1"/>
      <w:numFmt w:val="bullet"/>
      <w:lvlText w:val=""/>
      <w:lvlJc w:val="left"/>
      <w:pPr>
        <w:tabs>
          <w:tab w:val="num" w:pos="2160"/>
        </w:tabs>
        <w:ind w:left="2160" w:hanging="360"/>
      </w:pPr>
      <w:rPr>
        <w:rFonts w:ascii="Symbol" w:hAnsi="Symbol" w:hint="default"/>
      </w:rPr>
    </w:lvl>
    <w:lvl w:ilvl="3" w:tplc="5B44C218" w:tentative="1">
      <w:start w:val="1"/>
      <w:numFmt w:val="bullet"/>
      <w:lvlText w:val=""/>
      <w:lvlJc w:val="left"/>
      <w:pPr>
        <w:tabs>
          <w:tab w:val="num" w:pos="2880"/>
        </w:tabs>
        <w:ind w:left="2880" w:hanging="360"/>
      </w:pPr>
      <w:rPr>
        <w:rFonts w:ascii="Symbol" w:hAnsi="Symbol" w:hint="default"/>
      </w:rPr>
    </w:lvl>
    <w:lvl w:ilvl="4" w:tplc="ADA64F54" w:tentative="1">
      <w:start w:val="1"/>
      <w:numFmt w:val="bullet"/>
      <w:lvlText w:val=""/>
      <w:lvlJc w:val="left"/>
      <w:pPr>
        <w:tabs>
          <w:tab w:val="num" w:pos="3600"/>
        </w:tabs>
        <w:ind w:left="3600" w:hanging="360"/>
      </w:pPr>
      <w:rPr>
        <w:rFonts w:ascii="Symbol" w:hAnsi="Symbol" w:hint="default"/>
      </w:rPr>
    </w:lvl>
    <w:lvl w:ilvl="5" w:tplc="B04A7652" w:tentative="1">
      <w:start w:val="1"/>
      <w:numFmt w:val="bullet"/>
      <w:lvlText w:val=""/>
      <w:lvlJc w:val="left"/>
      <w:pPr>
        <w:tabs>
          <w:tab w:val="num" w:pos="4320"/>
        </w:tabs>
        <w:ind w:left="4320" w:hanging="360"/>
      </w:pPr>
      <w:rPr>
        <w:rFonts w:ascii="Symbol" w:hAnsi="Symbol" w:hint="default"/>
      </w:rPr>
    </w:lvl>
    <w:lvl w:ilvl="6" w:tplc="AA621F90" w:tentative="1">
      <w:start w:val="1"/>
      <w:numFmt w:val="bullet"/>
      <w:lvlText w:val=""/>
      <w:lvlJc w:val="left"/>
      <w:pPr>
        <w:tabs>
          <w:tab w:val="num" w:pos="5040"/>
        </w:tabs>
        <w:ind w:left="5040" w:hanging="360"/>
      </w:pPr>
      <w:rPr>
        <w:rFonts w:ascii="Symbol" w:hAnsi="Symbol" w:hint="default"/>
      </w:rPr>
    </w:lvl>
    <w:lvl w:ilvl="7" w:tplc="5F9A1D20" w:tentative="1">
      <w:start w:val="1"/>
      <w:numFmt w:val="bullet"/>
      <w:lvlText w:val=""/>
      <w:lvlJc w:val="left"/>
      <w:pPr>
        <w:tabs>
          <w:tab w:val="num" w:pos="5760"/>
        </w:tabs>
        <w:ind w:left="5760" w:hanging="360"/>
      </w:pPr>
      <w:rPr>
        <w:rFonts w:ascii="Symbol" w:hAnsi="Symbol" w:hint="default"/>
      </w:rPr>
    </w:lvl>
    <w:lvl w:ilvl="8" w:tplc="AE72FCD0" w:tentative="1">
      <w:start w:val="1"/>
      <w:numFmt w:val="bullet"/>
      <w:lvlText w:val=""/>
      <w:lvlJc w:val="left"/>
      <w:pPr>
        <w:tabs>
          <w:tab w:val="num" w:pos="6480"/>
        </w:tabs>
        <w:ind w:left="6480" w:hanging="360"/>
      </w:pPr>
      <w:rPr>
        <w:rFonts w:ascii="Symbol" w:hAnsi="Symbol" w:hint="default"/>
      </w:rPr>
    </w:lvl>
  </w:abstractNum>
  <w:abstractNum w:abstractNumId="20">
    <w:nsid w:val="50C44616"/>
    <w:multiLevelType w:val="hybridMultilevel"/>
    <w:tmpl w:val="E5FEEFCE"/>
    <w:lvl w:ilvl="0" w:tplc="08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67E756A"/>
    <w:multiLevelType w:val="hybridMultilevel"/>
    <w:tmpl w:val="5D5C27F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7B1EC3"/>
    <w:multiLevelType w:val="hybridMultilevel"/>
    <w:tmpl w:val="A244B950"/>
    <w:lvl w:ilvl="0" w:tplc="F92496FC">
      <w:start w:val="1"/>
      <w:numFmt w:val="lowerLetter"/>
      <w:lvlText w:val="%1)"/>
      <w:lvlJc w:val="left"/>
      <w:pPr>
        <w:ind w:left="644" w:hanging="360"/>
      </w:pPr>
      <w:rPr>
        <w:rFonts w:ascii="Arial" w:hAnsi="Arial" w:hint="default"/>
        <w:b w:val="0"/>
        <w:i w:val="0"/>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9B36039"/>
    <w:multiLevelType w:val="hybridMultilevel"/>
    <w:tmpl w:val="86F25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BF22404"/>
    <w:multiLevelType w:val="hybridMultilevel"/>
    <w:tmpl w:val="9CC6097A"/>
    <w:lvl w:ilvl="0" w:tplc="08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344693D"/>
    <w:multiLevelType w:val="hybridMultilevel"/>
    <w:tmpl w:val="286C1A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E657249"/>
    <w:multiLevelType w:val="hybridMultilevel"/>
    <w:tmpl w:val="1B6C7B6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A7E7FCF"/>
    <w:multiLevelType w:val="hybridMultilevel"/>
    <w:tmpl w:val="DDD4CDA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CA77929"/>
    <w:multiLevelType w:val="hybridMultilevel"/>
    <w:tmpl w:val="B4EA03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26"/>
  </w:num>
  <w:num w:numId="3">
    <w:abstractNumId w:val="17"/>
  </w:num>
  <w:num w:numId="4">
    <w:abstractNumId w:val="3"/>
  </w:num>
  <w:num w:numId="5">
    <w:abstractNumId w:val="21"/>
  </w:num>
  <w:num w:numId="6">
    <w:abstractNumId w:val="4"/>
  </w:num>
  <w:num w:numId="7">
    <w:abstractNumId w:val="23"/>
  </w:num>
  <w:num w:numId="8">
    <w:abstractNumId w:val="5"/>
  </w:num>
  <w:num w:numId="9">
    <w:abstractNumId w:val="25"/>
  </w:num>
  <w:num w:numId="10">
    <w:abstractNumId w:val="19"/>
  </w:num>
  <w:num w:numId="11">
    <w:abstractNumId w:val="9"/>
  </w:num>
  <w:num w:numId="12">
    <w:abstractNumId w:val="13"/>
  </w:num>
  <w:num w:numId="13">
    <w:abstractNumId w:val="7"/>
  </w:num>
  <w:num w:numId="14">
    <w:abstractNumId w:val="27"/>
  </w:num>
  <w:num w:numId="15">
    <w:abstractNumId w:val="20"/>
  </w:num>
  <w:num w:numId="16">
    <w:abstractNumId w:val="24"/>
  </w:num>
  <w:num w:numId="17">
    <w:abstractNumId w:val="12"/>
  </w:num>
  <w:num w:numId="18">
    <w:abstractNumId w:val="11"/>
  </w:num>
  <w:num w:numId="19">
    <w:abstractNumId w:val="2"/>
  </w:num>
  <w:num w:numId="20">
    <w:abstractNumId w:val="18"/>
  </w:num>
  <w:num w:numId="21">
    <w:abstractNumId w:val="14"/>
  </w:num>
  <w:num w:numId="22">
    <w:abstractNumId w:val="15"/>
  </w:num>
  <w:num w:numId="23">
    <w:abstractNumId w:val="16"/>
  </w:num>
  <w:num w:numId="24">
    <w:abstractNumId w:val="22"/>
  </w:num>
  <w:num w:numId="25">
    <w:abstractNumId w:val="10"/>
  </w:num>
  <w:num w:numId="26">
    <w:abstractNumId w:val="1"/>
  </w:num>
  <w:num w:numId="27">
    <w:abstractNumId w:val="6"/>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729"/>
    <w:rsid w:val="00007061"/>
    <w:rsid w:val="0005073C"/>
    <w:rsid w:val="000A438B"/>
    <w:rsid w:val="000B18B0"/>
    <w:rsid w:val="000C2C58"/>
    <w:rsid w:val="000E1B8C"/>
    <w:rsid w:val="0011736E"/>
    <w:rsid w:val="00130EE2"/>
    <w:rsid w:val="0013668A"/>
    <w:rsid w:val="00144E22"/>
    <w:rsid w:val="0016354D"/>
    <w:rsid w:val="001722C1"/>
    <w:rsid w:val="0019307F"/>
    <w:rsid w:val="00223342"/>
    <w:rsid w:val="00242233"/>
    <w:rsid w:val="00260EFE"/>
    <w:rsid w:val="00283A96"/>
    <w:rsid w:val="002A05B2"/>
    <w:rsid w:val="00321724"/>
    <w:rsid w:val="003447C2"/>
    <w:rsid w:val="00373905"/>
    <w:rsid w:val="00374B48"/>
    <w:rsid w:val="00385D5D"/>
    <w:rsid w:val="003E715E"/>
    <w:rsid w:val="00430710"/>
    <w:rsid w:val="00437BBE"/>
    <w:rsid w:val="00472EEB"/>
    <w:rsid w:val="00473174"/>
    <w:rsid w:val="0049491C"/>
    <w:rsid w:val="004A6BCF"/>
    <w:rsid w:val="004B5259"/>
    <w:rsid w:val="004F1A92"/>
    <w:rsid w:val="0052112A"/>
    <w:rsid w:val="00521B04"/>
    <w:rsid w:val="005256B6"/>
    <w:rsid w:val="00525F2D"/>
    <w:rsid w:val="005648E8"/>
    <w:rsid w:val="0059486A"/>
    <w:rsid w:val="005A10A7"/>
    <w:rsid w:val="005C315B"/>
    <w:rsid w:val="005E1988"/>
    <w:rsid w:val="005F6451"/>
    <w:rsid w:val="00695DD8"/>
    <w:rsid w:val="006B326D"/>
    <w:rsid w:val="00761F3F"/>
    <w:rsid w:val="007872AF"/>
    <w:rsid w:val="007A6A4D"/>
    <w:rsid w:val="007C0C0E"/>
    <w:rsid w:val="00806CA7"/>
    <w:rsid w:val="0082296B"/>
    <w:rsid w:val="008754FE"/>
    <w:rsid w:val="00876F04"/>
    <w:rsid w:val="008859A5"/>
    <w:rsid w:val="009017FF"/>
    <w:rsid w:val="009052FB"/>
    <w:rsid w:val="009137F1"/>
    <w:rsid w:val="009555E9"/>
    <w:rsid w:val="009901B5"/>
    <w:rsid w:val="009A1D43"/>
    <w:rsid w:val="009E0CB7"/>
    <w:rsid w:val="009F5E23"/>
    <w:rsid w:val="00A57953"/>
    <w:rsid w:val="00A76508"/>
    <w:rsid w:val="00A832B1"/>
    <w:rsid w:val="00AC198E"/>
    <w:rsid w:val="00AF60F0"/>
    <w:rsid w:val="00B53601"/>
    <w:rsid w:val="00BE3605"/>
    <w:rsid w:val="00BE5249"/>
    <w:rsid w:val="00C25BD9"/>
    <w:rsid w:val="00C75BA4"/>
    <w:rsid w:val="00C824F8"/>
    <w:rsid w:val="00C91410"/>
    <w:rsid w:val="00CA52FA"/>
    <w:rsid w:val="00CB08DB"/>
    <w:rsid w:val="00CF4561"/>
    <w:rsid w:val="00D07BEA"/>
    <w:rsid w:val="00D11431"/>
    <w:rsid w:val="00D17AD1"/>
    <w:rsid w:val="00D27E00"/>
    <w:rsid w:val="00D346A7"/>
    <w:rsid w:val="00D36665"/>
    <w:rsid w:val="00D56873"/>
    <w:rsid w:val="00D76CD7"/>
    <w:rsid w:val="00D80399"/>
    <w:rsid w:val="00D91FD9"/>
    <w:rsid w:val="00D93F5D"/>
    <w:rsid w:val="00DA0729"/>
    <w:rsid w:val="00E13B19"/>
    <w:rsid w:val="00E255C2"/>
    <w:rsid w:val="00E350E0"/>
    <w:rsid w:val="00E3752A"/>
    <w:rsid w:val="00EF20B5"/>
    <w:rsid w:val="00F57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BD8"/>
  </w:style>
  <w:style w:type="paragraph" w:styleId="Heading1">
    <w:name w:val="heading 1"/>
    <w:basedOn w:val="Normal"/>
    <w:next w:val="Normal"/>
    <w:link w:val="Heading1Char"/>
    <w:qFormat/>
    <w:rsid w:val="00695DD8"/>
    <w:pPr>
      <w:keepNext/>
      <w:spacing w:after="0" w:line="240" w:lineRule="auto"/>
      <w:ind w:left="-851"/>
      <w:outlineLvl w:val="0"/>
    </w:pPr>
    <w:rPr>
      <w:rFonts w:ascii="Times New Roman" w:eastAsia="Times New Roman" w:hAnsi="Times New Roman" w:cs="Times New Roman"/>
      <w:b/>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729"/>
    <w:rPr>
      <w:rFonts w:ascii="Tahoma" w:hAnsi="Tahoma" w:cs="Tahoma"/>
      <w:sz w:val="16"/>
      <w:szCs w:val="16"/>
    </w:rPr>
  </w:style>
  <w:style w:type="table" w:styleId="TableGrid">
    <w:name w:val="Table Grid"/>
    <w:basedOn w:val="TableNormal"/>
    <w:uiPriority w:val="39"/>
    <w:rsid w:val="00D36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95DD8"/>
    <w:rPr>
      <w:rFonts w:ascii="Times New Roman" w:eastAsia="Times New Roman" w:hAnsi="Times New Roman" w:cs="Times New Roman"/>
      <w:b/>
      <w:sz w:val="52"/>
      <w:szCs w:val="20"/>
    </w:rPr>
  </w:style>
  <w:style w:type="paragraph" w:styleId="BodyText">
    <w:name w:val="Body Text"/>
    <w:basedOn w:val="Normal"/>
    <w:link w:val="BodyTextChar"/>
    <w:rsid w:val="00695DD8"/>
    <w:pPr>
      <w:spacing w:after="0" w:line="240" w:lineRule="auto"/>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695DD8"/>
    <w:rPr>
      <w:rFonts w:ascii="Times New Roman" w:eastAsia="Times New Roman" w:hAnsi="Times New Roman" w:cs="Times New Roman"/>
      <w:i/>
      <w:sz w:val="20"/>
      <w:szCs w:val="20"/>
    </w:rPr>
  </w:style>
  <w:style w:type="character" w:styleId="Hyperlink">
    <w:name w:val="Hyperlink"/>
    <w:rsid w:val="00695DD8"/>
    <w:rPr>
      <w:color w:val="0000FF"/>
      <w:u w:val="single"/>
    </w:rPr>
  </w:style>
  <w:style w:type="paragraph" w:styleId="Header">
    <w:name w:val="header"/>
    <w:basedOn w:val="Normal"/>
    <w:link w:val="HeaderChar"/>
    <w:uiPriority w:val="99"/>
    <w:unhideWhenUsed/>
    <w:rsid w:val="005948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86A"/>
  </w:style>
  <w:style w:type="paragraph" w:styleId="Footer">
    <w:name w:val="footer"/>
    <w:basedOn w:val="Normal"/>
    <w:link w:val="FooterChar"/>
    <w:uiPriority w:val="99"/>
    <w:unhideWhenUsed/>
    <w:rsid w:val="005948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86A"/>
  </w:style>
  <w:style w:type="paragraph" w:styleId="ListParagraph">
    <w:name w:val="List Paragraph"/>
    <w:basedOn w:val="Normal"/>
    <w:uiPriority w:val="34"/>
    <w:qFormat/>
    <w:rsid w:val="00AF60F0"/>
    <w:pPr>
      <w:spacing w:after="200" w:line="276" w:lineRule="auto"/>
      <w:ind w:left="720"/>
      <w:contextualSpacing/>
    </w:pPr>
  </w:style>
  <w:style w:type="table" w:customStyle="1" w:styleId="TableGrid1">
    <w:name w:val="Table Grid1"/>
    <w:basedOn w:val="TableNormal"/>
    <w:next w:val="TableGrid"/>
    <w:rsid w:val="002A05B2"/>
    <w:pPr>
      <w:spacing w:after="0" w:line="240" w:lineRule="auto"/>
    </w:pPr>
    <w:rPr>
      <w:rFonts w:ascii="Arial" w:eastAsia="Times New Roman" w:hAnsi="Arial" w:cs="Times New Roman"/>
      <w:sz w:val="24"/>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7A6A4D"/>
    <w:rPr>
      <w:color w:val="954F72" w:themeColor="followedHyperlink"/>
      <w:u w:val="single"/>
    </w:rPr>
  </w:style>
  <w:style w:type="paragraph" w:styleId="NoSpacing">
    <w:name w:val="No Spacing"/>
    <w:uiPriority w:val="1"/>
    <w:qFormat/>
    <w:rsid w:val="007872AF"/>
    <w:pPr>
      <w:spacing w:after="0" w:line="240" w:lineRule="auto"/>
    </w:pPr>
  </w:style>
  <w:style w:type="paragraph" w:styleId="FootnoteText">
    <w:name w:val="footnote text"/>
    <w:basedOn w:val="Normal"/>
    <w:link w:val="FootnoteTextChar"/>
    <w:uiPriority w:val="99"/>
    <w:semiHidden/>
    <w:unhideWhenUsed/>
    <w:rsid w:val="007872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72AF"/>
    <w:rPr>
      <w:sz w:val="20"/>
      <w:szCs w:val="20"/>
    </w:rPr>
  </w:style>
  <w:style w:type="character" w:styleId="FootnoteReference">
    <w:name w:val="footnote reference"/>
    <w:basedOn w:val="DefaultParagraphFont"/>
    <w:uiPriority w:val="99"/>
    <w:semiHidden/>
    <w:unhideWhenUsed/>
    <w:rsid w:val="007872AF"/>
    <w:rPr>
      <w:vertAlign w:val="superscript"/>
    </w:rPr>
  </w:style>
  <w:style w:type="table" w:customStyle="1" w:styleId="TableGrid11">
    <w:name w:val="Table Grid11"/>
    <w:basedOn w:val="TableNormal"/>
    <w:next w:val="TableGrid"/>
    <w:rsid w:val="00007061"/>
    <w:pPr>
      <w:spacing w:after="0" w:line="240" w:lineRule="auto"/>
    </w:pPr>
    <w:rPr>
      <w:rFonts w:ascii="Arial" w:eastAsia="Times New Roman" w:hAnsi="Arial" w:cs="Times New Roman"/>
      <w:sz w:val="24"/>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BD8"/>
  </w:style>
  <w:style w:type="paragraph" w:styleId="Heading1">
    <w:name w:val="heading 1"/>
    <w:basedOn w:val="Normal"/>
    <w:next w:val="Normal"/>
    <w:link w:val="Heading1Char"/>
    <w:qFormat/>
    <w:rsid w:val="00695DD8"/>
    <w:pPr>
      <w:keepNext/>
      <w:spacing w:after="0" w:line="240" w:lineRule="auto"/>
      <w:ind w:left="-851"/>
      <w:outlineLvl w:val="0"/>
    </w:pPr>
    <w:rPr>
      <w:rFonts w:ascii="Times New Roman" w:eastAsia="Times New Roman" w:hAnsi="Times New Roman" w:cs="Times New Roman"/>
      <w:b/>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729"/>
    <w:rPr>
      <w:rFonts w:ascii="Tahoma" w:hAnsi="Tahoma" w:cs="Tahoma"/>
      <w:sz w:val="16"/>
      <w:szCs w:val="16"/>
    </w:rPr>
  </w:style>
  <w:style w:type="table" w:styleId="TableGrid">
    <w:name w:val="Table Grid"/>
    <w:basedOn w:val="TableNormal"/>
    <w:uiPriority w:val="39"/>
    <w:rsid w:val="00D36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95DD8"/>
    <w:rPr>
      <w:rFonts w:ascii="Times New Roman" w:eastAsia="Times New Roman" w:hAnsi="Times New Roman" w:cs="Times New Roman"/>
      <w:b/>
      <w:sz w:val="52"/>
      <w:szCs w:val="20"/>
    </w:rPr>
  </w:style>
  <w:style w:type="paragraph" w:styleId="BodyText">
    <w:name w:val="Body Text"/>
    <w:basedOn w:val="Normal"/>
    <w:link w:val="BodyTextChar"/>
    <w:rsid w:val="00695DD8"/>
    <w:pPr>
      <w:spacing w:after="0" w:line="240" w:lineRule="auto"/>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695DD8"/>
    <w:rPr>
      <w:rFonts w:ascii="Times New Roman" w:eastAsia="Times New Roman" w:hAnsi="Times New Roman" w:cs="Times New Roman"/>
      <w:i/>
      <w:sz w:val="20"/>
      <w:szCs w:val="20"/>
    </w:rPr>
  </w:style>
  <w:style w:type="character" w:styleId="Hyperlink">
    <w:name w:val="Hyperlink"/>
    <w:rsid w:val="00695DD8"/>
    <w:rPr>
      <w:color w:val="0000FF"/>
      <w:u w:val="single"/>
    </w:rPr>
  </w:style>
  <w:style w:type="paragraph" w:styleId="Header">
    <w:name w:val="header"/>
    <w:basedOn w:val="Normal"/>
    <w:link w:val="HeaderChar"/>
    <w:uiPriority w:val="99"/>
    <w:unhideWhenUsed/>
    <w:rsid w:val="005948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86A"/>
  </w:style>
  <w:style w:type="paragraph" w:styleId="Footer">
    <w:name w:val="footer"/>
    <w:basedOn w:val="Normal"/>
    <w:link w:val="FooterChar"/>
    <w:uiPriority w:val="99"/>
    <w:unhideWhenUsed/>
    <w:rsid w:val="005948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86A"/>
  </w:style>
  <w:style w:type="paragraph" w:styleId="ListParagraph">
    <w:name w:val="List Paragraph"/>
    <w:basedOn w:val="Normal"/>
    <w:uiPriority w:val="34"/>
    <w:qFormat/>
    <w:rsid w:val="00AF60F0"/>
    <w:pPr>
      <w:spacing w:after="200" w:line="276" w:lineRule="auto"/>
      <w:ind w:left="720"/>
      <w:contextualSpacing/>
    </w:pPr>
  </w:style>
  <w:style w:type="table" w:customStyle="1" w:styleId="TableGrid1">
    <w:name w:val="Table Grid1"/>
    <w:basedOn w:val="TableNormal"/>
    <w:next w:val="TableGrid"/>
    <w:rsid w:val="002A05B2"/>
    <w:pPr>
      <w:spacing w:after="0" w:line="240" w:lineRule="auto"/>
    </w:pPr>
    <w:rPr>
      <w:rFonts w:ascii="Arial" w:eastAsia="Times New Roman" w:hAnsi="Arial" w:cs="Times New Roman"/>
      <w:sz w:val="24"/>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7A6A4D"/>
    <w:rPr>
      <w:color w:val="954F72" w:themeColor="followedHyperlink"/>
      <w:u w:val="single"/>
    </w:rPr>
  </w:style>
  <w:style w:type="paragraph" w:styleId="NoSpacing">
    <w:name w:val="No Spacing"/>
    <w:uiPriority w:val="1"/>
    <w:qFormat/>
    <w:rsid w:val="007872AF"/>
    <w:pPr>
      <w:spacing w:after="0" w:line="240" w:lineRule="auto"/>
    </w:pPr>
  </w:style>
  <w:style w:type="paragraph" w:styleId="FootnoteText">
    <w:name w:val="footnote text"/>
    <w:basedOn w:val="Normal"/>
    <w:link w:val="FootnoteTextChar"/>
    <w:uiPriority w:val="99"/>
    <w:semiHidden/>
    <w:unhideWhenUsed/>
    <w:rsid w:val="007872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72AF"/>
    <w:rPr>
      <w:sz w:val="20"/>
      <w:szCs w:val="20"/>
    </w:rPr>
  </w:style>
  <w:style w:type="character" w:styleId="FootnoteReference">
    <w:name w:val="footnote reference"/>
    <w:basedOn w:val="DefaultParagraphFont"/>
    <w:uiPriority w:val="99"/>
    <w:semiHidden/>
    <w:unhideWhenUsed/>
    <w:rsid w:val="007872AF"/>
    <w:rPr>
      <w:vertAlign w:val="superscript"/>
    </w:rPr>
  </w:style>
  <w:style w:type="table" w:customStyle="1" w:styleId="TableGrid11">
    <w:name w:val="Table Grid11"/>
    <w:basedOn w:val="TableNormal"/>
    <w:next w:val="TableGrid"/>
    <w:rsid w:val="00007061"/>
    <w:pPr>
      <w:spacing w:after="0" w:line="240" w:lineRule="auto"/>
    </w:pPr>
    <w:rPr>
      <w:rFonts w:ascii="Arial" w:eastAsia="Times New Roman" w:hAnsi="Arial" w:cs="Times New Roman"/>
      <w:sz w:val="24"/>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nashcollege.org.uk" TargetMode="External"/><Relationship Id="rId26" Type="http://schemas.openxmlformats.org/officeDocument/2006/relationships/oleObject" Target="embeddings/oleObject2.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admin@nash.livability.org.uk" TargetMode="External"/><Relationship Id="rId25" Type="http://schemas.openxmlformats.org/officeDocument/2006/relationships/image" Target="media/image7.png"/><Relationship Id="rId33" Type="http://schemas.openxmlformats.org/officeDocument/2006/relationships/header" Target="header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nashcollege.org.uk" TargetMode="External"/><Relationship Id="rId29" Type="http://schemas.openxmlformats.org/officeDocument/2006/relationships/hyperlink" Target="http://www.nashcollege.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mailto:SMcDermott@livability.org.uk" TargetMode="External"/><Relationship Id="rId32" Type="http://schemas.openxmlformats.org/officeDocument/2006/relationships/hyperlink" Target="mailto:recruitment@livability.org.uk" TargetMode="External"/><Relationship Id="rId37"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livability.org.uk/jobs" TargetMode="External"/><Relationship Id="rId28" Type="http://schemas.openxmlformats.org/officeDocument/2006/relationships/footer" Target="footer4.xml"/><Relationship Id="rId36" Type="http://schemas.openxmlformats.org/officeDocument/2006/relationships/header" Target="header6.xml"/><Relationship Id="rId10" Type="http://schemas.openxmlformats.org/officeDocument/2006/relationships/image" Target="media/image3.png"/><Relationship Id="rId19" Type="http://schemas.openxmlformats.org/officeDocument/2006/relationships/hyperlink" Target="mailto:admin@nash.livability.org.uk" TargetMode="External"/><Relationship Id="rId31" Type="http://schemas.openxmlformats.org/officeDocument/2006/relationships/hyperlink" Target="http://reports.ofsted.gov.uk/inspection-reports/find-inspection-report/provider/ELS/131924"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image" Target="media/image6.jpeg"/><Relationship Id="rId27" Type="http://schemas.openxmlformats.org/officeDocument/2006/relationships/header" Target="header2.xml"/><Relationship Id="rId30" Type="http://schemas.openxmlformats.org/officeDocument/2006/relationships/hyperlink" Target="http://www.livability.org.uk/service/nash-college-bromley/" TargetMode="External"/><Relationship Id="rId35" Type="http://schemas.openxmlformats.org/officeDocument/2006/relationships/header" Target="head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50057-2A28-4AAE-BE52-4401A4C72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3008</Words>
  <Characters>17147</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Shaftesbury Society</Company>
  <LinksUpToDate>false</LinksUpToDate>
  <CharactersWithSpaces>20115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Marisha Drayton</dc:creator>
  <cp:lastModifiedBy>Kim Austin</cp:lastModifiedBy>
  <cp:revision>2</cp:revision>
  <cp:lastPrinted>2016-03-03T12:17:00Z</cp:lastPrinted>
  <dcterms:created xsi:type="dcterms:W3CDTF">2017-04-05T09:51:00Z</dcterms:created>
  <dcterms:modified xsi:type="dcterms:W3CDTF">2017-04-05T09:51:00Z</dcterms:modified>
</cp:coreProperties>
</file>