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2DA" w:rsidRPr="001D42DA" w:rsidRDefault="001D42DA" w:rsidP="001D42DA">
      <w:pPr>
        <w:jc w:val="center"/>
        <w:rPr>
          <w:rFonts w:ascii="Futura" w:hAnsi="Futura"/>
          <w:b/>
          <w:color w:val="000000" w:themeColor="text1"/>
          <w:sz w:val="24"/>
          <w:szCs w:val="24"/>
        </w:rPr>
      </w:pPr>
      <w:r w:rsidRPr="001D42DA">
        <w:rPr>
          <w:rFonts w:ascii="Futura" w:hAnsi="Futura" w:cs="Arial"/>
          <w:noProof/>
          <w:sz w:val="16"/>
          <w:szCs w:val="16"/>
          <w:lang w:eastAsia="en-GB"/>
        </w:rPr>
        <w:drawing>
          <wp:inline distT="0" distB="0" distL="0" distR="0" wp14:anchorId="5D0C458A" wp14:editId="3AD4B1C6">
            <wp:extent cx="2295525" cy="96668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A Logo July 2013.jpg"/>
                    <pic:cNvPicPr/>
                  </pic:nvPicPr>
                  <pic:blipFill rotWithShape="1">
                    <a:blip r:embed="rId5" cstate="print">
                      <a:extLst>
                        <a:ext uri="{28A0092B-C50C-407E-A947-70E740481C1C}">
                          <a14:useLocalDpi xmlns:a14="http://schemas.microsoft.com/office/drawing/2010/main" val="0"/>
                        </a:ext>
                      </a:extLst>
                    </a:blip>
                    <a:srcRect l="4966" t="19306" r="5655" b="27469"/>
                    <a:stretch/>
                  </pic:blipFill>
                  <pic:spPr bwMode="auto">
                    <a:xfrm>
                      <a:off x="0" y="0"/>
                      <a:ext cx="2303142" cy="969891"/>
                    </a:xfrm>
                    <a:prstGeom prst="rect">
                      <a:avLst/>
                    </a:prstGeom>
                    <a:ln>
                      <a:noFill/>
                    </a:ln>
                    <a:extLst>
                      <a:ext uri="{53640926-AAD7-44D8-BBD7-CCE9431645EC}">
                        <a14:shadowObscured xmlns:a14="http://schemas.microsoft.com/office/drawing/2010/main"/>
                      </a:ext>
                    </a:extLst>
                  </pic:spPr>
                </pic:pic>
              </a:graphicData>
            </a:graphic>
          </wp:inline>
        </w:drawing>
      </w:r>
    </w:p>
    <w:p w:rsidR="001D42DA" w:rsidRPr="001D42DA" w:rsidRDefault="001D42DA" w:rsidP="002748C9">
      <w:pPr>
        <w:rPr>
          <w:rFonts w:ascii="Futura" w:hAnsi="Futura"/>
          <w:b/>
          <w:color w:val="000000" w:themeColor="text1"/>
          <w:sz w:val="24"/>
          <w:szCs w:val="24"/>
        </w:rPr>
      </w:pPr>
    </w:p>
    <w:p w:rsidR="002748C9" w:rsidRPr="001D42DA" w:rsidRDefault="00D70C15" w:rsidP="001D42DA">
      <w:pPr>
        <w:jc w:val="center"/>
        <w:rPr>
          <w:rFonts w:ascii="Futura" w:hAnsi="Futura"/>
          <w:b/>
          <w:color w:val="000000" w:themeColor="text1"/>
          <w:sz w:val="24"/>
          <w:szCs w:val="24"/>
        </w:rPr>
      </w:pPr>
      <w:r w:rsidRPr="001D42DA">
        <w:rPr>
          <w:rFonts w:ascii="Futura" w:hAnsi="Futura"/>
          <w:b/>
          <w:color w:val="000000" w:themeColor="text1"/>
          <w:sz w:val="24"/>
          <w:szCs w:val="24"/>
        </w:rPr>
        <w:t xml:space="preserve">TEACHER OF </w:t>
      </w:r>
      <w:r w:rsidR="00431163">
        <w:rPr>
          <w:rFonts w:ascii="Futura" w:hAnsi="Futura"/>
          <w:b/>
          <w:color w:val="000000" w:themeColor="text1"/>
          <w:sz w:val="24"/>
          <w:szCs w:val="24"/>
        </w:rPr>
        <w:t>BUSINESS STUDIES</w:t>
      </w:r>
    </w:p>
    <w:p w:rsidR="00431163" w:rsidRPr="00431163" w:rsidRDefault="00431163" w:rsidP="00431163">
      <w:pPr>
        <w:rPr>
          <w:rFonts w:ascii="Trebuchet MS" w:hAnsi="Trebuchet MS"/>
          <w:b/>
          <w:color w:val="000000" w:themeColor="text1"/>
          <w:sz w:val="24"/>
          <w:szCs w:val="24"/>
        </w:rPr>
      </w:pPr>
      <w:bookmarkStart w:id="0" w:name="_GoBack"/>
      <w:bookmarkEnd w:id="0"/>
      <w:r w:rsidRPr="00431163">
        <w:rPr>
          <w:rFonts w:ascii="Trebuchet MS" w:hAnsi="Trebuchet MS"/>
          <w:b/>
          <w:color w:val="000000" w:themeColor="text1"/>
          <w:sz w:val="24"/>
          <w:szCs w:val="24"/>
        </w:rPr>
        <w:t>Job listing summary:</w:t>
      </w:r>
    </w:p>
    <w:p w:rsidR="00431163" w:rsidRPr="00431163" w:rsidRDefault="00431163" w:rsidP="00431163">
      <w:pPr>
        <w:rPr>
          <w:rFonts w:ascii="Trebuchet MS" w:hAnsi="Trebuchet MS"/>
          <w:color w:val="000000" w:themeColor="text1"/>
          <w:sz w:val="24"/>
          <w:szCs w:val="24"/>
        </w:rPr>
      </w:pPr>
      <w:r w:rsidRPr="00431163">
        <w:rPr>
          <w:rFonts w:ascii="Trebuchet MS" w:hAnsi="Trebuchet MS"/>
          <w:color w:val="000000" w:themeColor="text1"/>
          <w:sz w:val="24"/>
          <w:szCs w:val="24"/>
        </w:rPr>
        <w:t>We need an inspirational Business Studies teacher to join our highly supportive and rapidly expanding school.</w:t>
      </w:r>
    </w:p>
    <w:p w:rsidR="00431163" w:rsidRPr="00431163" w:rsidRDefault="00431163" w:rsidP="00431163">
      <w:pPr>
        <w:rPr>
          <w:rFonts w:ascii="Trebuchet MS" w:hAnsi="Trebuchet MS"/>
          <w:b/>
          <w:color w:val="000000" w:themeColor="text1"/>
          <w:sz w:val="24"/>
          <w:szCs w:val="24"/>
        </w:rPr>
      </w:pPr>
      <w:r w:rsidRPr="00431163">
        <w:rPr>
          <w:rFonts w:ascii="Trebuchet MS" w:hAnsi="Trebuchet MS"/>
          <w:b/>
          <w:color w:val="000000" w:themeColor="text1"/>
          <w:sz w:val="24"/>
          <w:szCs w:val="24"/>
        </w:rPr>
        <w:t>Advert text:</w:t>
      </w:r>
    </w:p>
    <w:p w:rsidR="00431163" w:rsidRPr="00431163" w:rsidRDefault="00431163" w:rsidP="00431163">
      <w:pPr>
        <w:rPr>
          <w:rFonts w:ascii="Trebuchet MS" w:hAnsi="Trebuchet MS"/>
          <w:color w:val="000000" w:themeColor="text1"/>
          <w:sz w:val="24"/>
          <w:szCs w:val="24"/>
        </w:rPr>
      </w:pPr>
      <w:r w:rsidRPr="00431163">
        <w:rPr>
          <w:rFonts w:ascii="Trebuchet MS" w:hAnsi="Trebuchet MS"/>
          <w:color w:val="000000" w:themeColor="text1"/>
          <w:sz w:val="24"/>
          <w:szCs w:val="24"/>
        </w:rPr>
        <w:t>We are looking for an ambitious, committed and dynamic professional to join our rapidly expanding school. We need someone who is passionate about Business Studies, resilient, communicates with young people and can have a positive impact on their learning and life chances.</w:t>
      </w:r>
    </w:p>
    <w:p w:rsidR="00431163" w:rsidRPr="00431163" w:rsidRDefault="00431163" w:rsidP="00431163">
      <w:pPr>
        <w:rPr>
          <w:rFonts w:ascii="Trebuchet MS" w:hAnsi="Trebuchet MS"/>
          <w:color w:val="000000" w:themeColor="text1"/>
          <w:sz w:val="24"/>
          <w:szCs w:val="24"/>
        </w:rPr>
      </w:pPr>
      <w:r w:rsidRPr="00431163">
        <w:rPr>
          <w:rFonts w:ascii="Trebuchet MS" w:hAnsi="Trebuchet MS"/>
          <w:color w:val="000000" w:themeColor="text1"/>
          <w:sz w:val="24"/>
          <w:szCs w:val="24"/>
        </w:rPr>
        <w:t>We will offer you:</w:t>
      </w:r>
    </w:p>
    <w:p w:rsidR="00431163" w:rsidRPr="00431163" w:rsidRDefault="00431163" w:rsidP="00431163">
      <w:pPr>
        <w:pStyle w:val="ListParagraph"/>
        <w:numPr>
          <w:ilvl w:val="0"/>
          <w:numId w:val="1"/>
        </w:numPr>
        <w:rPr>
          <w:rFonts w:ascii="Trebuchet MS" w:hAnsi="Trebuchet MS"/>
          <w:color w:val="000000" w:themeColor="text1"/>
          <w:sz w:val="24"/>
          <w:szCs w:val="24"/>
        </w:rPr>
      </w:pPr>
      <w:r w:rsidRPr="00431163">
        <w:rPr>
          <w:rFonts w:ascii="Trebuchet MS" w:hAnsi="Trebuchet MS"/>
          <w:color w:val="000000" w:themeColor="text1"/>
          <w:sz w:val="24"/>
          <w:szCs w:val="24"/>
        </w:rPr>
        <w:t>Strong departmental leadership</w:t>
      </w:r>
    </w:p>
    <w:p w:rsidR="00431163" w:rsidRPr="00431163" w:rsidRDefault="00431163" w:rsidP="00431163">
      <w:pPr>
        <w:pStyle w:val="ListParagraph"/>
        <w:numPr>
          <w:ilvl w:val="0"/>
          <w:numId w:val="1"/>
        </w:numPr>
        <w:rPr>
          <w:rFonts w:ascii="Trebuchet MS" w:hAnsi="Trebuchet MS"/>
          <w:color w:val="000000" w:themeColor="text1"/>
          <w:sz w:val="24"/>
          <w:szCs w:val="24"/>
        </w:rPr>
      </w:pPr>
      <w:r w:rsidRPr="00431163">
        <w:rPr>
          <w:rFonts w:ascii="Trebuchet MS" w:hAnsi="Trebuchet MS"/>
          <w:color w:val="000000" w:themeColor="text1"/>
          <w:sz w:val="24"/>
          <w:szCs w:val="24"/>
        </w:rPr>
        <w:t>Results significantly above national average at Key Stage 4 and 5</w:t>
      </w:r>
    </w:p>
    <w:p w:rsidR="00431163" w:rsidRPr="00431163" w:rsidRDefault="00431163" w:rsidP="00431163">
      <w:pPr>
        <w:pStyle w:val="ListParagraph"/>
        <w:numPr>
          <w:ilvl w:val="0"/>
          <w:numId w:val="1"/>
        </w:numPr>
        <w:rPr>
          <w:rFonts w:ascii="Trebuchet MS" w:hAnsi="Trebuchet MS"/>
          <w:color w:val="000000" w:themeColor="text1"/>
          <w:sz w:val="24"/>
          <w:szCs w:val="24"/>
        </w:rPr>
      </w:pPr>
      <w:r w:rsidRPr="00431163">
        <w:rPr>
          <w:rFonts w:ascii="Trebuchet MS" w:hAnsi="Trebuchet MS"/>
          <w:color w:val="000000" w:themeColor="text1"/>
          <w:sz w:val="24"/>
          <w:szCs w:val="24"/>
        </w:rPr>
        <w:t>Personalised, supportive CPD</w:t>
      </w:r>
    </w:p>
    <w:p w:rsidR="00431163" w:rsidRPr="00431163" w:rsidRDefault="00431163" w:rsidP="00431163">
      <w:pPr>
        <w:pStyle w:val="ListParagraph"/>
        <w:numPr>
          <w:ilvl w:val="0"/>
          <w:numId w:val="1"/>
        </w:numPr>
        <w:rPr>
          <w:rFonts w:ascii="Trebuchet MS" w:hAnsi="Trebuchet MS"/>
          <w:color w:val="000000" w:themeColor="text1"/>
          <w:sz w:val="24"/>
          <w:szCs w:val="24"/>
        </w:rPr>
      </w:pPr>
      <w:r w:rsidRPr="00431163">
        <w:rPr>
          <w:rFonts w:ascii="Trebuchet MS" w:hAnsi="Trebuchet MS"/>
          <w:color w:val="000000" w:themeColor="text1"/>
          <w:sz w:val="24"/>
          <w:szCs w:val="24"/>
        </w:rPr>
        <w:t>A three-year Key Stage four delivering BTEC Business Studies and a Key Stage 5 delivering the BTEC Extended Diploma in Business Studies</w:t>
      </w:r>
    </w:p>
    <w:p w:rsidR="00431163" w:rsidRPr="00133C8C" w:rsidRDefault="00431163" w:rsidP="00431163">
      <w:pPr>
        <w:pStyle w:val="ListParagraph"/>
        <w:numPr>
          <w:ilvl w:val="0"/>
          <w:numId w:val="1"/>
        </w:numPr>
        <w:rPr>
          <w:rFonts w:ascii="Trebuchet MS" w:hAnsi="Trebuchet MS"/>
          <w:sz w:val="24"/>
          <w:szCs w:val="24"/>
        </w:rPr>
      </w:pPr>
      <w:r w:rsidRPr="00431163">
        <w:rPr>
          <w:rFonts w:ascii="Trebuchet MS" w:hAnsi="Trebuchet MS"/>
          <w:color w:val="000000" w:themeColor="text1"/>
          <w:sz w:val="24"/>
          <w:szCs w:val="24"/>
        </w:rPr>
        <w:t xml:space="preserve">Support so that you can flourish and be the best you can possibly be, </w:t>
      </w:r>
      <w:r w:rsidRPr="00133C8C">
        <w:rPr>
          <w:rFonts w:ascii="Trebuchet MS" w:hAnsi="Trebuchet MS"/>
          <w:sz w:val="24"/>
          <w:szCs w:val="24"/>
        </w:rPr>
        <w:t>whichever stage in your career</w:t>
      </w:r>
    </w:p>
    <w:p w:rsidR="00431163" w:rsidRPr="00133C8C" w:rsidRDefault="00431163" w:rsidP="00431163">
      <w:pPr>
        <w:pStyle w:val="ListParagraph"/>
        <w:numPr>
          <w:ilvl w:val="0"/>
          <w:numId w:val="1"/>
        </w:numPr>
        <w:rPr>
          <w:rFonts w:ascii="Trebuchet MS" w:hAnsi="Trebuchet MS"/>
          <w:sz w:val="24"/>
          <w:szCs w:val="24"/>
        </w:rPr>
      </w:pPr>
      <w:r w:rsidRPr="00133C8C">
        <w:rPr>
          <w:rFonts w:ascii="Trebuchet MS" w:hAnsi="Trebuchet MS"/>
          <w:sz w:val="24"/>
          <w:szCs w:val="24"/>
        </w:rPr>
        <w:t>Strong collegiate atmosphere</w:t>
      </w:r>
    </w:p>
    <w:p w:rsidR="00431163" w:rsidRPr="00133C8C" w:rsidRDefault="00431163" w:rsidP="00431163">
      <w:pPr>
        <w:pStyle w:val="ListParagraph"/>
        <w:numPr>
          <w:ilvl w:val="0"/>
          <w:numId w:val="1"/>
        </w:numPr>
        <w:rPr>
          <w:rFonts w:ascii="Trebuchet MS" w:hAnsi="Trebuchet MS"/>
          <w:sz w:val="24"/>
          <w:szCs w:val="24"/>
        </w:rPr>
      </w:pPr>
      <w:r w:rsidRPr="00133C8C">
        <w:rPr>
          <w:rFonts w:ascii="Trebuchet MS" w:hAnsi="Trebuchet MS"/>
          <w:sz w:val="24"/>
          <w:szCs w:val="24"/>
        </w:rPr>
        <w:t>Supportive and thorough induction programme</w:t>
      </w:r>
    </w:p>
    <w:p w:rsidR="00431163" w:rsidRPr="00133C8C" w:rsidRDefault="00431163" w:rsidP="00431163">
      <w:pPr>
        <w:pStyle w:val="ListParagraph"/>
        <w:numPr>
          <w:ilvl w:val="0"/>
          <w:numId w:val="1"/>
        </w:numPr>
        <w:rPr>
          <w:rFonts w:ascii="Trebuchet MS" w:hAnsi="Trebuchet MS"/>
          <w:sz w:val="24"/>
          <w:szCs w:val="24"/>
        </w:rPr>
      </w:pPr>
      <w:r w:rsidRPr="00133C8C">
        <w:rPr>
          <w:rFonts w:ascii="Trebuchet MS" w:hAnsi="Trebuchet MS"/>
          <w:sz w:val="24"/>
          <w:szCs w:val="24"/>
        </w:rPr>
        <w:t>A primary school with nursery provision</w:t>
      </w:r>
    </w:p>
    <w:p w:rsidR="00431163" w:rsidRPr="00133C8C" w:rsidRDefault="00431163" w:rsidP="00431163">
      <w:pPr>
        <w:pStyle w:val="ListParagraph"/>
        <w:numPr>
          <w:ilvl w:val="0"/>
          <w:numId w:val="1"/>
        </w:numPr>
        <w:rPr>
          <w:rFonts w:ascii="Trebuchet MS" w:hAnsi="Trebuchet MS"/>
          <w:sz w:val="24"/>
          <w:szCs w:val="24"/>
        </w:rPr>
      </w:pPr>
      <w:r w:rsidRPr="00133C8C">
        <w:rPr>
          <w:rFonts w:ascii="Trebuchet MS" w:hAnsi="Trebuchet MS"/>
          <w:sz w:val="24"/>
          <w:szCs w:val="24"/>
        </w:rPr>
        <w:t xml:space="preserve">Outstanding specialist </w:t>
      </w:r>
      <w:r w:rsidRPr="00FE0250">
        <w:rPr>
          <w:rFonts w:ascii="Trebuchet MS" w:hAnsi="Trebuchet MS"/>
          <w:color w:val="000000" w:themeColor="text1"/>
          <w:sz w:val="24"/>
          <w:szCs w:val="24"/>
        </w:rPr>
        <w:t>IT</w:t>
      </w:r>
      <w:r>
        <w:rPr>
          <w:rFonts w:ascii="Trebuchet MS" w:hAnsi="Trebuchet MS"/>
          <w:sz w:val="24"/>
          <w:szCs w:val="24"/>
        </w:rPr>
        <w:t xml:space="preserve"> </w:t>
      </w:r>
      <w:r w:rsidRPr="00133C8C">
        <w:rPr>
          <w:rFonts w:ascii="Trebuchet MS" w:hAnsi="Trebuchet MS"/>
          <w:sz w:val="24"/>
          <w:szCs w:val="24"/>
        </w:rPr>
        <w:t xml:space="preserve">facilities in all </w:t>
      </w:r>
      <w:r>
        <w:rPr>
          <w:rFonts w:ascii="Trebuchet MS" w:hAnsi="Trebuchet MS"/>
          <w:sz w:val="24"/>
          <w:szCs w:val="24"/>
        </w:rPr>
        <w:t xml:space="preserve">Business Studies </w:t>
      </w:r>
      <w:r w:rsidRPr="00133C8C">
        <w:rPr>
          <w:rFonts w:ascii="Trebuchet MS" w:hAnsi="Trebuchet MS"/>
          <w:sz w:val="24"/>
          <w:szCs w:val="24"/>
        </w:rPr>
        <w:t>rooms</w:t>
      </w:r>
    </w:p>
    <w:p w:rsidR="00431163" w:rsidRPr="00133C8C" w:rsidRDefault="00431163" w:rsidP="00431163">
      <w:pPr>
        <w:pStyle w:val="ListParagraph"/>
        <w:numPr>
          <w:ilvl w:val="0"/>
          <w:numId w:val="1"/>
        </w:numPr>
        <w:rPr>
          <w:rFonts w:ascii="Trebuchet MS" w:hAnsi="Trebuchet MS"/>
          <w:sz w:val="24"/>
          <w:szCs w:val="24"/>
        </w:rPr>
      </w:pPr>
      <w:r w:rsidRPr="00133C8C">
        <w:rPr>
          <w:rFonts w:ascii="Trebuchet MS" w:hAnsi="Trebuchet MS"/>
          <w:sz w:val="24"/>
          <w:szCs w:val="24"/>
        </w:rPr>
        <w:t>Strong SLT</w:t>
      </w:r>
    </w:p>
    <w:p w:rsidR="00431163" w:rsidRPr="00133C8C" w:rsidRDefault="00431163" w:rsidP="00431163">
      <w:pPr>
        <w:pStyle w:val="ListParagraph"/>
        <w:numPr>
          <w:ilvl w:val="0"/>
          <w:numId w:val="1"/>
        </w:numPr>
        <w:rPr>
          <w:rFonts w:ascii="Trebuchet MS" w:hAnsi="Trebuchet MS"/>
          <w:sz w:val="24"/>
          <w:szCs w:val="24"/>
        </w:rPr>
      </w:pPr>
      <w:r w:rsidRPr="00133C8C">
        <w:rPr>
          <w:rFonts w:ascii="Trebuchet MS" w:hAnsi="Trebuchet MS"/>
          <w:sz w:val="24"/>
          <w:szCs w:val="24"/>
        </w:rPr>
        <w:t>5 minute walk to a direct rail link to London Marylebone (40 minutes)</w:t>
      </w:r>
    </w:p>
    <w:p w:rsidR="00431163" w:rsidRPr="00133C8C" w:rsidRDefault="00431163" w:rsidP="00431163">
      <w:pPr>
        <w:pStyle w:val="ListParagraph"/>
        <w:numPr>
          <w:ilvl w:val="0"/>
          <w:numId w:val="1"/>
        </w:numPr>
        <w:rPr>
          <w:rFonts w:ascii="Trebuchet MS" w:hAnsi="Trebuchet MS"/>
          <w:sz w:val="24"/>
          <w:szCs w:val="24"/>
        </w:rPr>
      </w:pPr>
      <w:r w:rsidRPr="00133C8C">
        <w:rPr>
          <w:rFonts w:ascii="Trebuchet MS" w:hAnsi="Trebuchet MS"/>
          <w:sz w:val="24"/>
          <w:szCs w:val="24"/>
        </w:rPr>
        <w:t>State of the art gym available for staff use</w:t>
      </w:r>
    </w:p>
    <w:p w:rsidR="00431163" w:rsidRPr="00133C8C" w:rsidRDefault="00431163" w:rsidP="00431163">
      <w:pPr>
        <w:pStyle w:val="ListParagraph"/>
        <w:rPr>
          <w:rFonts w:ascii="Trebuchet MS" w:hAnsi="Trebuchet MS"/>
          <w:sz w:val="24"/>
          <w:szCs w:val="24"/>
        </w:rPr>
      </w:pPr>
    </w:p>
    <w:p w:rsidR="00431163" w:rsidRPr="00133C8C" w:rsidRDefault="00431163" w:rsidP="00431163">
      <w:pPr>
        <w:pStyle w:val="ListParagraph"/>
        <w:ind w:left="0"/>
        <w:rPr>
          <w:rFonts w:ascii="Trebuchet MS" w:hAnsi="Trebuchet MS"/>
          <w:sz w:val="24"/>
          <w:szCs w:val="24"/>
        </w:rPr>
      </w:pPr>
      <w:r w:rsidRPr="00133C8C">
        <w:rPr>
          <w:rFonts w:ascii="Trebuchet MS" w:hAnsi="Trebuchet MS"/>
          <w:sz w:val="24"/>
          <w:szCs w:val="24"/>
        </w:rPr>
        <w:t>Quotations from the recent Ofsted visit January 2018:</w:t>
      </w:r>
    </w:p>
    <w:p w:rsidR="00431163" w:rsidRPr="00133C8C" w:rsidRDefault="00431163" w:rsidP="00431163">
      <w:pPr>
        <w:pStyle w:val="ListParagraph"/>
        <w:ind w:left="0"/>
        <w:rPr>
          <w:rFonts w:ascii="Trebuchet MS" w:hAnsi="Trebuchet MS"/>
          <w:sz w:val="24"/>
          <w:szCs w:val="24"/>
        </w:rPr>
      </w:pPr>
    </w:p>
    <w:p w:rsidR="00431163" w:rsidRPr="00133C8C" w:rsidRDefault="00431163" w:rsidP="00431163">
      <w:pPr>
        <w:pStyle w:val="ListParagraph"/>
        <w:numPr>
          <w:ilvl w:val="0"/>
          <w:numId w:val="2"/>
        </w:numPr>
        <w:rPr>
          <w:rFonts w:ascii="Trebuchet MS" w:hAnsi="Trebuchet MS"/>
          <w:sz w:val="24"/>
          <w:szCs w:val="24"/>
        </w:rPr>
      </w:pPr>
      <w:r w:rsidRPr="00133C8C">
        <w:rPr>
          <w:rFonts w:ascii="Trebuchet MS" w:hAnsi="Trebuchet MS"/>
          <w:sz w:val="24"/>
          <w:szCs w:val="24"/>
        </w:rPr>
        <w:t>“The executive principal is determined that pupils leave the school as well-qualified, confident young men and women able to make the most of the opportunities available to them.”</w:t>
      </w:r>
    </w:p>
    <w:p w:rsidR="00431163" w:rsidRPr="00133C8C" w:rsidRDefault="00431163" w:rsidP="00431163">
      <w:pPr>
        <w:pStyle w:val="ListParagraph"/>
        <w:numPr>
          <w:ilvl w:val="0"/>
          <w:numId w:val="2"/>
        </w:numPr>
        <w:rPr>
          <w:rFonts w:ascii="Trebuchet MS" w:hAnsi="Trebuchet MS"/>
          <w:sz w:val="24"/>
          <w:szCs w:val="24"/>
        </w:rPr>
      </w:pPr>
      <w:r w:rsidRPr="00133C8C">
        <w:rPr>
          <w:rFonts w:ascii="Trebuchet MS" w:hAnsi="Trebuchet MS"/>
          <w:sz w:val="24"/>
          <w:szCs w:val="24"/>
        </w:rPr>
        <w:t>“The school continues to get better in all areas of its work.”</w:t>
      </w:r>
    </w:p>
    <w:p w:rsidR="00431163" w:rsidRPr="00133C8C" w:rsidRDefault="00431163" w:rsidP="00431163">
      <w:pPr>
        <w:pStyle w:val="ListParagraph"/>
        <w:numPr>
          <w:ilvl w:val="0"/>
          <w:numId w:val="2"/>
        </w:numPr>
        <w:rPr>
          <w:rFonts w:ascii="Trebuchet MS" w:hAnsi="Trebuchet MS"/>
          <w:sz w:val="24"/>
          <w:szCs w:val="24"/>
        </w:rPr>
      </w:pPr>
      <w:r w:rsidRPr="00133C8C">
        <w:rPr>
          <w:rFonts w:ascii="Trebuchet MS" w:hAnsi="Trebuchet MS"/>
          <w:sz w:val="24"/>
          <w:szCs w:val="24"/>
        </w:rPr>
        <w:t>“Subject leaders confirm that senior leaders give them strong support.”</w:t>
      </w:r>
    </w:p>
    <w:p w:rsidR="00431163" w:rsidRPr="00133C8C" w:rsidRDefault="00431163" w:rsidP="00431163">
      <w:pPr>
        <w:pStyle w:val="ListParagraph"/>
        <w:numPr>
          <w:ilvl w:val="0"/>
          <w:numId w:val="2"/>
        </w:numPr>
        <w:rPr>
          <w:rFonts w:ascii="Trebuchet MS" w:hAnsi="Trebuchet MS"/>
          <w:sz w:val="24"/>
          <w:szCs w:val="24"/>
        </w:rPr>
      </w:pPr>
      <w:r w:rsidRPr="00133C8C">
        <w:rPr>
          <w:rFonts w:ascii="Trebuchet MS" w:hAnsi="Trebuchet MS"/>
          <w:sz w:val="24"/>
          <w:szCs w:val="24"/>
        </w:rPr>
        <w:t>“The new chair of the governing body leads the governing body with energy and insight.”</w:t>
      </w:r>
    </w:p>
    <w:p w:rsidR="00431163" w:rsidRPr="00133C8C" w:rsidRDefault="00431163" w:rsidP="00431163">
      <w:pPr>
        <w:pStyle w:val="ListParagraph"/>
        <w:numPr>
          <w:ilvl w:val="0"/>
          <w:numId w:val="2"/>
        </w:numPr>
        <w:rPr>
          <w:rFonts w:ascii="Trebuchet MS" w:hAnsi="Trebuchet MS"/>
          <w:sz w:val="24"/>
          <w:szCs w:val="24"/>
        </w:rPr>
      </w:pPr>
      <w:r w:rsidRPr="00133C8C">
        <w:rPr>
          <w:rFonts w:ascii="Trebuchet MS" w:hAnsi="Trebuchet MS"/>
          <w:sz w:val="24"/>
          <w:szCs w:val="24"/>
        </w:rPr>
        <w:t>“New teachers settle in quickly.”</w:t>
      </w:r>
    </w:p>
    <w:p w:rsidR="00431163" w:rsidRPr="00133C8C" w:rsidRDefault="00431163" w:rsidP="00431163">
      <w:pPr>
        <w:pStyle w:val="ListParagraph"/>
        <w:numPr>
          <w:ilvl w:val="0"/>
          <w:numId w:val="2"/>
        </w:numPr>
        <w:rPr>
          <w:rFonts w:ascii="Trebuchet MS" w:hAnsi="Trebuchet MS"/>
          <w:sz w:val="24"/>
          <w:szCs w:val="24"/>
        </w:rPr>
      </w:pPr>
      <w:r w:rsidRPr="00133C8C">
        <w:rPr>
          <w:rFonts w:ascii="Trebuchet MS" w:hAnsi="Trebuchet MS"/>
          <w:sz w:val="24"/>
          <w:szCs w:val="24"/>
        </w:rPr>
        <w:lastRenderedPageBreak/>
        <w:t>“Teachers regularly go the extra mile to support their pupils.”</w:t>
      </w:r>
    </w:p>
    <w:p w:rsidR="00431163" w:rsidRPr="00133C8C" w:rsidRDefault="00431163" w:rsidP="00431163">
      <w:pPr>
        <w:pStyle w:val="ListParagraph"/>
        <w:numPr>
          <w:ilvl w:val="0"/>
          <w:numId w:val="2"/>
        </w:numPr>
        <w:rPr>
          <w:rFonts w:ascii="Trebuchet MS" w:hAnsi="Trebuchet MS"/>
          <w:sz w:val="24"/>
          <w:szCs w:val="24"/>
        </w:rPr>
      </w:pPr>
      <w:r w:rsidRPr="00133C8C">
        <w:rPr>
          <w:rFonts w:ascii="Trebuchet MS" w:hAnsi="Trebuchet MS"/>
          <w:sz w:val="24"/>
          <w:szCs w:val="24"/>
        </w:rPr>
        <w:t>“The school is a calm, orderly and often studious environment.”</w:t>
      </w:r>
    </w:p>
    <w:p w:rsidR="00431163" w:rsidRPr="00133C8C" w:rsidRDefault="00431163" w:rsidP="00431163">
      <w:pPr>
        <w:pStyle w:val="ListParagraph"/>
        <w:numPr>
          <w:ilvl w:val="0"/>
          <w:numId w:val="2"/>
        </w:numPr>
        <w:rPr>
          <w:rFonts w:ascii="Trebuchet MS" w:hAnsi="Trebuchet MS"/>
          <w:sz w:val="24"/>
          <w:szCs w:val="24"/>
        </w:rPr>
      </w:pPr>
      <w:r w:rsidRPr="00133C8C">
        <w:rPr>
          <w:rFonts w:ascii="Trebuchet MS" w:hAnsi="Trebuchet MS"/>
          <w:sz w:val="24"/>
          <w:szCs w:val="24"/>
        </w:rPr>
        <w:t>“Across the school, most pupils try their best and relationships between teachers and pupils are warm.”</w:t>
      </w:r>
    </w:p>
    <w:p w:rsidR="00431163" w:rsidRPr="00133C8C" w:rsidRDefault="00431163" w:rsidP="00431163">
      <w:pPr>
        <w:pStyle w:val="ListParagraph"/>
        <w:numPr>
          <w:ilvl w:val="0"/>
          <w:numId w:val="2"/>
        </w:numPr>
        <w:rPr>
          <w:rFonts w:ascii="Trebuchet MS" w:hAnsi="Trebuchet MS"/>
          <w:sz w:val="24"/>
          <w:szCs w:val="24"/>
        </w:rPr>
      </w:pPr>
      <w:r w:rsidRPr="00133C8C">
        <w:rPr>
          <w:rFonts w:ascii="Trebuchet MS" w:hAnsi="Trebuchet MS"/>
          <w:sz w:val="24"/>
          <w:szCs w:val="24"/>
        </w:rPr>
        <w:t>“Pupils are increasingly ambitious for their own futures and are keen to do well.”</w:t>
      </w:r>
    </w:p>
    <w:p w:rsidR="00431163" w:rsidRPr="00133C8C" w:rsidRDefault="00431163" w:rsidP="00431163">
      <w:pPr>
        <w:pStyle w:val="NormalWeb"/>
        <w:rPr>
          <w:rFonts w:ascii="Trebuchet MS" w:hAnsi="Trebuchet MS"/>
          <w:color w:val="000000"/>
        </w:rPr>
      </w:pPr>
      <w:r w:rsidRPr="00133C8C">
        <w:rPr>
          <w:rFonts w:ascii="Trebuchet MS" w:hAnsi="Trebuchet MS"/>
          <w:color w:val="000000"/>
        </w:rPr>
        <w:t xml:space="preserve">The Academy is at </w:t>
      </w:r>
      <w:r>
        <w:rPr>
          <w:rFonts w:ascii="Trebuchet MS" w:hAnsi="Trebuchet MS"/>
          <w:color w:val="000000"/>
        </w:rPr>
        <w:t>an</w:t>
      </w:r>
      <w:r w:rsidRPr="00133C8C">
        <w:rPr>
          <w:rFonts w:ascii="Trebuchet MS" w:hAnsi="Trebuchet MS"/>
          <w:color w:val="000000"/>
        </w:rPr>
        <w:t xml:space="preserve"> exciting stage of development with an experienced Executive Principal. In Ofsted’s visit, November 2016, they made the following observations; ‘Leadership has improved dramatically since the new Executive Principal joined the school in April 2016’. ‘The new Executive Principal has already tackled successfully poor attendance, punctualit</w:t>
      </w:r>
      <w:r>
        <w:rPr>
          <w:rFonts w:ascii="Trebuchet MS" w:hAnsi="Trebuchet MS"/>
          <w:color w:val="000000"/>
        </w:rPr>
        <w:t>y and unacceptable behaviour’.</w:t>
      </w:r>
    </w:p>
    <w:p w:rsidR="00431163" w:rsidRPr="00133C8C" w:rsidRDefault="00431163" w:rsidP="00431163">
      <w:pPr>
        <w:pStyle w:val="NormalWeb"/>
        <w:rPr>
          <w:rFonts w:ascii="Trebuchet MS" w:hAnsi="Trebuchet MS"/>
          <w:color w:val="000000"/>
        </w:rPr>
      </w:pPr>
      <w:r w:rsidRPr="00133C8C">
        <w:rPr>
          <w:rFonts w:ascii="Trebuchet MS" w:hAnsi="Trebuchet MS"/>
          <w:color w:val="000000"/>
        </w:rPr>
        <w:t xml:space="preserve">The successful applicant will have a passion about learning, be an excellent teacher, </w:t>
      </w:r>
      <w:proofErr w:type="gramStart"/>
      <w:r w:rsidRPr="00133C8C">
        <w:rPr>
          <w:rFonts w:ascii="Trebuchet MS" w:hAnsi="Trebuchet MS"/>
          <w:color w:val="000000"/>
        </w:rPr>
        <w:t>have</w:t>
      </w:r>
      <w:proofErr w:type="gramEnd"/>
      <w:r w:rsidRPr="00133C8C">
        <w:rPr>
          <w:rFonts w:ascii="Trebuchet MS" w:hAnsi="Trebuchet MS"/>
          <w:color w:val="000000"/>
        </w:rPr>
        <w:t xml:space="preserve"> great subject knowledge </w:t>
      </w:r>
      <w:r>
        <w:rPr>
          <w:rFonts w:ascii="Trebuchet MS" w:hAnsi="Trebuchet MS"/>
          <w:color w:val="000000"/>
        </w:rPr>
        <w:t>in all</w:t>
      </w:r>
      <w:r w:rsidRPr="009653DB">
        <w:rPr>
          <w:rFonts w:ascii="Trebuchet MS" w:hAnsi="Trebuchet MS"/>
          <w:color w:val="FF0000"/>
        </w:rPr>
        <w:t xml:space="preserve"> </w:t>
      </w:r>
      <w:r w:rsidRPr="00133C8C">
        <w:rPr>
          <w:rFonts w:ascii="Trebuchet MS" w:hAnsi="Trebuchet MS"/>
          <w:color w:val="000000"/>
        </w:rPr>
        <w:t xml:space="preserve">aspects of </w:t>
      </w:r>
      <w:r>
        <w:rPr>
          <w:rFonts w:ascii="Trebuchet MS" w:hAnsi="Trebuchet MS"/>
          <w:color w:val="FF0000"/>
        </w:rPr>
        <w:t>Business Studies</w:t>
      </w:r>
      <w:r>
        <w:rPr>
          <w:rFonts w:ascii="Trebuchet MS" w:hAnsi="Trebuchet MS"/>
          <w:color w:val="000000"/>
        </w:rPr>
        <w:t xml:space="preserve"> </w:t>
      </w:r>
      <w:r w:rsidRPr="00133C8C">
        <w:rPr>
          <w:rFonts w:ascii="Trebuchet MS" w:hAnsi="Trebuchet MS"/>
          <w:color w:val="000000"/>
        </w:rPr>
        <w:t>and strong inter-personal skills. We are looking for someone who will help students through the pursuit of excellence.</w:t>
      </w:r>
    </w:p>
    <w:p w:rsidR="00431163" w:rsidRPr="00133C8C" w:rsidRDefault="00431163" w:rsidP="00431163">
      <w:pPr>
        <w:pStyle w:val="NormalWeb"/>
        <w:rPr>
          <w:rFonts w:ascii="Trebuchet MS" w:hAnsi="Trebuchet MS"/>
          <w:color w:val="000000"/>
        </w:rPr>
      </w:pPr>
      <w:r w:rsidRPr="00133C8C">
        <w:rPr>
          <w:rFonts w:ascii="Trebuchet MS" w:hAnsi="Trebuchet MS"/>
          <w:color w:val="000000"/>
        </w:rPr>
        <w:t>The school is already improving at a rapid pace and this is a career defining opportunity for those who can play a pivotal role in enhancing the life chances of children and young people. The Academy, sponsored by the Diocese of Oxford, moved into new purpose built accommodation in September 2013 and is benefitting from state of the art facilities and teaching. Situated on the new Berryfields housing development, the Academy (with Berryfields Primary School) is set to increase its roll in the new few years.</w:t>
      </w:r>
    </w:p>
    <w:p w:rsidR="00431163" w:rsidRDefault="00431163" w:rsidP="00431163">
      <w:pPr>
        <w:pStyle w:val="NormalWeb"/>
        <w:rPr>
          <w:rFonts w:ascii="Trebuchet MS" w:hAnsi="Trebuchet MS"/>
          <w:color w:val="000000"/>
        </w:rPr>
      </w:pPr>
      <w:r w:rsidRPr="00133C8C">
        <w:rPr>
          <w:rFonts w:ascii="Trebuchet MS" w:hAnsi="Trebuchet MS"/>
          <w:color w:val="000000"/>
        </w:rPr>
        <w:t xml:space="preserve">For further information contact Mrs E Perrin, EA to the Executive Principal at </w:t>
      </w:r>
      <w:hyperlink r:id="rId6" w:history="1">
        <w:r w:rsidRPr="00133C8C">
          <w:rPr>
            <w:rStyle w:val="Hyperlink"/>
            <w:rFonts w:ascii="Trebuchet MS" w:hAnsi="Trebuchet MS"/>
          </w:rPr>
          <w:t>vacancies@theacademy.me</w:t>
        </w:r>
      </w:hyperlink>
      <w:r w:rsidRPr="00133C8C">
        <w:rPr>
          <w:rFonts w:ascii="Trebuchet MS" w:hAnsi="Trebuchet MS"/>
          <w:color w:val="000000"/>
        </w:rPr>
        <w:t xml:space="preserve"> or click on the Apply Now button</w:t>
      </w:r>
    </w:p>
    <w:p w:rsidR="003B2813" w:rsidRPr="001D42DA" w:rsidRDefault="003B2813">
      <w:pPr>
        <w:rPr>
          <w:rFonts w:ascii="Futura" w:hAnsi="Futura"/>
        </w:rPr>
      </w:pPr>
    </w:p>
    <w:sectPr w:rsidR="003B2813" w:rsidRPr="001D42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utura">
    <w:panose1 w:val="02000504030000020004"/>
    <w:charset w:val="00"/>
    <w:family w:val="auto"/>
    <w:pitch w:val="variable"/>
    <w:sig w:usb0="A00000A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B4FA2"/>
    <w:multiLevelType w:val="hybridMultilevel"/>
    <w:tmpl w:val="6F38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A504A2"/>
    <w:multiLevelType w:val="hybridMultilevel"/>
    <w:tmpl w:val="C2C8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C9"/>
    <w:rsid w:val="001D42DA"/>
    <w:rsid w:val="002748C9"/>
    <w:rsid w:val="003B2813"/>
    <w:rsid w:val="00431163"/>
    <w:rsid w:val="00474F4B"/>
    <w:rsid w:val="0059247E"/>
    <w:rsid w:val="00644D45"/>
    <w:rsid w:val="00BD3707"/>
    <w:rsid w:val="00D7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8AFC0-A03D-4ED1-8718-4C11818D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8C9"/>
    <w:pPr>
      <w:ind w:left="720"/>
      <w:contextualSpacing/>
    </w:pPr>
  </w:style>
  <w:style w:type="paragraph" w:styleId="NormalWeb">
    <w:name w:val="Normal (Web)"/>
    <w:basedOn w:val="Normal"/>
    <w:uiPriority w:val="99"/>
    <w:semiHidden/>
    <w:unhideWhenUsed/>
    <w:rsid w:val="002748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748C9"/>
    <w:rPr>
      <w:color w:val="0563C1" w:themeColor="hyperlink"/>
      <w:u w:val="single"/>
    </w:rPr>
  </w:style>
  <w:style w:type="paragraph" w:styleId="BalloonText">
    <w:name w:val="Balloon Text"/>
    <w:basedOn w:val="Normal"/>
    <w:link w:val="BalloonTextChar"/>
    <w:uiPriority w:val="99"/>
    <w:semiHidden/>
    <w:unhideWhenUsed/>
    <w:rsid w:val="00274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cancies@theacademy.m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9DF2A5AF</Template>
  <TotalTime>0</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Aylesbury Vale Academy</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Gibson</dc:creator>
  <cp:keywords/>
  <dc:description/>
  <cp:lastModifiedBy>Gavin Gibson</cp:lastModifiedBy>
  <cp:revision>2</cp:revision>
  <cp:lastPrinted>2018-02-27T15:54:00Z</cp:lastPrinted>
  <dcterms:created xsi:type="dcterms:W3CDTF">2018-05-09T15:06:00Z</dcterms:created>
  <dcterms:modified xsi:type="dcterms:W3CDTF">2018-05-09T15:06:00Z</dcterms:modified>
</cp:coreProperties>
</file>