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04C79E5" w14:textId="36A0DF1F" w:rsidR="00DF3C55" w:rsidRPr="00EE705E" w:rsidRDefault="00155751">
      <w:pPr>
        <w:ind w:left="-87" w:right="-268"/>
        <w:jc w:val="center"/>
        <w:rPr>
          <w:rFonts w:asciiTheme="minorHAnsi" w:hAnsiTheme="minorHAnsi" w:cstheme="minorHAnsi"/>
          <w:sz w:val="20"/>
          <w:szCs w:val="20"/>
        </w:rPr>
      </w:pPr>
      <w:bookmarkStart w:id="0" w:name="_GoBack"/>
      <w:bookmarkEnd w:id="0"/>
      <w:r>
        <w:rPr>
          <w:rFonts w:asciiTheme="minorHAnsi" w:hAnsiTheme="minorHAnsi" w:cstheme="minorHAnsi"/>
          <w:noProof/>
          <w:sz w:val="20"/>
          <w:szCs w:val="20"/>
        </w:rPr>
        <w:pict w14:anchorId="0D349E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6.35pt;margin-top:0;width:123.05pt;height:123.05pt;z-index:-251658752;mso-position-horizontal:absolute;mso-position-horizontal-relative:text;mso-position-vertical:absolute;mso-position-vertical-relative:text">
            <v:imagedata r:id="rId8" o:title="CHAT_Logo"/>
          </v:shape>
        </w:pict>
      </w:r>
    </w:p>
    <w:p w14:paraId="00ED04E9" w14:textId="3FAC2FEB" w:rsidR="006E1F8C" w:rsidRPr="00EE705E" w:rsidRDefault="006E1F8C">
      <w:pPr>
        <w:ind w:left="-87" w:right="-268"/>
        <w:jc w:val="center"/>
        <w:rPr>
          <w:rFonts w:asciiTheme="minorHAnsi" w:eastAsia="Calibri" w:hAnsiTheme="minorHAnsi" w:cstheme="minorHAnsi"/>
          <w:b/>
          <w:sz w:val="20"/>
          <w:szCs w:val="20"/>
        </w:rPr>
      </w:pPr>
    </w:p>
    <w:p w14:paraId="4BB71EBD" w14:textId="4B2326BB" w:rsidR="008875CE" w:rsidRPr="00EE705E" w:rsidRDefault="008875CE">
      <w:pPr>
        <w:ind w:left="-87" w:right="-268"/>
        <w:jc w:val="center"/>
        <w:rPr>
          <w:rFonts w:asciiTheme="minorHAnsi" w:eastAsia="Calibri" w:hAnsiTheme="minorHAnsi" w:cstheme="minorHAnsi"/>
          <w:b/>
          <w:sz w:val="20"/>
          <w:szCs w:val="20"/>
        </w:rPr>
      </w:pPr>
    </w:p>
    <w:p w14:paraId="1E91A742" w14:textId="54CA41DA" w:rsidR="008875CE" w:rsidRPr="00EE705E" w:rsidRDefault="008875CE">
      <w:pPr>
        <w:ind w:left="-87" w:right="-268"/>
        <w:jc w:val="center"/>
        <w:rPr>
          <w:rFonts w:asciiTheme="minorHAnsi" w:eastAsia="Calibri" w:hAnsiTheme="minorHAnsi" w:cstheme="minorHAnsi"/>
          <w:b/>
          <w:sz w:val="20"/>
          <w:szCs w:val="20"/>
        </w:rPr>
      </w:pPr>
    </w:p>
    <w:p w14:paraId="6E4D2ED8" w14:textId="77777777" w:rsidR="008875CE" w:rsidRPr="00EE705E" w:rsidRDefault="008875CE">
      <w:pPr>
        <w:ind w:left="-87" w:right="-268"/>
        <w:jc w:val="center"/>
        <w:rPr>
          <w:rFonts w:asciiTheme="minorHAnsi" w:eastAsia="Calibri" w:hAnsiTheme="minorHAnsi" w:cstheme="minorHAnsi"/>
          <w:b/>
          <w:sz w:val="20"/>
          <w:szCs w:val="20"/>
        </w:rPr>
      </w:pPr>
    </w:p>
    <w:p w14:paraId="6EE90EF1" w14:textId="77777777" w:rsidR="00A0695B" w:rsidRPr="00EE705E" w:rsidRDefault="00A0695B" w:rsidP="00A0695B">
      <w:pPr>
        <w:pStyle w:val="Default"/>
        <w:rPr>
          <w:rFonts w:asciiTheme="minorHAnsi" w:hAnsiTheme="minorHAnsi" w:cstheme="minorHAnsi"/>
          <w:sz w:val="20"/>
          <w:szCs w:val="20"/>
        </w:rPr>
      </w:pPr>
    </w:p>
    <w:p w14:paraId="27043B63" w14:textId="77777777" w:rsidR="008875CE" w:rsidRPr="00EE705E" w:rsidRDefault="0042516E" w:rsidP="00A0695B">
      <w:pPr>
        <w:ind w:hanging="540"/>
        <w:jc w:val="center"/>
        <w:rPr>
          <w:rFonts w:asciiTheme="minorHAnsi" w:hAnsiTheme="minorHAnsi" w:cstheme="minorHAnsi"/>
          <w:sz w:val="20"/>
          <w:szCs w:val="20"/>
        </w:rPr>
      </w:pPr>
      <w:r w:rsidRPr="00EE705E">
        <w:rPr>
          <w:rFonts w:asciiTheme="minorHAnsi" w:hAnsiTheme="minorHAnsi" w:cstheme="minorHAnsi"/>
          <w:sz w:val="20"/>
          <w:szCs w:val="20"/>
        </w:rPr>
        <w:t xml:space="preserve">                           </w:t>
      </w:r>
    </w:p>
    <w:p w14:paraId="52A069D9" w14:textId="5EB36520" w:rsidR="008875CE" w:rsidRPr="00EE705E" w:rsidRDefault="008875CE" w:rsidP="008875CE">
      <w:pPr>
        <w:ind w:hanging="540"/>
        <w:rPr>
          <w:rFonts w:asciiTheme="minorHAnsi" w:hAnsiTheme="minorHAnsi" w:cstheme="minorHAnsi"/>
          <w:sz w:val="20"/>
          <w:szCs w:val="20"/>
        </w:rPr>
      </w:pPr>
    </w:p>
    <w:p w14:paraId="233B5977" w14:textId="77777777" w:rsidR="008875CE" w:rsidRPr="00EE705E" w:rsidRDefault="008875CE" w:rsidP="008875CE">
      <w:pPr>
        <w:ind w:hanging="540"/>
        <w:rPr>
          <w:rFonts w:asciiTheme="minorHAnsi" w:hAnsiTheme="minorHAnsi" w:cstheme="minorHAnsi"/>
          <w:sz w:val="20"/>
          <w:szCs w:val="20"/>
        </w:rPr>
      </w:pPr>
    </w:p>
    <w:p w14:paraId="47626E97" w14:textId="77777777" w:rsidR="00EE705E" w:rsidRDefault="00EE705E" w:rsidP="008875CE">
      <w:pPr>
        <w:jc w:val="center"/>
        <w:rPr>
          <w:rFonts w:asciiTheme="minorHAnsi" w:hAnsiTheme="minorHAnsi" w:cstheme="minorHAnsi"/>
          <w:b/>
          <w:sz w:val="20"/>
          <w:szCs w:val="20"/>
          <w:u w:val="single"/>
        </w:rPr>
      </w:pPr>
    </w:p>
    <w:p w14:paraId="58D8A9A1" w14:textId="531E2AF2" w:rsidR="00A0695B" w:rsidRPr="00EE705E" w:rsidRDefault="00A0695B" w:rsidP="008875CE">
      <w:pPr>
        <w:jc w:val="center"/>
        <w:rPr>
          <w:rFonts w:asciiTheme="minorHAnsi" w:hAnsiTheme="minorHAnsi" w:cstheme="minorHAnsi"/>
          <w:b/>
          <w:sz w:val="24"/>
          <w:szCs w:val="24"/>
          <w:u w:val="single"/>
        </w:rPr>
      </w:pPr>
      <w:r w:rsidRPr="00EE705E">
        <w:rPr>
          <w:rFonts w:asciiTheme="minorHAnsi" w:hAnsiTheme="minorHAnsi" w:cstheme="minorHAnsi"/>
          <w:b/>
          <w:sz w:val="24"/>
          <w:szCs w:val="24"/>
          <w:u w:val="single"/>
        </w:rPr>
        <w:t>Job Description</w:t>
      </w:r>
    </w:p>
    <w:p w14:paraId="0AF05C55" w14:textId="77777777" w:rsidR="00A0695B" w:rsidRPr="00EE705E" w:rsidRDefault="00A0695B" w:rsidP="00A0695B">
      <w:pPr>
        <w:ind w:hanging="540"/>
        <w:jc w:val="center"/>
        <w:rPr>
          <w:rFonts w:asciiTheme="minorHAnsi" w:hAnsiTheme="minorHAnsi" w:cstheme="minorHAnsi"/>
          <w:b/>
          <w:sz w:val="20"/>
          <w:szCs w:val="20"/>
          <w:u w:val="single"/>
        </w:rPr>
      </w:pPr>
    </w:p>
    <w:p w14:paraId="4212F05C" w14:textId="23C5DC95" w:rsidR="00A0695B" w:rsidRPr="001B75FD" w:rsidRDefault="00A0695B" w:rsidP="003050C4">
      <w:pPr>
        <w:pBdr>
          <w:top w:val="single" w:sz="4" w:space="1" w:color="auto"/>
          <w:left w:val="single" w:sz="4" w:space="3" w:color="auto"/>
          <w:bottom w:val="single" w:sz="4" w:space="1" w:color="auto"/>
          <w:right w:val="single" w:sz="4" w:space="18" w:color="auto"/>
        </w:pBdr>
        <w:rPr>
          <w:rFonts w:asciiTheme="minorHAnsi" w:hAnsiTheme="minorHAnsi" w:cstheme="minorHAnsi"/>
        </w:rPr>
      </w:pPr>
      <w:r w:rsidRPr="001B75FD">
        <w:rPr>
          <w:rFonts w:asciiTheme="minorHAnsi" w:hAnsiTheme="minorHAnsi" w:cstheme="minorHAnsi"/>
        </w:rPr>
        <w:t xml:space="preserve">Title:  </w:t>
      </w:r>
      <w:r w:rsidRPr="001B75FD">
        <w:rPr>
          <w:rFonts w:asciiTheme="minorHAnsi" w:hAnsiTheme="minorHAnsi" w:cstheme="minorHAnsi"/>
        </w:rPr>
        <w:tab/>
      </w:r>
      <w:r w:rsidRPr="001B75FD">
        <w:rPr>
          <w:rFonts w:asciiTheme="minorHAnsi" w:hAnsiTheme="minorHAnsi" w:cstheme="minorHAnsi"/>
        </w:rPr>
        <w:tab/>
      </w:r>
      <w:r w:rsidRPr="001B75FD">
        <w:rPr>
          <w:rFonts w:asciiTheme="minorHAnsi" w:hAnsiTheme="minorHAnsi" w:cstheme="minorHAnsi"/>
        </w:rPr>
        <w:tab/>
      </w:r>
      <w:r w:rsidR="00AB3994" w:rsidRPr="001B75FD">
        <w:rPr>
          <w:rFonts w:asciiTheme="minorHAnsi" w:eastAsia="Calibri" w:hAnsiTheme="minorHAnsi" w:cstheme="minorHAnsi"/>
        </w:rPr>
        <w:t>1</w:t>
      </w:r>
      <w:r w:rsidR="00AB3994" w:rsidRPr="001B75FD">
        <w:rPr>
          <w:rFonts w:asciiTheme="minorHAnsi" w:eastAsia="Calibri" w:hAnsiTheme="minorHAnsi" w:cstheme="minorHAnsi"/>
          <w:vertAlign w:val="superscript"/>
        </w:rPr>
        <w:t>st</w:t>
      </w:r>
      <w:r w:rsidR="005565C6" w:rsidRPr="001B75FD">
        <w:rPr>
          <w:rFonts w:asciiTheme="minorHAnsi" w:eastAsia="Calibri" w:hAnsiTheme="minorHAnsi" w:cstheme="minorHAnsi"/>
        </w:rPr>
        <w:t xml:space="preserve"> Line Onsite Analyst</w:t>
      </w:r>
    </w:p>
    <w:p w14:paraId="6B9BDE33" w14:textId="747CF146" w:rsidR="00A0695B" w:rsidRPr="001B75FD" w:rsidRDefault="00A0695B" w:rsidP="003050C4">
      <w:pPr>
        <w:pBdr>
          <w:top w:val="single" w:sz="4" w:space="1" w:color="auto"/>
          <w:left w:val="single" w:sz="4" w:space="3" w:color="auto"/>
          <w:bottom w:val="single" w:sz="4" w:space="1" w:color="auto"/>
          <w:right w:val="single" w:sz="4" w:space="18" w:color="auto"/>
        </w:pBdr>
        <w:ind w:left="2160" w:hanging="2160"/>
        <w:rPr>
          <w:rFonts w:asciiTheme="minorHAnsi" w:hAnsiTheme="minorHAnsi" w:cstheme="minorHAnsi"/>
        </w:rPr>
      </w:pPr>
      <w:r w:rsidRPr="001B75FD">
        <w:rPr>
          <w:rFonts w:asciiTheme="minorHAnsi" w:hAnsiTheme="minorHAnsi" w:cstheme="minorHAnsi"/>
        </w:rPr>
        <w:t>Reports to:</w:t>
      </w:r>
      <w:r w:rsidRPr="001B75FD">
        <w:rPr>
          <w:rFonts w:asciiTheme="minorHAnsi" w:hAnsiTheme="minorHAnsi" w:cstheme="minorHAnsi"/>
        </w:rPr>
        <w:tab/>
      </w:r>
      <w:r w:rsidRPr="001B75FD">
        <w:rPr>
          <w:rFonts w:asciiTheme="minorHAnsi" w:eastAsia="Calibri" w:hAnsiTheme="minorHAnsi" w:cstheme="minorHAnsi"/>
        </w:rPr>
        <w:t>Head of Information Technology</w:t>
      </w:r>
    </w:p>
    <w:p w14:paraId="3F5EAC71" w14:textId="4310AD98" w:rsidR="00A0695B" w:rsidRPr="001B75FD" w:rsidRDefault="00A0695B" w:rsidP="003050C4">
      <w:pPr>
        <w:pBdr>
          <w:top w:val="single" w:sz="4" w:space="1" w:color="auto"/>
          <w:left w:val="single" w:sz="4" w:space="3" w:color="auto"/>
          <w:bottom w:val="single" w:sz="4" w:space="1" w:color="auto"/>
          <w:right w:val="single" w:sz="4" w:space="18" w:color="auto"/>
        </w:pBdr>
        <w:ind w:left="2160" w:hanging="2160"/>
        <w:rPr>
          <w:rFonts w:asciiTheme="minorHAnsi" w:hAnsiTheme="minorHAnsi" w:cstheme="minorHAnsi"/>
        </w:rPr>
      </w:pPr>
      <w:r w:rsidRPr="001B75FD">
        <w:rPr>
          <w:rFonts w:asciiTheme="minorHAnsi" w:hAnsiTheme="minorHAnsi" w:cstheme="minorHAnsi"/>
        </w:rPr>
        <w:t>Location:</w:t>
      </w:r>
      <w:r w:rsidRPr="001B75FD">
        <w:rPr>
          <w:rFonts w:asciiTheme="minorHAnsi" w:hAnsiTheme="minorHAnsi" w:cstheme="minorHAnsi"/>
        </w:rPr>
        <w:tab/>
      </w:r>
      <w:r w:rsidR="00AB3994" w:rsidRPr="001B75FD">
        <w:rPr>
          <w:rFonts w:asciiTheme="minorHAnsi" w:hAnsiTheme="minorHAnsi" w:cstheme="minorHAnsi"/>
        </w:rPr>
        <w:t>CHAT Academies</w:t>
      </w:r>
      <w:r w:rsidRPr="001B75FD">
        <w:rPr>
          <w:rFonts w:asciiTheme="minorHAnsi" w:hAnsiTheme="minorHAnsi" w:cstheme="minorHAnsi"/>
        </w:rPr>
        <w:t xml:space="preserve"> </w:t>
      </w:r>
    </w:p>
    <w:p w14:paraId="304B4784" w14:textId="3F0AC705" w:rsidR="00A0695B" w:rsidRPr="001B75FD" w:rsidRDefault="00A0695B" w:rsidP="003050C4">
      <w:pPr>
        <w:pBdr>
          <w:top w:val="single" w:sz="4" w:space="1" w:color="auto"/>
          <w:left w:val="single" w:sz="4" w:space="3" w:color="auto"/>
          <w:bottom w:val="single" w:sz="4" w:space="1" w:color="auto"/>
          <w:right w:val="single" w:sz="4" w:space="18" w:color="auto"/>
        </w:pBdr>
        <w:rPr>
          <w:rFonts w:asciiTheme="minorHAnsi" w:hAnsiTheme="minorHAnsi" w:cstheme="minorHAnsi"/>
        </w:rPr>
      </w:pPr>
      <w:r w:rsidRPr="001B75FD">
        <w:rPr>
          <w:rFonts w:asciiTheme="minorHAnsi" w:hAnsiTheme="minorHAnsi" w:cstheme="minorHAnsi"/>
        </w:rPr>
        <w:t>Hours:</w:t>
      </w:r>
      <w:r w:rsidRPr="001B75FD">
        <w:rPr>
          <w:rFonts w:asciiTheme="minorHAnsi" w:hAnsiTheme="minorHAnsi" w:cstheme="minorHAnsi"/>
        </w:rPr>
        <w:tab/>
      </w:r>
      <w:r w:rsidRPr="001B75FD">
        <w:rPr>
          <w:rFonts w:asciiTheme="minorHAnsi" w:hAnsiTheme="minorHAnsi" w:cstheme="minorHAnsi"/>
        </w:rPr>
        <w:tab/>
      </w:r>
      <w:r w:rsidRPr="001B75FD">
        <w:rPr>
          <w:rFonts w:asciiTheme="minorHAnsi" w:hAnsiTheme="minorHAnsi" w:cstheme="minorHAnsi"/>
        </w:rPr>
        <w:tab/>
        <w:t>Full time, 36 hours per week</w:t>
      </w:r>
    </w:p>
    <w:p w14:paraId="53037183" w14:textId="2639672E" w:rsidR="00A0695B" w:rsidRPr="001B75FD" w:rsidRDefault="00A0695B" w:rsidP="003050C4">
      <w:pPr>
        <w:pBdr>
          <w:top w:val="single" w:sz="4" w:space="1" w:color="auto"/>
          <w:left w:val="single" w:sz="4" w:space="3" w:color="auto"/>
          <w:bottom w:val="single" w:sz="4" w:space="1" w:color="auto"/>
          <w:right w:val="single" w:sz="4" w:space="18" w:color="auto"/>
        </w:pBdr>
        <w:rPr>
          <w:rFonts w:asciiTheme="minorHAnsi" w:hAnsiTheme="minorHAnsi" w:cstheme="minorHAnsi"/>
        </w:rPr>
      </w:pPr>
      <w:r w:rsidRPr="001B75FD">
        <w:rPr>
          <w:rFonts w:asciiTheme="minorHAnsi" w:hAnsiTheme="minorHAnsi" w:cstheme="minorHAnsi"/>
        </w:rPr>
        <w:t>Annual Weeks:</w:t>
      </w:r>
      <w:r w:rsidRPr="001B75FD">
        <w:rPr>
          <w:rFonts w:asciiTheme="minorHAnsi" w:hAnsiTheme="minorHAnsi" w:cstheme="minorHAnsi"/>
        </w:rPr>
        <w:tab/>
      </w:r>
      <w:r w:rsidR="00EE705E" w:rsidRPr="001B75FD">
        <w:rPr>
          <w:rFonts w:asciiTheme="minorHAnsi" w:hAnsiTheme="minorHAnsi" w:cstheme="minorHAnsi"/>
        </w:rPr>
        <w:tab/>
      </w:r>
      <w:r w:rsidRPr="001B75FD">
        <w:rPr>
          <w:rFonts w:asciiTheme="minorHAnsi" w:hAnsiTheme="minorHAnsi" w:cstheme="minorHAnsi"/>
        </w:rPr>
        <w:t>52</w:t>
      </w:r>
    </w:p>
    <w:p w14:paraId="46269145" w14:textId="03381EC4" w:rsidR="00A0695B" w:rsidRPr="001B75FD" w:rsidRDefault="00A0695B" w:rsidP="003050C4">
      <w:pPr>
        <w:pBdr>
          <w:top w:val="single" w:sz="4" w:space="1" w:color="auto"/>
          <w:left w:val="single" w:sz="4" w:space="3" w:color="auto"/>
          <w:bottom w:val="single" w:sz="4" w:space="1" w:color="auto"/>
          <w:right w:val="single" w:sz="4" w:space="18" w:color="auto"/>
        </w:pBdr>
        <w:rPr>
          <w:rFonts w:asciiTheme="minorHAnsi" w:hAnsiTheme="minorHAnsi" w:cstheme="minorHAnsi"/>
        </w:rPr>
      </w:pPr>
      <w:r w:rsidRPr="001B75FD">
        <w:rPr>
          <w:rFonts w:asciiTheme="minorHAnsi" w:hAnsiTheme="minorHAnsi" w:cstheme="minorHAnsi"/>
        </w:rPr>
        <w:t>Contract Type:</w:t>
      </w:r>
      <w:r w:rsidRPr="001B75FD">
        <w:rPr>
          <w:rFonts w:asciiTheme="minorHAnsi" w:hAnsiTheme="minorHAnsi" w:cstheme="minorHAnsi"/>
        </w:rPr>
        <w:tab/>
      </w:r>
      <w:r w:rsidR="00EE705E" w:rsidRPr="001B75FD">
        <w:rPr>
          <w:rFonts w:asciiTheme="minorHAnsi" w:hAnsiTheme="minorHAnsi" w:cstheme="minorHAnsi"/>
        </w:rPr>
        <w:tab/>
      </w:r>
      <w:r w:rsidRPr="001B75FD">
        <w:rPr>
          <w:rFonts w:asciiTheme="minorHAnsi" w:hAnsiTheme="minorHAnsi" w:cstheme="minorHAnsi"/>
        </w:rPr>
        <w:t>Permanent</w:t>
      </w:r>
    </w:p>
    <w:p w14:paraId="509FE65F" w14:textId="46A8BE7A" w:rsidR="00A0695B" w:rsidRPr="001B75FD" w:rsidRDefault="00A0695B" w:rsidP="003050C4">
      <w:pPr>
        <w:pBdr>
          <w:top w:val="single" w:sz="4" w:space="1" w:color="auto"/>
          <w:left w:val="single" w:sz="4" w:space="3" w:color="auto"/>
          <w:bottom w:val="single" w:sz="4" w:space="1" w:color="auto"/>
          <w:right w:val="single" w:sz="4" w:space="18" w:color="auto"/>
        </w:pBdr>
        <w:rPr>
          <w:rFonts w:asciiTheme="minorHAnsi" w:hAnsiTheme="minorHAnsi" w:cstheme="minorHAnsi"/>
        </w:rPr>
      </w:pPr>
      <w:r w:rsidRPr="001B75FD">
        <w:rPr>
          <w:rFonts w:asciiTheme="minorHAnsi" w:hAnsiTheme="minorHAnsi" w:cstheme="minorHAnsi"/>
        </w:rPr>
        <w:t>Salary:</w:t>
      </w:r>
      <w:r w:rsidRPr="001B75FD">
        <w:rPr>
          <w:rFonts w:asciiTheme="minorHAnsi" w:hAnsiTheme="minorHAnsi" w:cstheme="minorHAnsi"/>
        </w:rPr>
        <w:tab/>
      </w:r>
      <w:r w:rsidRPr="001B75FD">
        <w:rPr>
          <w:rFonts w:asciiTheme="minorHAnsi" w:hAnsiTheme="minorHAnsi" w:cstheme="minorHAnsi"/>
        </w:rPr>
        <w:tab/>
      </w:r>
      <w:r w:rsidR="00EE705E" w:rsidRPr="001B75FD">
        <w:rPr>
          <w:rFonts w:asciiTheme="minorHAnsi" w:hAnsiTheme="minorHAnsi" w:cstheme="minorHAnsi"/>
        </w:rPr>
        <w:tab/>
      </w:r>
      <w:r w:rsidR="001B75FD" w:rsidRPr="001B75FD">
        <w:rPr>
          <w:rFonts w:asciiTheme="minorHAnsi" w:hAnsiTheme="minorHAnsi" w:cstheme="minorHAnsi"/>
          <w:color w:val="auto"/>
        </w:rPr>
        <w:t xml:space="preserve">Negotiable on experience </w:t>
      </w:r>
      <w:r w:rsidRPr="001B75FD">
        <w:rPr>
          <w:rFonts w:asciiTheme="minorHAnsi" w:hAnsiTheme="minorHAnsi" w:cstheme="minorHAnsi"/>
        </w:rPr>
        <w:tab/>
      </w:r>
    </w:p>
    <w:p w14:paraId="41826E6A" w14:textId="77777777" w:rsidR="003050C4" w:rsidRPr="001B75FD" w:rsidRDefault="003050C4" w:rsidP="003050C4">
      <w:pPr>
        <w:ind w:right="-268"/>
        <w:rPr>
          <w:rFonts w:asciiTheme="minorHAnsi" w:hAnsiTheme="minorHAnsi" w:cstheme="minorHAnsi"/>
        </w:rPr>
      </w:pPr>
    </w:p>
    <w:p w14:paraId="08F3B4ED" w14:textId="43D2B2F2" w:rsidR="00A0695B" w:rsidRPr="001B75FD" w:rsidRDefault="00A0695B" w:rsidP="003050C4">
      <w:pPr>
        <w:ind w:right="-268"/>
        <w:rPr>
          <w:rFonts w:asciiTheme="minorHAnsi" w:hAnsiTheme="minorHAnsi" w:cstheme="minorHAnsi"/>
          <w:b/>
          <w:bCs/>
          <w:u w:val="single"/>
        </w:rPr>
      </w:pPr>
      <w:r w:rsidRPr="001B75FD">
        <w:rPr>
          <w:rFonts w:asciiTheme="minorHAnsi" w:hAnsiTheme="minorHAnsi" w:cstheme="minorHAnsi"/>
          <w:b/>
          <w:bCs/>
          <w:u w:val="single"/>
        </w:rPr>
        <w:t>Purpose of the job:</w:t>
      </w:r>
    </w:p>
    <w:p w14:paraId="2F63DA1D" w14:textId="77777777" w:rsidR="003050C4" w:rsidRPr="001B75FD" w:rsidRDefault="003050C4" w:rsidP="003050C4">
      <w:pPr>
        <w:pStyle w:val="Default"/>
        <w:rPr>
          <w:rFonts w:asciiTheme="minorHAnsi" w:eastAsia="Calibri" w:hAnsiTheme="minorHAnsi" w:cstheme="minorHAnsi"/>
          <w:sz w:val="22"/>
          <w:szCs w:val="22"/>
        </w:rPr>
      </w:pPr>
    </w:p>
    <w:p w14:paraId="629CCEA8" w14:textId="645C22DF" w:rsidR="00C45E0A" w:rsidRPr="001B75FD" w:rsidRDefault="00EE705E" w:rsidP="008875CE">
      <w:pPr>
        <w:pStyle w:val="Default"/>
        <w:rPr>
          <w:rFonts w:asciiTheme="minorHAnsi" w:eastAsia="Calibri" w:hAnsiTheme="minorHAnsi" w:cstheme="minorHAnsi"/>
          <w:sz w:val="22"/>
          <w:szCs w:val="22"/>
        </w:rPr>
      </w:pPr>
      <w:r w:rsidRPr="001B75FD">
        <w:rPr>
          <w:rFonts w:asciiTheme="minorHAnsi" w:eastAsia="Calibri" w:hAnsiTheme="minorHAnsi" w:cstheme="minorHAnsi"/>
          <w:sz w:val="22"/>
          <w:szCs w:val="22"/>
        </w:rPr>
        <w:t>Delivering the 1</w:t>
      </w:r>
      <w:r w:rsidRPr="001B75FD">
        <w:rPr>
          <w:rFonts w:asciiTheme="minorHAnsi" w:eastAsia="Calibri" w:hAnsiTheme="minorHAnsi" w:cstheme="minorHAnsi"/>
          <w:sz w:val="22"/>
          <w:szCs w:val="22"/>
          <w:vertAlign w:val="superscript"/>
        </w:rPr>
        <w:t>st</w:t>
      </w:r>
      <w:r w:rsidRPr="001B75FD">
        <w:rPr>
          <w:rFonts w:asciiTheme="minorHAnsi" w:eastAsia="Calibri" w:hAnsiTheme="minorHAnsi" w:cstheme="minorHAnsi"/>
          <w:sz w:val="22"/>
          <w:szCs w:val="22"/>
        </w:rPr>
        <w:t xml:space="preserve"> line I.T Service function across all CHAT academies to the 2500 student and staff users. </w:t>
      </w:r>
    </w:p>
    <w:p w14:paraId="41F6404D" w14:textId="77777777" w:rsidR="002001B9" w:rsidRPr="001B75FD" w:rsidRDefault="008875CE" w:rsidP="008875CE">
      <w:pPr>
        <w:pStyle w:val="Default"/>
        <w:rPr>
          <w:rFonts w:asciiTheme="minorHAnsi" w:eastAsia="Calibri" w:hAnsiTheme="minorHAnsi" w:cstheme="minorHAnsi"/>
          <w:sz w:val="22"/>
          <w:szCs w:val="22"/>
        </w:rPr>
      </w:pPr>
      <w:r w:rsidRPr="001B75FD">
        <w:rPr>
          <w:rFonts w:asciiTheme="minorHAnsi" w:eastAsia="Calibri" w:hAnsiTheme="minorHAnsi" w:cstheme="minorHAnsi"/>
          <w:sz w:val="22"/>
          <w:szCs w:val="22"/>
        </w:rPr>
        <w:t xml:space="preserve">The </w:t>
      </w:r>
      <w:r w:rsidR="00AB3994" w:rsidRPr="001B75FD">
        <w:rPr>
          <w:rFonts w:asciiTheme="minorHAnsi" w:eastAsia="Calibri" w:hAnsiTheme="minorHAnsi" w:cstheme="minorHAnsi"/>
          <w:sz w:val="22"/>
          <w:szCs w:val="22"/>
        </w:rPr>
        <w:t>1</w:t>
      </w:r>
      <w:r w:rsidR="00AB3994" w:rsidRPr="001B75FD">
        <w:rPr>
          <w:rFonts w:asciiTheme="minorHAnsi" w:eastAsia="Calibri" w:hAnsiTheme="minorHAnsi" w:cstheme="minorHAnsi"/>
          <w:sz w:val="22"/>
          <w:szCs w:val="22"/>
          <w:vertAlign w:val="superscript"/>
        </w:rPr>
        <w:t>st</w:t>
      </w:r>
      <w:r w:rsidR="00AB3994" w:rsidRPr="001B75FD">
        <w:rPr>
          <w:rFonts w:asciiTheme="minorHAnsi" w:eastAsia="Calibri" w:hAnsiTheme="minorHAnsi" w:cstheme="minorHAnsi"/>
          <w:sz w:val="22"/>
          <w:szCs w:val="22"/>
        </w:rPr>
        <w:t xml:space="preserve"> Line Onsite Analyst</w:t>
      </w:r>
      <w:r w:rsidRPr="001B75FD">
        <w:rPr>
          <w:rFonts w:asciiTheme="minorHAnsi" w:eastAsia="Calibri" w:hAnsiTheme="minorHAnsi" w:cstheme="minorHAnsi"/>
          <w:sz w:val="22"/>
          <w:szCs w:val="22"/>
        </w:rPr>
        <w:t xml:space="preserve"> will perform as the initial user-response layer on logged Service requests (SRs). </w:t>
      </w:r>
    </w:p>
    <w:p w14:paraId="0527D0F9" w14:textId="6D76918A" w:rsidR="003050C4" w:rsidRPr="001B75FD" w:rsidRDefault="008875CE" w:rsidP="008875CE">
      <w:pPr>
        <w:pStyle w:val="Default"/>
        <w:rPr>
          <w:rFonts w:asciiTheme="minorHAnsi" w:hAnsiTheme="minorHAnsi" w:cstheme="minorHAnsi"/>
          <w:b/>
          <w:bCs/>
          <w:sz w:val="22"/>
          <w:szCs w:val="22"/>
        </w:rPr>
      </w:pPr>
      <w:r w:rsidRPr="001B75FD">
        <w:rPr>
          <w:rFonts w:asciiTheme="minorHAnsi" w:eastAsia="Calibri" w:hAnsiTheme="minorHAnsi" w:cstheme="minorHAnsi"/>
          <w:sz w:val="22"/>
          <w:szCs w:val="22"/>
        </w:rPr>
        <w:t>1</w:t>
      </w:r>
      <w:r w:rsidRPr="001B75FD">
        <w:rPr>
          <w:rFonts w:asciiTheme="minorHAnsi" w:eastAsia="Calibri" w:hAnsiTheme="minorHAnsi" w:cstheme="minorHAnsi"/>
          <w:sz w:val="22"/>
          <w:szCs w:val="22"/>
          <w:vertAlign w:val="superscript"/>
        </w:rPr>
        <w:t>st</w:t>
      </w:r>
      <w:r w:rsidRPr="001B75FD">
        <w:rPr>
          <w:rFonts w:asciiTheme="minorHAnsi" w:eastAsia="Calibri" w:hAnsiTheme="minorHAnsi" w:cstheme="minorHAnsi"/>
          <w:sz w:val="22"/>
          <w:szCs w:val="22"/>
        </w:rPr>
        <w:t xml:space="preserve"> Line analysts will engage with all staff and students while based at any one of the trusts </w:t>
      </w:r>
      <w:r w:rsidR="002001B9" w:rsidRPr="001B75FD">
        <w:rPr>
          <w:rFonts w:asciiTheme="minorHAnsi" w:eastAsia="Calibri" w:hAnsiTheme="minorHAnsi" w:cstheme="minorHAnsi"/>
          <w:sz w:val="22"/>
          <w:szCs w:val="22"/>
        </w:rPr>
        <w:t xml:space="preserve">five </w:t>
      </w:r>
      <w:r w:rsidRPr="001B75FD">
        <w:rPr>
          <w:rFonts w:asciiTheme="minorHAnsi" w:eastAsia="Calibri" w:hAnsiTheme="minorHAnsi" w:cstheme="minorHAnsi"/>
          <w:sz w:val="22"/>
          <w:szCs w:val="22"/>
        </w:rPr>
        <w:t>academy schools. The primary function of the role is to deliver the Trust’s I.T Ser</w:t>
      </w:r>
      <w:r w:rsidR="00C719E1" w:rsidRPr="001B75FD">
        <w:rPr>
          <w:rFonts w:asciiTheme="minorHAnsi" w:eastAsia="Calibri" w:hAnsiTheme="minorHAnsi" w:cstheme="minorHAnsi"/>
          <w:sz w:val="22"/>
          <w:szCs w:val="22"/>
        </w:rPr>
        <w:t>vice within the schools through completion of SRs and i</w:t>
      </w:r>
      <w:r w:rsidR="00880063" w:rsidRPr="001B75FD">
        <w:rPr>
          <w:rFonts w:asciiTheme="minorHAnsi" w:eastAsia="Calibri" w:hAnsiTheme="minorHAnsi" w:cstheme="minorHAnsi"/>
          <w:sz w:val="22"/>
          <w:szCs w:val="22"/>
        </w:rPr>
        <w:t xml:space="preserve">ncidents assigned or owned, also engage and escalate to Senior technical staff to ensure end-to-end completion on assigned SRs/Incidents. </w:t>
      </w:r>
    </w:p>
    <w:p w14:paraId="5576E7C3" w14:textId="77777777" w:rsidR="003050C4" w:rsidRPr="001B75FD" w:rsidRDefault="003050C4" w:rsidP="003050C4">
      <w:pPr>
        <w:pStyle w:val="NoSpacing"/>
        <w:rPr>
          <w:rFonts w:asciiTheme="minorHAnsi" w:hAnsiTheme="minorHAnsi" w:cstheme="minorHAnsi"/>
        </w:rPr>
      </w:pPr>
    </w:p>
    <w:p w14:paraId="1177A48A" w14:textId="35F00EDC" w:rsidR="003050C4" w:rsidRPr="001B75FD" w:rsidRDefault="003050C4" w:rsidP="003050C4">
      <w:pPr>
        <w:pStyle w:val="NoSpacing"/>
        <w:rPr>
          <w:rFonts w:asciiTheme="minorHAnsi" w:hAnsiTheme="minorHAnsi" w:cstheme="minorHAnsi"/>
          <w:b/>
          <w:u w:val="single"/>
        </w:rPr>
      </w:pPr>
      <w:r w:rsidRPr="001B75FD">
        <w:rPr>
          <w:rFonts w:asciiTheme="minorHAnsi" w:hAnsiTheme="minorHAnsi" w:cstheme="minorHAnsi"/>
          <w:b/>
          <w:u w:val="single"/>
        </w:rPr>
        <w:t>Main duties and responsibilities:</w:t>
      </w:r>
    </w:p>
    <w:p w14:paraId="6623E02D" w14:textId="1B234FB4" w:rsidR="0088155F" w:rsidRPr="001B75FD" w:rsidRDefault="003050C4" w:rsidP="003050C4">
      <w:pPr>
        <w:numPr>
          <w:ilvl w:val="0"/>
          <w:numId w:val="9"/>
        </w:numPr>
        <w:ind w:left="360" w:hanging="360"/>
        <w:contextualSpacing/>
        <w:rPr>
          <w:rFonts w:asciiTheme="minorHAnsi" w:eastAsia="Calibri" w:hAnsiTheme="minorHAnsi" w:cstheme="minorHAnsi"/>
        </w:rPr>
      </w:pPr>
      <w:r w:rsidRPr="001B75FD">
        <w:rPr>
          <w:rFonts w:asciiTheme="minorHAnsi" w:eastAsia="Calibri" w:hAnsiTheme="minorHAnsi" w:cstheme="minorHAnsi"/>
        </w:rPr>
        <w:t xml:space="preserve">To provide </w:t>
      </w:r>
      <w:r w:rsidR="0088155F" w:rsidRPr="001B75FD">
        <w:rPr>
          <w:rFonts w:asciiTheme="minorHAnsi" w:eastAsia="Calibri" w:hAnsiTheme="minorHAnsi" w:cstheme="minorHAnsi"/>
        </w:rPr>
        <w:t>a high standard of 1</w:t>
      </w:r>
      <w:r w:rsidR="0088155F" w:rsidRPr="001B75FD">
        <w:rPr>
          <w:rFonts w:asciiTheme="minorHAnsi" w:eastAsia="Calibri" w:hAnsiTheme="minorHAnsi" w:cstheme="minorHAnsi"/>
          <w:vertAlign w:val="superscript"/>
        </w:rPr>
        <w:t>st</w:t>
      </w:r>
      <w:r w:rsidR="0088155F" w:rsidRPr="001B75FD">
        <w:rPr>
          <w:rFonts w:asciiTheme="minorHAnsi" w:eastAsia="Calibri" w:hAnsiTheme="minorHAnsi" w:cstheme="minorHAnsi"/>
        </w:rPr>
        <w:t xml:space="preserve"> line user support to </w:t>
      </w:r>
      <w:r w:rsidR="009477F6" w:rsidRPr="001B75FD">
        <w:rPr>
          <w:rFonts w:asciiTheme="minorHAnsi" w:eastAsia="Calibri" w:hAnsiTheme="minorHAnsi" w:cstheme="minorHAnsi"/>
        </w:rPr>
        <w:t>staff and students on SRs and incidents assigned or owned via the Service Desk.</w:t>
      </w:r>
    </w:p>
    <w:p w14:paraId="34B572D3" w14:textId="6C9538E5" w:rsidR="00E4176F" w:rsidRPr="001B75FD" w:rsidRDefault="00E4176F" w:rsidP="003050C4">
      <w:pPr>
        <w:numPr>
          <w:ilvl w:val="0"/>
          <w:numId w:val="9"/>
        </w:numPr>
        <w:ind w:left="360" w:hanging="360"/>
        <w:contextualSpacing/>
        <w:rPr>
          <w:rFonts w:asciiTheme="minorHAnsi" w:eastAsia="Calibri" w:hAnsiTheme="minorHAnsi" w:cstheme="minorHAnsi"/>
        </w:rPr>
      </w:pPr>
      <w:r w:rsidRPr="001B75FD">
        <w:rPr>
          <w:rFonts w:asciiTheme="minorHAnsi" w:eastAsia="Calibri" w:hAnsiTheme="minorHAnsi" w:cstheme="minorHAnsi"/>
        </w:rPr>
        <w:t xml:space="preserve">Perform triaging on all SRs logged into the Service Desk. </w:t>
      </w:r>
    </w:p>
    <w:p w14:paraId="33B4A1C1" w14:textId="7BC02371" w:rsidR="00E4176F" w:rsidRPr="001B75FD" w:rsidRDefault="00E4176F" w:rsidP="003050C4">
      <w:pPr>
        <w:numPr>
          <w:ilvl w:val="0"/>
          <w:numId w:val="9"/>
        </w:numPr>
        <w:ind w:left="360" w:hanging="360"/>
        <w:contextualSpacing/>
        <w:rPr>
          <w:rFonts w:asciiTheme="minorHAnsi" w:eastAsia="Calibri" w:hAnsiTheme="minorHAnsi" w:cstheme="minorHAnsi"/>
        </w:rPr>
      </w:pPr>
      <w:r w:rsidRPr="001B75FD">
        <w:rPr>
          <w:rFonts w:asciiTheme="minorHAnsi" w:eastAsia="Calibri" w:hAnsiTheme="minorHAnsi" w:cstheme="minorHAnsi"/>
        </w:rPr>
        <w:t xml:space="preserve">Log-calls via In-Person and Call-ins routes, ensuring they are categorised and prioritised correctly and efficiently. </w:t>
      </w:r>
    </w:p>
    <w:p w14:paraId="151C915A" w14:textId="3E45BA9B" w:rsidR="00E4176F" w:rsidRPr="001B75FD" w:rsidRDefault="00E4176F" w:rsidP="003050C4">
      <w:pPr>
        <w:numPr>
          <w:ilvl w:val="0"/>
          <w:numId w:val="9"/>
        </w:numPr>
        <w:ind w:left="360" w:hanging="360"/>
        <w:contextualSpacing/>
        <w:rPr>
          <w:rFonts w:asciiTheme="minorHAnsi" w:eastAsia="Calibri" w:hAnsiTheme="minorHAnsi" w:cstheme="minorHAnsi"/>
        </w:rPr>
      </w:pPr>
      <w:r w:rsidRPr="001B75FD">
        <w:rPr>
          <w:rFonts w:asciiTheme="minorHAnsi" w:eastAsia="Calibri" w:hAnsiTheme="minorHAnsi" w:cstheme="minorHAnsi"/>
        </w:rPr>
        <w:t>Follow-up or chase SRs which are with 3</w:t>
      </w:r>
      <w:r w:rsidRPr="001B75FD">
        <w:rPr>
          <w:rFonts w:asciiTheme="minorHAnsi" w:eastAsia="Calibri" w:hAnsiTheme="minorHAnsi" w:cstheme="minorHAnsi"/>
          <w:vertAlign w:val="superscript"/>
        </w:rPr>
        <w:t>rd</w:t>
      </w:r>
      <w:r w:rsidRPr="001B75FD">
        <w:rPr>
          <w:rFonts w:asciiTheme="minorHAnsi" w:eastAsia="Calibri" w:hAnsiTheme="minorHAnsi" w:cstheme="minorHAnsi"/>
        </w:rPr>
        <w:t xml:space="preserve"> party, awaiting user update or On-Hold. </w:t>
      </w:r>
    </w:p>
    <w:p w14:paraId="02A172D1" w14:textId="725AE539" w:rsidR="009477F6" w:rsidRPr="001B75FD" w:rsidRDefault="009477F6" w:rsidP="003050C4">
      <w:pPr>
        <w:numPr>
          <w:ilvl w:val="0"/>
          <w:numId w:val="9"/>
        </w:numPr>
        <w:ind w:left="360" w:hanging="360"/>
        <w:contextualSpacing/>
        <w:rPr>
          <w:rFonts w:asciiTheme="minorHAnsi" w:eastAsia="Calibri" w:hAnsiTheme="minorHAnsi" w:cstheme="minorHAnsi"/>
        </w:rPr>
      </w:pPr>
      <w:r w:rsidRPr="001B75FD">
        <w:rPr>
          <w:rFonts w:asciiTheme="minorHAnsi" w:eastAsia="Calibri" w:hAnsiTheme="minorHAnsi" w:cstheme="minorHAnsi"/>
        </w:rPr>
        <w:t xml:space="preserve">To; categorise, respond, update and/or escalate SRs and incidents in line with SLAs. </w:t>
      </w:r>
    </w:p>
    <w:p w14:paraId="2418A402" w14:textId="049152E0" w:rsidR="009477F6" w:rsidRPr="001B75FD" w:rsidRDefault="009477F6" w:rsidP="003050C4">
      <w:pPr>
        <w:numPr>
          <w:ilvl w:val="0"/>
          <w:numId w:val="9"/>
        </w:numPr>
        <w:ind w:left="360" w:hanging="360"/>
        <w:contextualSpacing/>
        <w:rPr>
          <w:rFonts w:asciiTheme="minorHAnsi" w:eastAsia="Calibri" w:hAnsiTheme="minorHAnsi" w:cstheme="minorHAnsi"/>
        </w:rPr>
      </w:pPr>
      <w:r w:rsidRPr="001B75FD">
        <w:rPr>
          <w:rFonts w:asciiTheme="minorHAnsi" w:eastAsia="Calibri" w:hAnsiTheme="minorHAnsi" w:cstheme="minorHAnsi"/>
        </w:rPr>
        <w:t>Meet OLAs and/or KPIs set for the I.T Service which are 1</w:t>
      </w:r>
      <w:r w:rsidRPr="001B75FD">
        <w:rPr>
          <w:rFonts w:asciiTheme="minorHAnsi" w:eastAsia="Calibri" w:hAnsiTheme="minorHAnsi" w:cstheme="minorHAnsi"/>
          <w:vertAlign w:val="superscript"/>
        </w:rPr>
        <w:t>st</w:t>
      </w:r>
      <w:r w:rsidRPr="001B75FD">
        <w:rPr>
          <w:rFonts w:asciiTheme="minorHAnsi" w:eastAsia="Calibri" w:hAnsiTheme="minorHAnsi" w:cstheme="minorHAnsi"/>
        </w:rPr>
        <w:t xml:space="preserve"> line focused. </w:t>
      </w:r>
    </w:p>
    <w:p w14:paraId="4AD9D304" w14:textId="2B959F3E" w:rsidR="009477F6" w:rsidRPr="001B75FD" w:rsidRDefault="0088155F" w:rsidP="009477F6">
      <w:pPr>
        <w:numPr>
          <w:ilvl w:val="0"/>
          <w:numId w:val="9"/>
        </w:numPr>
        <w:ind w:left="360" w:hanging="360"/>
        <w:contextualSpacing/>
        <w:rPr>
          <w:rFonts w:asciiTheme="minorHAnsi" w:eastAsia="Calibri" w:hAnsiTheme="minorHAnsi" w:cstheme="minorHAnsi"/>
        </w:rPr>
      </w:pPr>
      <w:r w:rsidRPr="001B75FD">
        <w:rPr>
          <w:rFonts w:asciiTheme="minorHAnsi" w:eastAsia="Calibri" w:hAnsiTheme="minorHAnsi" w:cstheme="minorHAnsi"/>
        </w:rPr>
        <w:t xml:space="preserve">Empower and </w:t>
      </w:r>
      <w:r w:rsidR="003050C4" w:rsidRPr="001B75FD">
        <w:rPr>
          <w:rFonts w:asciiTheme="minorHAnsi" w:eastAsia="Calibri" w:hAnsiTheme="minorHAnsi" w:cstheme="minorHAnsi"/>
        </w:rPr>
        <w:t xml:space="preserve">enable </w:t>
      </w:r>
      <w:r w:rsidR="009477F6" w:rsidRPr="001B75FD">
        <w:rPr>
          <w:rFonts w:asciiTheme="minorHAnsi" w:eastAsia="Calibri" w:hAnsiTheme="minorHAnsi" w:cstheme="minorHAnsi"/>
        </w:rPr>
        <w:t>staff and students to effectively utilise I.T resources and services or systems delivered under the I.T Services.</w:t>
      </w:r>
    </w:p>
    <w:p w14:paraId="25983721" w14:textId="5FA06863" w:rsidR="003050C4" w:rsidRPr="001B75FD" w:rsidRDefault="003050C4" w:rsidP="003050C4">
      <w:pPr>
        <w:numPr>
          <w:ilvl w:val="0"/>
          <w:numId w:val="9"/>
        </w:numPr>
        <w:ind w:left="360" w:hanging="360"/>
        <w:contextualSpacing/>
        <w:rPr>
          <w:rFonts w:asciiTheme="minorHAnsi" w:eastAsia="Calibri" w:hAnsiTheme="minorHAnsi" w:cstheme="minorHAnsi"/>
        </w:rPr>
      </w:pPr>
      <w:r w:rsidRPr="001B75FD">
        <w:rPr>
          <w:rFonts w:asciiTheme="minorHAnsi" w:eastAsia="Calibri" w:hAnsiTheme="minorHAnsi" w:cstheme="minorHAnsi"/>
        </w:rPr>
        <w:t xml:space="preserve">To maintain a professional and </w:t>
      </w:r>
      <w:r w:rsidR="009477F6" w:rsidRPr="001B75FD">
        <w:rPr>
          <w:rFonts w:asciiTheme="minorHAnsi" w:eastAsia="Calibri" w:hAnsiTheme="minorHAnsi" w:cstheme="minorHAnsi"/>
        </w:rPr>
        <w:t xml:space="preserve">service-orientated </w:t>
      </w:r>
      <w:r w:rsidR="0022475F" w:rsidRPr="001B75FD">
        <w:rPr>
          <w:rFonts w:asciiTheme="minorHAnsi" w:eastAsia="Calibri" w:hAnsiTheme="minorHAnsi" w:cstheme="minorHAnsi"/>
        </w:rPr>
        <w:t xml:space="preserve">working ethic, which is customer focused. </w:t>
      </w:r>
    </w:p>
    <w:p w14:paraId="5B87AB41" w14:textId="7741580A" w:rsidR="003050C4" w:rsidRPr="001B75FD" w:rsidRDefault="003050C4" w:rsidP="003050C4">
      <w:pPr>
        <w:numPr>
          <w:ilvl w:val="0"/>
          <w:numId w:val="9"/>
        </w:numPr>
        <w:ind w:left="360" w:hanging="360"/>
        <w:contextualSpacing/>
        <w:rPr>
          <w:rFonts w:asciiTheme="minorHAnsi" w:eastAsia="Calibri" w:hAnsiTheme="minorHAnsi" w:cstheme="minorHAnsi"/>
        </w:rPr>
      </w:pPr>
      <w:r w:rsidRPr="001B75FD">
        <w:rPr>
          <w:rFonts w:asciiTheme="minorHAnsi" w:eastAsia="Calibri" w:hAnsiTheme="minorHAnsi" w:cstheme="minorHAnsi"/>
        </w:rPr>
        <w:t>Ensuring the day to day smooth running</w:t>
      </w:r>
      <w:r w:rsidR="0022475F" w:rsidRPr="001B75FD">
        <w:rPr>
          <w:rFonts w:asciiTheme="minorHAnsi" w:eastAsia="Calibri" w:hAnsiTheme="minorHAnsi" w:cstheme="minorHAnsi"/>
        </w:rPr>
        <w:t xml:space="preserve"> of I.T Services onsite</w:t>
      </w:r>
      <w:r w:rsidRPr="001B75FD">
        <w:rPr>
          <w:rFonts w:asciiTheme="minorHAnsi" w:eastAsia="Calibri" w:hAnsiTheme="minorHAnsi" w:cstheme="minorHAnsi"/>
        </w:rPr>
        <w:t xml:space="preserve">, </w:t>
      </w:r>
      <w:r w:rsidR="0022475F" w:rsidRPr="001B75FD">
        <w:rPr>
          <w:rFonts w:asciiTheme="minorHAnsi" w:eastAsia="Calibri" w:hAnsiTheme="minorHAnsi" w:cstheme="minorHAnsi"/>
        </w:rPr>
        <w:t>and flagging any high-severity or high-impact issues to senior technical staff.</w:t>
      </w:r>
    </w:p>
    <w:p w14:paraId="7EC1B447" w14:textId="72D184E9" w:rsidR="003050C4" w:rsidRPr="001B75FD" w:rsidRDefault="003050C4" w:rsidP="003050C4">
      <w:pPr>
        <w:numPr>
          <w:ilvl w:val="0"/>
          <w:numId w:val="9"/>
        </w:numPr>
        <w:ind w:left="360" w:hanging="360"/>
        <w:contextualSpacing/>
        <w:rPr>
          <w:rFonts w:asciiTheme="minorHAnsi" w:eastAsia="Calibri" w:hAnsiTheme="minorHAnsi" w:cstheme="minorHAnsi"/>
        </w:rPr>
      </w:pPr>
      <w:r w:rsidRPr="001B75FD">
        <w:rPr>
          <w:rFonts w:asciiTheme="minorHAnsi" w:eastAsia="Calibri" w:hAnsiTheme="minorHAnsi" w:cstheme="minorHAnsi"/>
        </w:rPr>
        <w:t xml:space="preserve">Performing </w:t>
      </w:r>
      <w:r w:rsidR="0022475F" w:rsidRPr="001B75FD">
        <w:rPr>
          <w:rFonts w:asciiTheme="minorHAnsi" w:eastAsia="Calibri" w:hAnsiTheme="minorHAnsi" w:cstheme="minorHAnsi"/>
        </w:rPr>
        <w:t xml:space="preserve">local desktop, laptop or devices </w:t>
      </w:r>
      <w:r w:rsidRPr="001B75FD">
        <w:rPr>
          <w:rFonts w:asciiTheme="minorHAnsi" w:eastAsia="Calibri" w:hAnsiTheme="minorHAnsi" w:cstheme="minorHAnsi"/>
        </w:rPr>
        <w:t>installations and overseeing 3</w:t>
      </w:r>
      <w:r w:rsidRPr="001B75FD">
        <w:rPr>
          <w:rFonts w:asciiTheme="minorHAnsi" w:eastAsia="Calibri" w:hAnsiTheme="minorHAnsi" w:cstheme="minorHAnsi"/>
          <w:vertAlign w:val="superscript"/>
        </w:rPr>
        <w:t>rd</w:t>
      </w:r>
      <w:r w:rsidRPr="001B75FD">
        <w:rPr>
          <w:rFonts w:asciiTheme="minorHAnsi" w:eastAsia="Calibri" w:hAnsiTheme="minorHAnsi" w:cstheme="minorHAnsi"/>
        </w:rPr>
        <w:t xml:space="preserve"> party installations of any new hardware and software across the Trust.</w:t>
      </w:r>
    </w:p>
    <w:p w14:paraId="01707100" w14:textId="3BC5BFA7" w:rsidR="00AB3994" w:rsidRPr="001B75FD" w:rsidRDefault="00AB3994" w:rsidP="003050C4">
      <w:pPr>
        <w:numPr>
          <w:ilvl w:val="0"/>
          <w:numId w:val="9"/>
        </w:numPr>
        <w:ind w:left="360" w:hanging="360"/>
        <w:contextualSpacing/>
        <w:rPr>
          <w:rFonts w:asciiTheme="minorHAnsi" w:eastAsia="Calibri" w:hAnsiTheme="minorHAnsi" w:cstheme="minorHAnsi"/>
        </w:rPr>
      </w:pPr>
      <w:r w:rsidRPr="001B75FD">
        <w:rPr>
          <w:rFonts w:asciiTheme="minorHAnsi" w:eastAsia="Calibri" w:hAnsiTheme="minorHAnsi" w:cstheme="minorHAnsi"/>
        </w:rPr>
        <w:t xml:space="preserve">Escalation of </w:t>
      </w:r>
      <w:r w:rsidR="0022475F" w:rsidRPr="001B75FD">
        <w:rPr>
          <w:rFonts w:asciiTheme="minorHAnsi" w:eastAsia="Calibri" w:hAnsiTheme="minorHAnsi" w:cstheme="minorHAnsi"/>
        </w:rPr>
        <w:t>SRs and incidents in a timely manner, and in accordance to SLA</w:t>
      </w:r>
      <w:r w:rsidRPr="001B75FD">
        <w:rPr>
          <w:rFonts w:asciiTheme="minorHAnsi" w:eastAsia="Calibri" w:hAnsiTheme="minorHAnsi" w:cstheme="minorHAnsi"/>
        </w:rPr>
        <w:t>s.</w:t>
      </w:r>
    </w:p>
    <w:p w14:paraId="682DF590" w14:textId="679280C0" w:rsidR="003050C4" w:rsidRPr="001B75FD" w:rsidRDefault="003050C4" w:rsidP="003050C4">
      <w:pPr>
        <w:numPr>
          <w:ilvl w:val="0"/>
          <w:numId w:val="9"/>
        </w:numPr>
        <w:ind w:left="360" w:hanging="360"/>
        <w:contextualSpacing/>
        <w:rPr>
          <w:rFonts w:asciiTheme="minorHAnsi" w:eastAsia="Calibri" w:hAnsiTheme="minorHAnsi" w:cstheme="minorHAnsi"/>
        </w:rPr>
      </w:pPr>
      <w:r w:rsidRPr="001B75FD">
        <w:rPr>
          <w:rFonts w:asciiTheme="minorHAnsi" w:eastAsia="Calibri" w:hAnsiTheme="minorHAnsi" w:cstheme="minorHAnsi"/>
        </w:rPr>
        <w:t xml:space="preserve">Assist </w:t>
      </w:r>
      <w:r w:rsidR="00FA50D7" w:rsidRPr="001B75FD">
        <w:rPr>
          <w:rFonts w:asciiTheme="minorHAnsi" w:eastAsia="Calibri" w:hAnsiTheme="minorHAnsi" w:cstheme="minorHAnsi"/>
        </w:rPr>
        <w:t xml:space="preserve">with trust wide </w:t>
      </w:r>
      <w:r w:rsidR="0022475F" w:rsidRPr="001B75FD">
        <w:rPr>
          <w:rFonts w:asciiTheme="minorHAnsi" w:eastAsia="Calibri" w:hAnsiTheme="minorHAnsi" w:cstheme="minorHAnsi"/>
        </w:rPr>
        <w:t>L</w:t>
      </w:r>
      <w:r w:rsidR="00FA50D7" w:rsidRPr="001B75FD">
        <w:rPr>
          <w:rFonts w:asciiTheme="minorHAnsi" w:eastAsia="Calibri" w:hAnsiTheme="minorHAnsi" w:cstheme="minorHAnsi"/>
        </w:rPr>
        <w:t xml:space="preserve">earning </w:t>
      </w:r>
      <w:r w:rsidR="0022475F" w:rsidRPr="001B75FD">
        <w:rPr>
          <w:rFonts w:asciiTheme="minorHAnsi" w:eastAsia="Calibri" w:hAnsiTheme="minorHAnsi" w:cstheme="minorHAnsi"/>
        </w:rPr>
        <w:t>P</w:t>
      </w:r>
      <w:r w:rsidR="00FA50D7" w:rsidRPr="001B75FD">
        <w:rPr>
          <w:rFonts w:asciiTheme="minorHAnsi" w:eastAsia="Calibri" w:hAnsiTheme="minorHAnsi" w:cstheme="minorHAnsi"/>
        </w:rPr>
        <w:t>latform if required</w:t>
      </w:r>
      <w:r w:rsidR="0022475F" w:rsidRPr="001B75FD">
        <w:rPr>
          <w:rFonts w:asciiTheme="minorHAnsi" w:eastAsia="Calibri" w:hAnsiTheme="minorHAnsi" w:cstheme="minorHAnsi"/>
        </w:rPr>
        <w:t xml:space="preserve"> for the purposes of Teaching and Learning. </w:t>
      </w:r>
    </w:p>
    <w:p w14:paraId="46327333" w14:textId="62E8C87A" w:rsidR="003050C4" w:rsidRPr="001B75FD" w:rsidRDefault="003050C4" w:rsidP="003050C4">
      <w:pPr>
        <w:numPr>
          <w:ilvl w:val="0"/>
          <w:numId w:val="9"/>
        </w:numPr>
        <w:ind w:left="360" w:hanging="360"/>
        <w:contextualSpacing/>
        <w:rPr>
          <w:rFonts w:asciiTheme="minorHAnsi" w:eastAsia="Calibri" w:hAnsiTheme="minorHAnsi" w:cstheme="minorHAnsi"/>
        </w:rPr>
      </w:pPr>
      <w:r w:rsidRPr="001B75FD">
        <w:rPr>
          <w:rFonts w:asciiTheme="minorHAnsi" w:eastAsia="Calibri" w:hAnsiTheme="minorHAnsi" w:cstheme="minorHAnsi"/>
        </w:rPr>
        <w:t xml:space="preserve">To assist the Head of IT in </w:t>
      </w:r>
      <w:r w:rsidR="0022475F" w:rsidRPr="001B75FD">
        <w:rPr>
          <w:rFonts w:asciiTheme="minorHAnsi" w:eastAsia="Calibri" w:hAnsiTheme="minorHAnsi" w:cstheme="minorHAnsi"/>
        </w:rPr>
        <w:t xml:space="preserve">user I.T support or </w:t>
      </w:r>
      <w:r w:rsidRPr="001B75FD">
        <w:rPr>
          <w:rFonts w:asciiTheme="minorHAnsi" w:eastAsia="Calibri" w:hAnsiTheme="minorHAnsi" w:cstheme="minorHAnsi"/>
        </w:rPr>
        <w:t xml:space="preserve">training to staff on allocated training days, </w:t>
      </w:r>
      <w:r w:rsidR="0022475F" w:rsidRPr="001B75FD">
        <w:rPr>
          <w:rFonts w:asciiTheme="minorHAnsi" w:eastAsia="Calibri" w:hAnsiTheme="minorHAnsi" w:cstheme="minorHAnsi"/>
        </w:rPr>
        <w:t xml:space="preserve">or </w:t>
      </w:r>
      <w:r w:rsidRPr="001B75FD">
        <w:rPr>
          <w:rFonts w:asciiTheme="minorHAnsi" w:eastAsia="Calibri" w:hAnsiTheme="minorHAnsi" w:cstheme="minorHAnsi"/>
        </w:rPr>
        <w:t>provide one</w:t>
      </w:r>
      <w:r w:rsidR="0022475F" w:rsidRPr="001B75FD">
        <w:rPr>
          <w:rFonts w:asciiTheme="minorHAnsi" w:eastAsia="Calibri" w:hAnsiTheme="minorHAnsi" w:cstheme="minorHAnsi"/>
        </w:rPr>
        <w:t>-</w:t>
      </w:r>
      <w:r w:rsidRPr="001B75FD">
        <w:rPr>
          <w:rFonts w:asciiTheme="minorHAnsi" w:eastAsia="Calibri" w:hAnsiTheme="minorHAnsi" w:cstheme="minorHAnsi"/>
        </w:rPr>
        <w:t>to</w:t>
      </w:r>
      <w:r w:rsidR="0022475F" w:rsidRPr="001B75FD">
        <w:rPr>
          <w:rFonts w:asciiTheme="minorHAnsi" w:eastAsia="Calibri" w:hAnsiTheme="minorHAnsi" w:cstheme="minorHAnsi"/>
        </w:rPr>
        <w:t>-</w:t>
      </w:r>
      <w:r w:rsidRPr="001B75FD">
        <w:rPr>
          <w:rFonts w:asciiTheme="minorHAnsi" w:eastAsia="Calibri" w:hAnsiTheme="minorHAnsi" w:cstheme="minorHAnsi"/>
        </w:rPr>
        <w:t>one training</w:t>
      </w:r>
      <w:r w:rsidR="0022475F" w:rsidRPr="001B75FD">
        <w:rPr>
          <w:rFonts w:asciiTheme="minorHAnsi" w:eastAsia="Calibri" w:hAnsiTheme="minorHAnsi" w:cstheme="minorHAnsi"/>
        </w:rPr>
        <w:t xml:space="preserve"> </w:t>
      </w:r>
      <w:r w:rsidRPr="001B75FD">
        <w:rPr>
          <w:rFonts w:asciiTheme="minorHAnsi" w:eastAsia="Calibri" w:hAnsiTheme="minorHAnsi" w:cstheme="minorHAnsi"/>
        </w:rPr>
        <w:t xml:space="preserve">as required. </w:t>
      </w:r>
    </w:p>
    <w:p w14:paraId="187A35DC" w14:textId="3136C10F" w:rsidR="003050C4" w:rsidRPr="001B75FD" w:rsidRDefault="004E1F47" w:rsidP="003050C4">
      <w:pPr>
        <w:numPr>
          <w:ilvl w:val="0"/>
          <w:numId w:val="9"/>
        </w:numPr>
        <w:ind w:left="360" w:hanging="360"/>
        <w:contextualSpacing/>
        <w:rPr>
          <w:rFonts w:asciiTheme="minorHAnsi" w:eastAsia="Calibri" w:hAnsiTheme="minorHAnsi" w:cstheme="minorHAnsi"/>
        </w:rPr>
      </w:pPr>
      <w:r w:rsidRPr="001B75FD">
        <w:rPr>
          <w:rFonts w:asciiTheme="minorHAnsi" w:eastAsia="Calibri" w:hAnsiTheme="minorHAnsi" w:cstheme="minorHAnsi"/>
        </w:rPr>
        <w:t>Providing</w:t>
      </w:r>
      <w:r w:rsidR="003050C4" w:rsidRPr="001B75FD">
        <w:rPr>
          <w:rFonts w:asciiTheme="minorHAnsi" w:eastAsia="Calibri" w:hAnsiTheme="minorHAnsi" w:cstheme="minorHAnsi"/>
        </w:rPr>
        <w:t xml:space="preserve"> </w:t>
      </w:r>
      <w:r w:rsidRPr="001B75FD">
        <w:rPr>
          <w:rFonts w:asciiTheme="minorHAnsi" w:eastAsia="Calibri" w:hAnsiTheme="minorHAnsi" w:cstheme="minorHAnsi"/>
        </w:rPr>
        <w:t>quotations</w:t>
      </w:r>
      <w:r w:rsidR="003050C4" w:rsidRPr="001B75FD">
        <w:rPr>
          <w:rFonts w:asciiTheme="minorHAnsi" w:eastAsia="Calibri" w:hAnsiTheme="minorHAnsi" w:cstheme="minorHAnsi"/>
        </w:rPr>
        <w:t xml:space="preserve"> according to local procurement procedures</w:t>
      </w:r>
      <w:r w:rsidRPr="001B75FD">
        <w:rPr>
          <w:rFonts w:asciiTheme="minorHAnsi" w:eastAsia="Calibri" w:hAnsiTheme="minorHAnsi" w:cstheme="minorHAnsi"/>
        </w:rPr>
        <w:t xml:space="preserve"> as directed by </w:t>
      </w:r>
      <w:r w:rsidR="0022475F" w:rsidRPr="001B75FD">
        <w:rPr>
          <w:rFonts w:asciiTheme="minorHAnsi" w:eastAsia="Calibri" w:hAnsiTheme="minorHAnsi" w:cstheme="minorHAnsi"/>
        </w:rPr>
        <w:t>s</w:t>
      </w:r>
      <w:r w:rsidRPr="001B75FD">
        <w:rPr>
          <w:rFonts w:asciiTheme="minorHAnsi" w:eastAsia="Calibri" w:hAnsiTheme="minorHAnsi" w:cstheme="minorHAnsi"/>
        </w:rPr>
        <w:t>enior engineers</w:t>
      </w:r>
      <w:r w:rsidR="0022475F" w:rsidRPr="001B75FD">
        <w:rPr>
          <w:rFonts w:asciiTheme="minorHAnsi" w:eastAsia="Calibri" w:hAnsiTheme="minorHAnsi" w:cstheme="minorHAnsi"/>
        </w:rPr>
        <w:t xml:space="preserve"> or </w:t>
      </w:r>
      <w:r w:rsidRPr="001B75FD">
        <w:rPr>
          <w:rFonts w:asciiTheme="minorHAnsi" w:eastAsia="Calibri" w:hAnsiTheme="minorHAnsi" w:cstheme="minorHAnsi"/>
        </w:rPr>
        <w:t>Head of IT</w:t>
      </w:r>
      <w:r w:rsidR="003050C4" w:rsidRPr="001B75FD">
        <w:rPr>
          <w:rFonts w:asciiTheme="minorHAnsi" w:eastAsia="Calibri" w:hAnsiTheme="minorHAnsi" w:cstheme="minorHAnsi"/>
        </w:rPr>
        <w:t>.</w:t>
      </w:r>
    </w:p>
    <w:p w14:paraId="2370F398" w14:textId="3F1F901B" w:rsidR="003050C4" w:rsidRPr="001B75FD" w:rsidRDefault="003050C4" w:rsidP="003050C4">
      <w:pPr>
        <w:numPr>
          <w:ilvl w:val="0"/>
          <w:numId w:val="9"/>
        </w:numPr>
        <w:ind w:left="360" w:hanging="360"/>
        <w:contextualSpacing/>
        <w:rPr>
          <w:rFonts w:asciiTheme="minorHAnsi" w:eastAsia="Calibri" w:hAnsiTheme="minorHAnsi" w:cstheme="minorHAnsi"/>
        </w:rPr>
      </w:pPr>
      <w:r w:rsidRPr="001B75FD">
        <w:rPr>
          <w:rFonts w:asciiTheme="minorHAnsi" w:eastAsia="Calibri" w:hAnsiTheme="minorHAnsi" w:cstheme="minorHAnsi"/>
        </w:rPr>
        <w:t xml:space="preserve">Communicating with </w:t>
      </w:r>
      <w:r w:rsidR="006342DD" w:rsidRPr="001B75FD">
        <w:rPr>
          <w:rFonts w:asciiTheme="minorHAnsi" w:eastAsia="Calibri" w:hAnsiTheme="minorHAnsi" w:cstheme="minorHAnsi"/>
        </w:rPr>
        <w:t>Academy</w:t>
      </w:r>
      <w:r w:rsidRPr="001B75FD">
        <w:rPr>
          <w:rFonts w:asciiTheme="minorHAnsi" w:eastAsia="Calibri" w:hAnsiTheme="minorHAnsi" w:cstheme="minorHAnsi"/>
        </w:rPr>
        <w:t xml:space="preserve"> </w:t>
      </w:r>
      <w:r w:rsidR="006342DD" w:rsidRPr="001B75FD">
        <w:rPr>
          <w:rFonts w:asciiTheme="minorHAnsi" w:eastAsia="Calibri" w:hAnsiTheme="minorHAnsi" w:cstheme="minorHAnsi"/>
        </w:rPr>
        <w:t>staff</w:t>
      </w:r>
      <w:r w:rsidRPr="001B75FD">
        <w:rPr>
          <w:rFonts w:asciiTheme="minorHAnsi" w:eastAsia="Calibri" w:hAnsiTheme="minorHAnsi" w:cstheme="minorHAnsi"/>
        </w:rPr>
        <w:t xml:space="preserve"> </w:t>
      </w:r>
      <w:r w:rsidR="006342DD" w:rsidRPr="001B75FD">
        <w:rPr>
          <w:rFonts w:asciiTheme="minorHAnsi" w:eastAsia="Calibri" w:hAnsiTheme="minorHAnsi" w:cstheme="minorHAnsi"/>
        </w:rPr>
        <w:t>as guided by senior engineer</w:t>
      </w:r>
      <w:r w:rsidR="0022475F" w:rsidRPr="001B75FD">
        <w:rPr>
          <w:rFonts w:asciiTheme="minorHAnsi" w:eastAsia="Calibri" w:hAnsiTheme="minorHAnsi" w:cstheme="minorHAnsi"/>
        </w:rPr>
        <w:t xml:space="preserve">s or </w:t>
      </w:r>
      <w:r w:rsidR="006342DD" w:rsidRPr="001B75FD">
        <w:rPr>
          <w:rFonts w:asciiTheme="minorHAnsi" w:eastAsia="Calibri" w:hAnsiTheme="minorHAnsi" w:cstheme="minorHAnsi"/>
        </w:rPr>
        <w:t>Head of IT.</w:t>
      </w:r>
    </w:p>
    <w:p w14:paraId="3F3DCA50" w14:textId="3CFE3079" w:rsidR="003050C4" w:rsidRPr="001B75FD" w:rsidRDefault="006342DD" w:rsidP="003050C4">
      <w:pPr>
        <w:numPr>
          <w:ilvl w:val="0"/>
          <w:numId w:val="9"/>
        </w:numPr>
        <w:ind w:left="360" w:hanging="360"/>
        <w:contextualSpacing/>
        <w:rPr>
          <w:rFonts w:asciiTheme="minorHAnsi" w:eastAsia="Calibri" w:hAnsiTheme="minorHAnsi" w:cstheme="minorHAnsi"/>
        </w:rPr>
      </w:pPr>
      <w:r w:rsidRPr="001B75FD">
        <w:rPr>
          <w:rFonts w:asciiTheme="minorHAnsi" w:eastAsia="Calibri" w:hAnsiTheme="minorHAnsi" w:cstheme="minorHAnsi"/>
        </w:rPr>
        <w:t>Support senior engineer</w:t>
      </w:r>
      <w:r w:rsidR="0022475F" w:rsidRPr="001B75FD">
        <w:rPr>
          <w:rFonts w:asciiTheme="minorHAnsi" w:eastAsia="Calibri" w:hAnsiTheme="minorHAnsi" w:cstheme="minorHAnsi"/>
        </w:rPr>
        <w:t xml:space="preserve">s </w:t>
      </w:r>
      <w:r w:rsidRPr="001B75FD">
        <w:rPr>
          <w:rFonts w:asciiTheme="minorHAnsi" w:eastAsia="Calibri" w:hAnsiTheme="minorHAnsi" w:cstheme="minorHAnsi"/>
        </w:rPr>
        <w:t>in</w:t>
      </w:r>
      <w:r w:rsidR="003050C4" w:rsidRPr="001B75FD">
        <w:rPr>
          <w:rFonts w:asciiTheme="minorHAnsi" w:eastAsia="Calibri" w:hAnsiTheme="minorHAnsi" w:cstheme="minorHAnsi"/>
        </w:rPr>
        <w:t xml:space="preserve"> </w:t>
      </w:r>
      <w:r w:rsidRPr="001B75FD">
        <w:rPr>
          <w:rFonts w:asciiTheme="minorHAnsi" w:eastAsia="Calibri" w:hAnsiTheme="minorHAnsi" w:cstheme="minorHAnsi"/>
        </w:rPr>
        <w:t>project work</w:t>
      </w:r>
      <w:r w:rsidR="003050C4" w:rsidRPr="001B75FD">
        <w:rPr>
          <w:rFonts w:asciiTheme="minorHAnsi" w:eastAsia="Calibri" w:hAnsiTheme="minorHAnsi" w:cstheme="minorHAnsi"/>
        </w:rPr>
        <w:t xml:space="preserve"> </w:t>
      </w:r>
      <w:r w:rsidR="0022475F" w:rsidRPr="001B75FD">
        <w:rPr>
          <w:rFonts w:asciiTheme="minorHAnsi" w:eastAsia="Calibri" w:hAnsiTheme="minorHAnsi" w:cstheme="minorHAnsi"/>
        </w:rPr>
        <w:t>outlined within CHAT I.T Programme.</w:t>
      </w:r>
    </w:p>
    <w:p w14:paraId="40872C77" w14:textId="7E965D7B" w:rsidR="003050C4" w:rsidRPr="001B75FD" w:rsidRDefault="003050C4" w:rsidP="003050C4">
      <w:pPr>
        <w:numPr>
          <w:ilvl w:val="0"/>
          <w:numId w:val="9"/>
        </w:numPr>
        <w:ind w:left="360" w:hanging="360"/>
        <w:contextualSpacing/>
        <w:rPr>
          <w:rFonts w:asciiTheme="minorHAnsi" w:eastAsia="Calibri" w:hAnsiTheme="minorHAnsi" w:cstheme="minorHAnsi"/>
        </w:rPr>
      </w:pPr>
      <w:r w:rsidRPr="001B75FD">
        <w:rPr>
          <w:rFonts w:asciiTheme="minorHAnsi" w:eastAsia="Calibri" w:hAnsiTheme="minorHAnsi" w:cstheme="minorHAnsi"/>
        </w:rPr>
        <w:t>Learn new technologies as appropriate and be prepared to assist the Head of IT in delivery of IT change</w:t>
      </w:r>
      <w:r w:rsidR="0022475F" w:rsidRPr="001B75FD">
        <w:rPr>
          <w:rFonts w:asciiTheme="minorHAnsi" w:eastAsia="Calibri" w:hAnsiTheme="minorHAnsi" w:cstheme="minorHAnsi"/>
        </w:rPr>
        <w:t>.</w:t>
      </w:r>
    </w:p>
    <w:p w14:paraId="312D23C3" w14:textId="15CC7D84" w:rsidR="00FA50D7" w:rsidRPr="001B75FD" w:rsidRDefault="0022475F" w:rsidP="00FA50D7">
      <w:pPr>
        <w:numPr>
          <w:ilvl w:val="0"/>
          <w:numId w:val="9"/>
        </w:numPr>
        <w:ind w:left="360" w:hanging="360"/>
        <w:contextualSpacing/>
        <w:rPr>
          <w:rFonts w:asciiTheme="minorHAnsi" w:eastAsia="Calibri" w:hAnsiTheme="minorHAnsi" w:cstheme="minorHAnsi"/>
        </w:rPr>
      </w:pPr>
      <w:r w:rsidRPr="001B75FD">
        <w:rPr>
          <w:rFonts w:asciiTheme="minorHAnsi" w:eastAsia="Calibri" w:hAnsiTheme="minorHAnsi" w:cstheme="minorHAnsi"/>
        </w:rPr>
        <w:lastRenderedPageBreak/>
        <w:t xml:space="preserve">Liaise with </w:t>
      </w:r>
      <w:r w:rsidR="00FA50D7" w:rsidRPr="001B75FD">
        <w:rPr>
          <w:rFonts w:asciiTheme="minorHAnsi" w:eastAsia="Calibri" w:hAnsiTheme="minorHAnsi" w:cstheme="minorHAnsi"/>
        </w:rPr>
        <w:t>senior engineers for testing on the following services:</w:t>
      </w:r>
      <w:r w:rsidR="003050C4" w:rsidRPr="001B75FD">
        <w:rPr>
          <w:rFonts w:asciiTheme="minorHAnsi" w:eastAsia="Calibri" w:hAnsiTheme="minorHAnsi" w:cstheme="minorHAnsi"/>
        </w:rPr>
        <w:t xml:space="preserve"> </w:t>
      </w:r>
      <w:r w:rsidR="00FA50D7" w:rsidRPr="001B75FD">
        <w:rPr>
          <w:rFonts w:asciiTheme="minorHAnsi" w:eastAsia="Calibri" w:hAnsiTheme="minorHAnsi" w:cstheme="minorHAnsi"/>
        </w:rPr>
        <w:t>VMware, Hyper-V, Citrix</w:t>
      </w:r>
      <w:r w:rsidR="003050C4" w:rsidRPr="001B75FD">
        <w:rPr>
          <w:rFonts w:asciiTheme="minorHAnsi" w:eastAsia="Calibri" w:hAnsiTheme="minorHAnsi" w:cstheme="minorHAnsi"/>
        </w:rPr>
        <w:t xml:space="preserve">, Windows Desktops 7/10, Apple Mac/iOS, Office365/Azure, Veeam/Veritas Backup and Replication, SIMS (Management Information System), Biostore (Biometrics/Cashless), and PS Financials accounting systems. </w:t>
      </w:r>
    </w:p>
    <w:p w14:paraId="0EE0EB0A" w14:textId="7F411AFE" w:rsidR="00001D5B" w:rsidRPr="001547E1" w:rsidRDefault="003050C4" w:rsidP="001547E1">
      <w:pPr>
        <w:numPr>
          <w:ilvl w:val="0"/>
          <w:numId w:val="9"/>
        </w:numPr>
        <w:ind w:left="360" w:hanging="360"/>
        <w:contextualSpacing/>
        <w:rPr>
          <w:rFonts w:asciiTheme="minorHAnsi" w:eastAsia="Calibri" w:hAnsiTheme="minorHAnsi" w:cstheme="minorHAnsi"/>
        </w:rPr>
      </w:pPr>
      <w:r w:rsidRPr="001B75FD">
        <w:rPr>
          <w:rFonts w:asciiTheme="minorHAnsi" w:eastAsia="Calibri" w:hAnsiTheme="minorHAnsi" w:cstheme="minorHAnsi"/>
        </w:rPr>
        <w:t xml:space="preserve">To </w:t>
      </w:r>
      <w:r w:rsidR="00FA50D7" w:rsidRPr="001B75FD">
        <w:rPr>
          <w:rFonts w:asciiTheme="minorHAnsi" w:eastAsia="Calibri" w:hAnsiTheme="minorHAnsi" w:cstheme="minorHAnsi"/>
        </w:rPr>
        <w:t>assist senior engineer</w:t>
      </w:r>
      <w:r w:rsidR="00B55480" w:rsidRPr="001B75FD">
        <w:rPr>
          <w:rFonts w:asciiTheme="minorHAnsi" w:eastAsia="Calibri" w:hAnsiTheme="minorHAnsi" w:cstheme="minorHAnsi"/>
        </w:rPr>
        <w:t>s</w:t>
      </w:r>
      <w:r w:rsidR="00FA50D7" w:rsidRPr="001B75FD">
        <w:rPr>
          <w:rFonts w:asciiTheme="minorHAnsi" w:eastAsia="Calibri" w:hAnsiTheme="minorHAnsi" w:cstheme="minorHAnsi"/>
        </w:rPr>
        <w:t xml:space="preserve"> in producti</w:t>
      </w:r>
      <w:r w:rsidR="00E4176F" w:rsidRPr="001B75FD">
        <w:rPr>
          <w:rFonts w:asciiTheme="minorHAnsi" w:eastAsia="Calibri" w:hAnsiTheme="minorHAnsi" w:cstheme="minorHAnsi"/>
        </w:rPr>
        <w:t>on of technical documentation and user-</w:t>
      </w:r>
      <w:r w:rsidR="00FA50D7" w:rsidRPr="001B75FD">
        <w:rPr>
          <w:rFonts w:asciiTheme="minorHAnsi" w:eastAsia="Calibri" w:hAnsiTheme="minorHAnsi" w:cstheme="minorHAnsi"/>
        </w:rPr>
        <w:t>guide</w:t>
      </w:r>
      <w:r w:rsidR="00E4176F" w:rsidRPr="001B75FD">
        <w:rPr>
          <w:rFonts w:asciiTheme="minorHAnsi" w:eastAsia="Calibri" w:hAnsiTheme="minorHAnsi" w:cstheme="minorHAnsi"/>
        </w:rPr>
        <w:t xml:space="preserve">s for end-users. </w:t>
      </w:r>
    </w:p>
    <w:p w14:paraId="1C7E46DD" w14:textId="77777777" w:rsidR="00001D5B" w:rsidRPr="001B75FD" w:rsidRDefault="00001D5B" w:rsidP="003050C4">
      <w:pPr>
        <w:ind w:left="360"/>
        <w:contextualSpacing/>
        <w:rPr>
          <w:rFonts w:asciiTheme="minorHAnsi" w:eastAsia="Calibri" w:hAnsiTheme="minorHAnsi" w:cstheme="minorHAnsi"/>
          <w:b/>
        </w:rPr>
      </w:pPr>
    </w:p>
    <w:p w14:paraId="60CBB33C" w14:textId="2B23DD49" w:rsidR="003050C4" w:rsidRPr="001B75FD" w:rsidRDefault="003050C4" w:rsidP="003050C4">
      <w:pPr>
        <w:ind w:left="360"/>
        <w:contextualSpacing/>
        <w:rPr>
          <w:rFonts w:asciiTheme="minorHAnsi" w:eastAsia="Calibri" w:hAnsiTheme="minorHAnsi" w:cstheme="minorHAnsi"/>
          <w:b/>
          <w:u w:val="single"/>
        </w:rPr>
      </w:pPr>
      <w:r w:rsidRPr="001B75FD">
        <w:rPr>
          <w:rFonts w:asciiTheme="minorHAnsi" w:eastAsia="Calibri" w:hAnsiTheme="minorHAnsi" w:cstheme="minorHAnsi"/>
          <w:b/>
          <w:u w:val="single"/>
        </w:rPr>
        <w:t>Strategy</w:t>
      </w:r>
      <w:r w:rsidR="00652AD1" w:rsidRPr="001B75FD">
        <w:rPr>
          <w:rFonts w:asciiTheme="minorHAnsi" w:eastAsia="Calibri" w:hAnsiTheme="minorHAnsi" w:cstheme="minorHAnsi"/>
          <w:b/>
          <w:u w:val="single"/>
        </w:rPr>
        <w:t>:</w:t>
      </w:r>
    </w:p>
    <w:p w14:paraId="45166688" w14:textId="2C43BD79" w:rsidR="003050C4" w:rsidRPr="001B75FD" w:rsidRDefault="003050C4" w:rsidP="003050C4">
      <w:pPr>
        <w:numPr>
          <w:ilvl w:val="0"/>
          <w:numId w:val="12"/>
        </w:numPr>
        <w:rPr>
          <w:rFonts w:asciiTheme="minorHAnsi" w:eastAsia="Calibri" w:hAnsiTheme="minorHAnsi" w:cstheme="minorHAnsi"/>
        </w:rPr>
      </w:pPr>
      <w:r w:rsidRPr="001B75FD">
        <w:rPr>
          <w:rFonts w:asciiTheme="minorHAnsi" w:eastAsia="Calibri" w:hAnsiTheme="minorHAnsi" w:cstheme="minorHAnsi"/>
        </w:rPr>
        <w:t>Contributing to strategy development regarding</w:t>
      </w:r>
      <w:r w:rsidR="00001D5B" w:rsidRPr="001B75FD">
        <w:rPr>
          <w:rFonts w:asciiTheme="minorHAnsi" w:eastAsia="Calibri" w:hAnsiTheme="minorHAnsi" w:cstheme="minorHAnsi"/>
        </w:rPr>
        <w:t xml:space="preserve"> 1</w:t>
      </w:r>
      <w:r w:rsidR="00001D5B" w:rsidRPr="001B75FD">
        <w:rPr>
          <w:rFonts w:asciiTheme="minorHAnsi" w:eastAsia="Calibri" w:hAnsiTheme="minorHAnsi" w:cstheme="minorHAnsi"/>
          <w:vertAlign w:val="superscript"/>
        </w:rPr>
        <w:t>st</w:t>
      </w:r>
      <w:r w:rsidR="00001D5B" w:rsidRPr="001B75FD">
        <w:rPr>
          <w:rFonts w:asciiTheme="minorHAnsi" w:eastAsia="Calibri" w:hAnsiTheme="minorHAnsi" w:cstheme="minorHAnsi"/>
        </w:rPr>
        <w:t xml:space="preserve"> line or user-services aspects of </w:t>
      </w:r>
      <w:r w:rsidRPr="001B75FD">
        <w:rPr>
          <w:rFonts w:asciiTheme="minorHAnsi" w:eastAsia="Calibri" w:hAnsiTheme="minorHAnsi" w:cstheme="minorHAnsi"/>
        </w:rPr>
        <w:t>I</w:t>
      </w:r>
      <w:r w:rsidR="00001D5B" w:rsidRPr="001B75FD">
        <w:rPr>
          <w:rFonts w:asciiTheme="minorHAnsi" w:eastAsia="Calibri" w:hAnsiTheme="minorHAnsi" w:cstheme="minorHAnsi"/>
        </w:rPr>
        <w:t>.</w:t>
      </w:r>
      <w:r w:rsidRPr="001B75FD">
        <w:rPr>
          <w:rFonts w:asciiTheme="minorHAnsi" w:eastAsia="Calibri" w:hAnsiTheme="minorHAnsi" w:cstheme="minorHAnsi"/>
        </w:rPr>
        <w:t xml:space="preserve">T provision </w:t>
      </w:r>
      <w:r w:rsidR="00001D5B" w:rsidRPr="001B75FD">
        <w:rPr>
          <w:rFonts w:asciiTheme="minorHAnsi" w:eastAsia="Calibri" w:hAnsiTheme="minorHAnsi" w:cstheme="minorHAnsi"/>
        </w:rPr>
        <w:t xml:space="preserve">set </w:t>
      </w:r>
      <w:r w:rsidRPr="001B75FD">
        <w:rPr>
          <w:rFonts w:asciiTheme="minorHAnsi" w:eastAsia="Calibri" w:hAnsiTheme="minorHAnsi" w:cstheme="minorHAnsi"/>
        </w:rPr>
        <w:t xml:space="preserve">by </w:t>
      </w:r>
      <w:r w:rsidR="00001D5B" w:rsidRPr="001B75FD">
        <w:rPr>
          <w:rFonts w:asciiTheme="minorHAnsi" w:eastAsia="Calibri" w:hAnsiTheme="minorHAnsi" w:cstheme="minorHAnsi"/>
        </w:rPr>
        <w:t xml:space="preserve">the </w:t>
      </w:r>
      <w:r w:rsidRPr="001B75FD">
        <w:rPr>
          <w:rFonts w:asciiTheme="minorHAnsi" w:eastAsia="Calibri" w:hAnsiTheme="minorHAnsi" w:cstheme="minorHAnsi"/>
        </w:rPr>
        <w:t>Head of IT</w:t>
      </w:r>
      <w:r w:rsidR="00001D5B" w:rsidRPr="001B75FD">
        <w:rPr>
          <w:rFonts w:asciiTheme="minorHAnsi" w:eastAsia="Calibri" w:hAnsiTheme="minorHAnsi" w:cstheme="minorHAnsi"/>
        </w:rPr>
        <w:t>,</w:t>
      </w:r>
      <w:r w:rsidRPr="001B75FD">
        <w:rPr>
          <w:rFonts w:asciiTheme="minorHAnsi" w:eastAsia="Calibri" w:hAnsiTheme="minorHAnsi" w:cstheme="minorHAnsi"/>
        </w:rPr>
        <w:t xml:space="preserve"> and </w:t>
      </w:r>
      <w:r w:rsidR="00001D5B" w:rsidRPr="001B75FD">
        <w:rPr>
          <w:rFonts w:asciiTheme="minorHAnsi" w:eastAsia="Calibri" w:hAnsiTheme="minorHAnsi" w:cstheme="minorHAnsi"/>
        </w:rPr>
        <w:t xml:space="preserve">assist in the </w:t>
      </w:r>
      <w:r w:rsidRPr="001B75FD">
        <w:rPr>
          <w:rFonts w:asciiTheme="minorHAnsi" w:eastAsia="Calibri" w:hAnsiTheme="minorHAnsi" w:cstheme="minorHAnsi"/>
        </w:rPr>
        <w:t>implementation across the Trust</w:t>
      </w:r>
      <w:r w:rsidR="00001D5B" w:rsidRPr="001B75FD">
        <w:rPr>
          <w:rFonts w:asciiTheme="minorHAnsi" w:eastAsia="Calibri" w:hAnsiTheme="minorHAnsi" w:cstheme="minorHAnsi"/>
        </w:rPr>
        <w:t>.</w:t>
      </w:r>
      <w:r w:rsidRPr="001B75FD">
        <w:rPr>
          <w:rFonts w:asciiTheme="minorHAnsi" w:eastAsia="Calibri" w:hAnsiTheme="minorHAnsi" w:cstheme="minorHAnsi"/>
        </w:rPr>
        <w:t xml:space="preserve"> </w:t>
      </w:r>
    </w:p>
    <w:p w14:paraId="32C2D121" w14:textId="1BB74133" w:rsidR="003C1515" w:rsidRPr="001B75FD" w:rsidRDefault="003C1515" w:rsidP="003050C4">
      <w:pPr>
        <w:numPr>
          <w:ilvl w:val="0"/>
          <w:numId w:val="12"/>
        </w:numPr>
        <w:rPr>
          <w:rFonts w:asciiTheme="minorHAnsi" w:eastAsia="Calibri" w:hAnsiTheme="minorHAnsi" w:cstheme="minorHAnsi"/>
        </w:rPr>
      </w:pPr>
      <w:r w:rsidRPr="001B75FD">
        <w:rPr>
          <w:rFonts w:asciiTheme="minorHAnsi" w:eastAsia="Calibri" w:hAnsiTheme="minorHAnsi" w:cstheme="minorHAnsi"/>
        </w:rPr>
        <w:t>Support the</w:t>
      </w:r>
      <w:r w:rsidR="00001D5B" w:rsidRPr="001B75FD">
        <w:rPr>
          <w:rFonts w:asciiTheme="minorHAnsi" w:eastAsia="Calibri" w:hAnsiTheme="minorHAnsi" w:cstheme="minorHAnsi"/>
        </w:rPr>
        <w:t xml:space="preserve"> Head of IT and senior engineer</w:t>
      </w:r>
      <w:r w:rsidRPr="001B75FD">
        <w:rPr>
          <w:rFonts w:asciiTheme="minorHAnsi" w:eastAsia="Calibri" w:hAnsiTheme="minorHAnsi" w:cstheme="minorHAnsi"/>
        </w:rPr>
        <w:t xml:space="preserve">s in the delivery </w:t>
      </w:r>
      <w:r w:rsidR="00001D5B" w:rsidRPr="001B75FD">
        <w:rPr>
          <w:rFonts w:asciiTheme="minorHAnsi" w:eastAsia="Calibri" w:hAnsiTheme="minorHAnsi" w:cstheme="minorHAnsi"/>
        </w:rPr>
        <w:t xml:space="preserve">of </w:t>
      </w:r>
      <w:r w:rsidRPr="001B75FD">
        <w:rPr>
          <w:rFonts w:asciiTheme="minorHAnsi" w:eastAsia="Calibri" w:hAnsiTheme="minorHAnsi" w:cstheme="minorHAnsi"/>
        </w:rPr>
        <w:t>I</w:t>
      </w:r>
      <w:r w:rsidR="00001D5B" w:rsidRPr="001B75FD">
        <w:rPr>
          <w:rFonts w:asciiTheme="minorHAnsi" w:eastAsia="Calibri" w:hAnsiTheme="minorHAnsi" w:cstheme="minorHAnsi"/>
        </w:rPr>
        <w:t>.</w:t>
      </w:r>
      <w:r w:rsidRPr="001B75FD">
        <w:rPr>
          <w:rFonts w:asciiTheme="minorHAnsi" w:eastAsia="Calibri" w:hAnsiTheme="minorHAnsi" w:cstheme="minorHAnsi"/>
        </w:rPr>
        <w:t>T strategy</w:t>
      </w:r>
      <w:r w:rsidR="00001D5B" w:rsidRPr="001B75FD">
        <w:rPr>
          <w:rFonts w:asciiTheme="minorHAnsi" w:eastAsia="Calibri" w:hAnsiTheme="minorHAnsi" w:cstheme="minorHAnsi"/>
        </w:rPr>
        <w:t xml:space="preserve"> </w:t>
      </w:r>
      <w:r w:rsidRPr="001B75FD">
        <w:rPr>
          <w:rFonts w:asciiTheme="minorHAnsi" w:eastAsia="Calibri" w:hAnsiTheme="minorHAnsi" w:cstheme="minorHAnsi"/>
        </w:rPr>
        <w:t>and strategic projects</w:t>
      </w:r>
      <w:r w:rsidR="00001D5B" w:rsidRPr="001B75FD">
        <w:rPr>
          <w:rFonts w:asciiTheme="minorHAnsi" w:eastAsia="Calibri" w:hAnsiTheme="minorHAnsi" w:cstheme="minorHAnsi"/>
        </w:rPr>
        <w:t>,</w:t>
      </w:r>
      <w:r w:rsidRPr="001B75FD">
        <w:rPr>
          <w:rFonts w:asciiTheme="minorHAnsi" w:eastAsia="Calibri" w:hAnsiTheme="minorHAnsi" w:cstheme="minorHAnsi"/>
        </w:rPr>
        <w:t xml:space="preserve"> (fully supported by IT team)</w:t>
      </w:r>
      <w:r w:rsidR="00001D5B" w:rsidRPr="001B75FD">
        <w:rPr>
          <w:rFonts w:asciiTheme="minorHAnsi" w:eastAsia="Calibri" w:hAnsiTheme="minorHAnsi" w:cstheme="minorHAnsi"/>
        </w:rPr>
        <w:t xml:space="preserve">. </w:t>
      </w:r>
    </w:p>
    <w:p w14:paraId="0768370B" w14:textId="77777777" w:rsidR="003050C4" w:rsidRPr="001B75FD" w:rsidRDefault="003050C4" w:rsidP="003050C4">
      <w:pPr>
        <w:numPr>
          <w:ilvl w:val="0"/>
          <w:numId w:val="12"/>
        </w:numPr>
        <w:contextualSpacing/>
        <w:rPr>
          <w:rFonts w:asciiTheme="minorHAnsi" w:eastAsia="Calibri" w:hAnsiTheme="minorHAnsi" w:cstheme="minorHAnsi"/>
        </w:rPr>
      </w:pPr>
      <w:r w:rsidRPr="001B75FD">
        <w:rPr>
          <w:rFonts w:asciiTheme="minorHAnsi" w:eastAsia="Calibri" w:hAnsiTheme="minorHAnsi" w:cstheme="minorHAnsi"/>
        </w:rPr>
        <w:t xml:space="preserve">To assist the Head of IT in technical training to staff on allocated training days, and provide one to one training on technologies as required. </w:t>
      </w:r>
    </w:p>
    <w:p w14:paraId="441446FC" w14:textId="1F67AA0E" w:rsidR="003050C4" w:rsidRPr="001B75FD" w:rsidRDefault="003050C4" w:rsidP="003050C4">
      <w:pPr>
        <w:numPr>
          <w:ilvl w:val="0"/>
          <w:numId w:val="12"/>
        </w:numPr>
        <w:contextualSpacing/>
        <w:rPr>
          <w:rFonts w:asciiTheme="minorHAnsi" w:eastAsia="Calibri" w:hAnsiTheme="minorHAnsi" w:cstheme="minorHAnsi"/>
        </w:rPr>
      </w:pPr>
      <w:r w:rsidRPr="001B75FD">
        <w:rPr>
          <w:rFonts w:asciiTheme="minorHAnsi" w:eastAsia="Calibri" w:hAnsiTheme="minorHAnsi" w:cstheme="minorHAnsi"/>
        </w:rPr>
        <w:t>Identify software, hardware and working practices required to fulfil functional</w:t>
      </w:r>
      <w:r w:rsidRPr="001B75FD">
        <w:rPr>
          <w:rFonts w:asciiTheme="minorHAnsi" w:eastAsia="Calibri" w:hAnsiTheme="minorHAnsi" w:cstheme="minorHAnsi"/>
        </w:rPr>
        <w:br/>
        <w:t xml:space="preserve">specifications as defined by </w:t>
      </w:r>
      <w:r w:rsidR="003C1515" w:rsidRPr="001B75FD">
        <w:rPr>
          <w:rFonts w:asciiTheme="minorHAnsi" w:eastAsia="Calibri" w:hAnsiTheme="minorHAnsi" w:cstheme="minorHAnsi"/>
        </w:rPr>
        <w:t>the wider IT team</w:t>
      </w:r>
      <w:r w:rsidRPr="001B75FD">
        <w:rPr>
          <w:rFonts w:asciiTheme="minorHAnsi" w:eastAsia="Calibri" w:hAnsiTheme="minorHAnsi" w:cstheme="minorHAnsi"/>
        </w:rPr>
        <w:t>.</w:t>
      </w:r>
    </w:p>
    <w:p w14:paraId="1C35554F" w14:textId="3B82B204" w:rsidR="003050C4" w:rsidRPr="001B75FD" w:rsidRDefault="003050C4" w:rsidP="00652AD1">
      <w:pPr>
        <w:pStyle w:val="ListParagraph"/>
        <w:numPr>
          <w:ilvl w:val="0"/>
          <w:numId w:val="12"/>
        </w:numPr>
        <w:rPr>
          <w:rFonts w:asciiTheme="minorHAnsi" w:eastAsia="Calibri" w:hAnsiTheme="minorHAnsi" w:cstheme="minorHAnsi"/>
        </w:rPr>
      </w:pPr>
      <w:r w:rsidRPr="001B75FD">
        <w:rPr>
          <w:rFonts w:asciiTheme="minorHAnsi" w:eastAsia="Calibri" w:hAnsiTheme="minorHAnsi" w:cstheme="minorHAnsi"/>
        </w:rPr>
        <w:t>Support the Head of IT in maintaining an overall view of the capabilities of the Trust’s IT service and contribute to continuous improvement to meet future needs.</w:t>
      </w:r>
    </w:p>
    <w:p w14:paraId="20664F93" w14:textId="10077380" w:rsidR="003050C4" w:rsidRPr="001B75FD" w:rsidRDefault="003050C4" w:rsidP="003050C4">
      <w:pPr>
        <w:ind w:left="360"/>
        <w:contextualSpacing/>
        <w:rPr>
          <w:rFonts w:asciiTheme="minorHAnsi" w:eastAsia="Calibri" w:hAnsiTheme="minorHAnsi" w:cstheme="minorHAnsi"/>
        </w:rPr>
      </w:pPr>
    </w:p>
    <w:p w14:paraId="19E49DB4" w14:textId="77777777" w:rsidR="003050C4" w:rsidRPr="001B75FD" w:rsidRDefault="003050C4" w:rsidP="003050C4">
      <w:pPr>
        <w:rPr>
          <w:rFonts w:asciiTheme="minorHAnsi" w:hAnsiTheme="minorHAnsi" w:cstheme="minorHAnsi"/>
        </w:rPr>
      </w:pPr>
      <w:r w:rsidRPr="001B75FD">
        <w:rPr>
          <w:rFonts w:asciiTheme="minorHAnsi" w:eastAsia="Calibri" w:hAnsiTheme="minorHAnsi" w:cstheme="minorHAnsi"/>
          <w:b/>
        </w:rPr>
        <w:t>Operational, Strategic Planning:</w:t>
      </w:r>
    </w:p>
    <w:p w14:paraId="6B328BFC" w14:textId="77777777" w:rsidR="003050C4" w:rsidRPr="001B75FD" w:rsidRDefault="003050C4" w:rsidP="003050C4">
      <w:pPr>
        <w:numPr>
          <w:ilvl w:val="0"/>
          <w:numId w:val="7"/>
        </w:numPr>
        <w:ind w:left="317" w:hanging="360"/>
        <w:contextualSpacing/>
        <w:rPr>
          <w:rFonts w:asciiTheme="minorHAnsi" w:eastAsia="Calibri" w:hAnsiTheme="minorHAnsi" w:cstheme="minorHAnsi"/>
        </w:rPr>
      </w:pPr>
      <w:r w:rsidRPr="001B75FD">
        <w:rPr>
          <w:rFonts w:asciiTheme="minorHAnsi" w:eastAsia="Calibri" w:hAnsiTheme="minorHAnsi" w:cstheme="minorHAnsi"/>
        </w:rPr>
        <w:t>Provide first and second line fault finding, diagnostic and repair services to support IT users.</w:t>
      </w:r>
    </w:p>
    <w:p w14:paraId="0D312A2D" w14:textId="77777777" w:rsidR="003050C4" w:rsidRPr="001B75FD" w:rsidRDefault="003050C4" w:rsidP="003050C4">
      <w:pPr>
        <w:numPr>
          <w:ilvl w:val="0"/>
          <w:numId w:val="7"/>
        </w:numPr>
        <w:ind w:left="317" w:hanging="360"/>
        <w:contextualSpacing/>
        <w:rPr>
          <w:rFonts w:asciiTheme="minorHAnsi" w:eastAsia="Calibri" w:hAnsiTheme="minorHAnsi" w:cstheme="minorHAnsi"/>
        </w:rPr>
      </w:pPr>
      <w:r w:rsidRPr="001B75FD">
        <w:rPr>
          <w:rFonts w:asciiTheme="minorHAnsi" w:eastAsia="Calibri" w:hAnsiTheme="minorHAnsi" w:cstheme="minorHAnsi"/>
        </w:rPr>
        <w:t>Take ownership of the incoming issue / request once allocated to yourself or your support team; provide regular and detailed updates in the call log of the progress of the current issue / request that you are working on. Liaise within the Internal Team and other support teams, as required, to ensure a successful resolution to each call / request.</w:t>
      </w:r>
    </w:p>
    <w:p w14:paraId="322BBBEB" w14:textId="77777777" w:rsidR="003050C4" w:rsidRPr="001B75FD" w:rsidRDefault="003050C4" w:rsidP="003050C4">
      <w:pPr>
        <w:numPr>
          <w:ilvl w:val="0"/>
          <w:numId w:val="7"/>
        </w:numPr>
        <w:ind w:left="317" w:hanging="360"/>
        <w:contextualSpacing/>
        <w:rPr>
          <w:rFonts w:asciiTheme="minorHAnsi" w:eastAsia="Calibri" w:hAnsiTheme="minorHAnsi" w:cstheme="minorHAnsi"/>
        </w:rPr>
      </w:pPr>
      <w:r w:rsidRPr="001B75FD">
        <w:rPr>
          <w:rFonts w:asciiTheme="minorHAnsi" w:eastAsia="Calibri" w:hAnsiTheme="minorHAnsi" w:cstheme="minorHAnsi"/>
        </w:rPr>
        <w:t>To liaise with third party contacts, arrange warranty repairs, and perform diagnostics.</w:t>
      </w:r>
    </w:p>
    <w:p w14:paraId="52D4E95B" w14:textId="77777777" w:rsidR="003050C4" w:rsidRPr="001B75FD" w:rsidRDefault="003050C4" w:rsidP="003050C4">
      <w:pPr>
        <w:numPr>
          <w:ilvl w:val="0"/>
          <w:numId w:val="7"/>
        </w:numPr>
        <w:ind w:left="317" w:hanging="360"/>
        <w:contextualSpacing/>
        <w:rPr>
          <w:rFonts w:asciiTheme="minorHAnsi" w:eastAsia="Calibri" w:hAnsiTheme="minorHAnsi" w:cstheme="minorHAnsi"/>
        </w:rPr>
      </w:pPr>
      <w:r w:rsidRPr="001B75FD">
        <w:rPr>
          <w:rFonts w:asciiTheme="minorHAnsi" w:eastAsia="Calibri" w:hAnsiTheme="minorHAnsi" w:cstheme="minorHAnsi"/>
        </w:rPr>
        <w:t>Record-keeping and managing inventory of all equipment and ensure that all equipment is security tagged/marked after purchase.</w:t>
      </w:r>
    </w:p>
    <w:p w14:paraId="4D0930BC" w14:textId="77777777" w:rsidR="003050C4" w:rsidRPr="001B75FD" w:rsidRDefault="003050C4" w:rsidP="003050C4">
      <w:pPr>
        <w:numPr>
          <w:ilvl w:val="0"/>
          <w:numId w:val="7"/>
        </w:numPr>
        <w:ind w:left="317" w:hanging="360"/>
        <w:contextualSpacing/>
        <w:rPr>
          <w:rFonts w:asciiTheme="minorHAnsi" w:eastAsia="Calibri" w:hAnsiTheme="minorHAnsi" w:cstheme="minorHAnsi"/>
        </w:rPr>
      </w:pPr>
      <w:r w:rsidRPr="001B75FD">
        <w:rPr>
          <w:rFonts w:asciiTheme="minorHAnsi" w:eastAsia="Calibri" w:hAnsiTheme="minorHAnsi" w:cstheme="minorHAnsi"/>
        </w:rPr>
        <w:t>Delivery of reactive on site visits where remote remediation is no longer possible or time critical</w:t>
      </w:r>
    </w:p>
    <w:p w14:paraId="749F6C9E" w14:textId="77777777" w:rsidR="003050C4" w:rsidRPr="001B75FD" w:rsidRDefault="003050C4" w:rsidP="003050C4">
      <w:pPr>
        <w:numPr>
          <w:ilvl w:val="0"/>
          <w:numId w:val="7"/>
        </w:numPr>
        <w:ind w:left="317" w:hanging="360"/>
        <w:contextualSpacing/>
        <w:rPr>
          <w:rFonts w:asciiTheme="minorHAnsi" w:eastAsia="Calibri" w:hAnsiTheme="minorHAnsi" w:cstheme="minorHAnsi"/>
        </w:rPr>
      </w:pPr>
      <w:r w:rsidRPr="001B75FD">
        <w:rPr>
          <w:rFonts w:asciiTheme="minorHAnsi" w:eastAsia="Calibri" w:hAnsiTheme="minorHAnsi" w:cstheme="minorHAnsi"/>
        </w:rPr>
        <w:t>Assist with the installation, appropriate configuration and maintenance of IT equipment, infrastructure and software in accordance with relevant regulations, copyright and legal requirements.  Ensure change is documented and follows a set configuration procedure where available. Ensure work carried out complies with health and safety requirements.</w:t>
      </w:r>
    </w:p>
    <w:p w14:paraId="2316DED0" w14:textId="77777777" w:rsidR="003050C4" w:rsidRPr="001B75FD" w:rsidRDefault="003050C4" w:rsidP="003050C4">
      <w:pPr>
        <w:numPr>
          <w:ilvl w:val="0"/>
          <w:numId w:val="7"/>
        </w:numPr>
        <w:ind w:left="317" w:hanging="360"/>
        <w:contextualSpacing/>
        <w:rPr>
          <w:rFonts w:asciiTheme="minorHAnsi" w:eastAsia="Calibri" w:hAnsiTheme="minorHAnsi" w:cstheme="minorHAnsi"/>
        </w:rPr>
      </w:pPr>
      <w:r w:rsidRPr="001B75FD">
        <w:rPr>
          <w:rFonts w:asciiTheme="minorHAnsi" w:eastAsia="Calibri" w:hAnsiTheme="minorHAnsi" w:cstheme="minorHAnsi"/>
        </w:rPr>
        <w:t>Monitor the Trust’s systems to ensure they are secure and available, and use is in accordance with the respective Trust’s IT Policy(s).</w:t>
      </w:r>
    </w:p>
    <w:p w14:paraId="3F6E9D51" w14:textId="77777777" w:rsidR="003050C4" w:rsidRPr="001B75FD" w:rsidRDefault="003050C4" w:rsidP="003050C4">
      <w:pPr>
        <w:numPr>
          <w:ilvl w:val="0"/>
          <w:numId w:val="7"/>
        </w:numPr>
        <w:ind w:left="317" w:hanging="360"/>
        <w:contextualSpacing/>
        <w:rPr>
          <w:rFonts w:asciiTheme="minorHAnsi" w:eastAsia="Calibri" w:hAnsiTheme="minorHAnsi" w:cstheme="minorHAnsi"/>
        </w:rPr>
      </w:pPr>
      <w:r w:rsidRPr="001B75FD">
        <w:rPr>
          <w:rFonts w:asciiTheme="minorHAnsi" w:eastAsia="Calibri" w:hAnsiTheme="minorHAnsi" w:cstheme="minorHAnsi"/>
        </w:rPr>
        <w:t>Develop and maintain the web and content platforms of Trust IT systems. To keep the website, learning platform, and digital signage screens up to date and develop aspects as required.</w:t>
      </w:r>
    </w:p>
    <w:p w14:paraId="1195F868" w14:textId="77777777" w:rsidR="003050C4" w:rsidRPr="001B75FD" w:rsidRDefault="003050C4" w:rsidP="003050C4">
      <w:pPr>
        <w:numPr>
          <w:ilvl w:val="0"/>
          <w:numId w:val="7"/>
        </w:numPr>
        <w:ind w:left="317" w:hanging="360"/>
        <w:contextualSpacing/>
        <w:rPr>
          <w:rFonts w:asciiTheme="minorHAnsi" w:eastAsia="Calibri" w:hAnsiTheme="minorHAnsi" w:cstheme="minorHAnsi"/>
        </w:rPr>
      </w:pPr>
      <w:r w:rsidRPr="001B75FD">
        <w:rPr>
          <w:rFonts w:asciiTheme="minorHAnsi" w:eastAsia="Calibri" w:hAnsiTheme="minorHAnsi" w:cstheme="minorHAnsi"/>
        </w:rPr>
        <w:t>Maintain an awareness of developments in the IT industry and actively seek to develop and broaden knowledge and skills relevant to the post.</w:t>
      </w:r>
    </w:p>
    <w:p w14:paraId="4167684D" w14:textId="77777777" w:rsidR="003050C4" w:rsidRPr="001B75FD" w:rsidRDefault="003050C4" w:rsidP="003050C4">
      <w:pPr>
        <w:numPr>
          <w:ilvl w:val="0"/>
          <w:numId w:val="7"/>
        </w:numPr>
        <w:ind w:left="317" w:hanging="360"/>
        <w:contextualSpacing/>
        <w:rPr>
          <w:rFonts w:asciiTheme="minorHAnsi" w:eastAsia="Calibri" w:hAnsiTheme="minorHAnsi" w:cstheme="minorHAnsi"/>
        </w:rPr>
      </w:pPr>
      <w:r w:rsidRPr="001B75FD">
        <w:rPr>
          <w:rFonts w:asciiTheme="minorHAnsi" w:eastAsia="Calibri" w:hAnsiTheme="minorHAnsi" w:cstheme="minorHAnsi"/>
        </w:rPr>
        <w:t>To perform routine maintenance tasks on the Trust’s IT equipment to include computers, printers and other peripherals.</w:t>
      </w:r>
    </w:p>
    <w:p w14:paraId="3719267E" w14:textId="77777777" w:rsidR="003050C4" w:rsidRPr="001B75FD" w:rsidRDefault="003050C4" w:rsidP="003050C4">
      <w:pPr>
        <w:numPr>
          <w:ilvl w:val="0"/>
          <w:numId w:val="7"/>
        </w:numPr>
        <w:ind w:left="317" w:hanging="360"/>
        <w:contextualSpacing/>
        <w:rPr>
          <w:rFonts w:asciiTheme="minorHAnsi" w:eastAsia="Calibri" w:hAnsiTheme="minorHAnsi" w:cstheme="minorHAnsi"/>
        </w:rPr>
      </w:pPr>
      <w:r w:rsidRPr="001B75FD">
        <w:rPr>
          <w:rFonts w:asciiTheme="minorHAnsi" w:eastAsia="Calibri" w:hAnsiTheme="minorHAnsi" w:cstheme="minorHAnsi"/>
        </w:rPr>
        <w:t>To monitor, manage and plan for changes in the Trust’s IT resource for safe, effective use by students and staff.</w:t>
      </w:r>
    </w:p>
    <w:p w14:paraId="5AE6856A" w14:textId="77777777" w:rsidR="003050C4" w:rsidRPr="001B75FD" w:rsidRDefault="003050C4" w:rsidP="003050C4">
      <w:pPr>
        <w:numPr>
          <w:ilvl w:val="0"/>
          <w:numId w:val="7"/>
        </w:numPr>
        <w:ind w:left="317" w:hanging="360"/>
        <w:contextualSpacing/>
        <w:rPr>
          <w:rFonts w:asciiTheme="minorHAnsi" w:eastAsia="Calibri" w:hAnsiTheme="minorHAnsi" w:cstheme="minorHAnsi"/>
        </w:rPr>
      </w:pPr>
      <w:r w:rsidRPr="001B75FD">
        <w:rPr>
          <w:rFonts w:asciiTheme="minorHAnsi" w:eastAsia="Calibri" w:hAnsiTheme="minorHAnsi" w:cstheme="minorHAnsi"/>
        </w:rPr>
        <w:t>To update and maintain the Asset Database and ensure high value assets are security marked and recorded to comply with financial auditing procedures.</w:t>
      </w:r>
    </w:p>
    <w:p w14:paraId="589924F3" w14:textId="77777777" w:rsidR="003050C4" w:rsidRPr="001B75FD" w:rsidRDefault="003050C4" w:rsidP="003050C4">
      <w:pPr>
        <w:numPr>
          <w:ilvl w:val="0"/>
          <w:numId w:val="7"/>
        </w:numPr>
        <w:ind w:left="317" w:hanging="360"/>
        <w:contextualSpacing/>
        <w:rPr>
          <w:rFonts w:asciiTheme="minorHAnsi" w:eastAsia="Calibri" w:hAnsiTheme="minorHAnsi" w:cstheme="minorHAnsi"/>
        </w:rPr>
      </w:pPr>
      <w:r w:rsidRPr="001B75FD">
        <w:rPr>
          <w:rFonts w:asciiTheme="minorHAnsi" w:eastAsia="Calibri" w:hAnsiTheme="minorHAnsi" w:cstheme="minorHAnsi"/>
        </w:rPr>
        <w:t>To install, configure, maintain/administer and changes in the Trust’s IT equipment and systems for safe, effective use.</w:t>
      </w:r>
    </w:p>
    <w:p w14:paraId="062B5845" w14:textId="77777777" w:rsidR="003050C4" w:rsidRPr="001B75FD" w:rsidRDefault="003050C4" w:rsidP="003050C4">
      <w:pPr>
        <w:numPr>
          <w:ilvl w:val="0"/>
          <w:numId w:val="7"/>
        </w:numPr>
        <w:ind w:left="317" w:hanging="360"/>
        <w:contextualSpacing/>
        <w:rPr>
          <w:rFonts w:asciiTheme="minorHAnsi" w:eastAsia="Calibri" w:hAnsiTheme="minorHAnsi" w:cstheme="minorHAnsi"/>
        </w:rPr>
      </w:pPr>
      <w:r w:rsidRPr="001B75FD">
        <w:rPr>
          <w:rFonts w:asciiTheme="minorHAnsi" w:eastAsia="Calibri" w:hAnsiTheme="minorHAnsi" w:cstheme="minorHAnsi"/>
        </w:rPr>
        <w:t>Management of data backups and archiving of critical systems and data.</w:t>
      </w:r>
    </w:p>
    <w:p w14:paraId="1CE0C7CE" w14:textId="47E60850" w:rsidR="003050C4" w:rsidRPr="001B75FD" w:rsidRDefault="003050C4" w:rsidP="0042516E">
      <w:pPr>
        <w:ind w:left="317"/>
        <w:rPr>
          <w:rFonts w:asciiTheme="minorHAnsi" w:hAnsiTheme="minorHAnsi" w:cstheme="minorHAnsi"/>
        </w:rPr>
      </w:pPr>
      <w:r w:rsidRPr="001B75FD">
        <w:rPr>
          <w:rFonts w:asciiTheme="minorHAnsi" w:eastAsia="Calibri" w:hAnsiTheme="minorHAnsi" w:cstheme="minorHAnsi"/>
        </w:rPr>
        <w:t>Supporting the management of servers, both physical and virtual including systems upgrades, backups and development of existing systems.</w:t>
      </w:r>
    </w:p>
    <w:p w14:paraId="765DE134" w14:textId="7B631696" w:rsidR="003050C4" w:rsidRPr="001B75FD" w:rsidRDefault="003050C4" w:rsidP="003050C4">
      <w:pPr>
        <w:rPr>
          <w:rFonts w:asciiTheme="minorHAnsi" w:hAnsiTheme="minorHAnsi" w:cstheme="minorHAnsi"/>
        </w:rPr>
      </w:pPr>
    </w:p>
    <w:p w14:paraId="21185E45" w14:textId="77777777" w:rsidR="0042516E" w:rsidRPr="001B75FD" w:rsidRDefault="0042516E" w:rsidP="003050C4">
      <w:pPr>
        <w:rPr>
          <w:rFonts w:asciiTheme="minorHAnsi" w:eastAsia="Calibri" w:hAnsiTheme="minorHAnsi" w:cstheme="minorHAnsi"/>
          <w:b/>
        </w:rPr>
      </w:pPr>
    </w:p>
    <w:p w14:paraId="2366837C" w14:textId="7C032E69" w:rsidR="003050C4" w:rsidRPr="001B75FD" w:rsidRDefault="003050C4" w:rsidP="003050C4">
      <w:pPr>
        <w:rPr>
          <w:rFonts w:asciiTheme="minorHAnsi" w:hAnsiTheme="minorHAnsi" w:cstheme="minorHAnsi"/>
        </w:rPr>
      </w:pPr>
      <w:r w:rsidRPr="001B75FD">
        <w:rPr>
          <w:rFonts w:asciiTheme="minorHAnsi" w:eastAsia="Calibri" w:hAnsiTheme="minorHAnsi" w:cstheme="minorHAnsi"/>
          <w:b/>
        </w:rPr>
        <w:t>Curriculum Provision and Development:</w:t>
      </w:r>
    </w:p>
    <w:p w14:paraId="6F7D0716" w14:textId="77777777" w:rsidR="003050C4" w:rsidRPr="001B75FD" w:rsidRDefault="003050C4" w:rsidP="003050C4">
      <w:pPr>
        <w:numPr>
          <w:ilvl w:val="0"/>
          <w:numId w:val="8"/>
        </w:numPr>
        <w:ind w:left="317" w:hanging="360"/>
        <w:contextualSpacing/>
        <w:rPr>
          <w:rFonts w:asciiTheme="minorHAnsi" w:eastAsia="Calibri" w:hAnsiTheme="minorHAnsi" w:cstheme="minorHAnsi"/>
        </w:rPr>
      </w:pPr>
      <w:r w:rsidRPr="001B75FD">
        <w:rPr>
          <w:rFonts w:asciiTheme="minorHAnsi" w:eastAsia="Calibri" w:hAnsiTheme="minorHAnsi" w:cstheme="minorHAnsi"/>
        </w:rPr>
        <w:t>To contribute to raising standards of achievement and maximising student attainment with particular regard to IT provision and usage across the Trust.</w:t>
      </w:r>
    </w:p>
    <w:p w14:paraId="2A85CC42" w14:textId="77777777" w:rsidR="003050C4" w:rsidRPr="001B75FD" w:rsidRDefault="003050C4" w:rsidP="003050C4">
      <w:pPr>
        <w:numPr>
          <w:ilvl w:val="0"/>
          <w:numId w:val="8"/>
        </w:numPr>
        <w:ind w:left="317" w:hanging="360"/>
        <w:contextualSpacing/>
        <w:rPr>
          <w:rFonts w:asciiTheme="minorHAnsi" w:hAnsiTheme="minorHAnsi" w:cstheme="minorHAnsi"/>
        </w:rPr>
      </w:pPr>
      <w:r w:rsidRPr="001B75FD">
        <w:rPr>
          <w:rFonts w:asciiTheme="minorHAnsi" w:eastAsia="Times New Roman" w:hAnsiTheme="minorHAnsi" w:cstheme="minorHAnsi"/>
        </w:rPr>
        <w:lastRenderedPageBreak/>
        <w:t xml:space="preserve"> </w:t>
      </w:r>
      <w:r w:rsidRPr="001B75FD">
        <w:rPr>
          <w:rFonts w:asciiTheme="minorHAnsi" w:eastAsia="Calibri" w:hAnsiTheme="minorHAnsi" w:cstheme="minorHAnsi"/>
        </w:rPr>
        <w:t>To share and support the Trust’s and Trust’s responsibility to provide and monitor opportunities for personal and academic growth.</w:t>
      </w:r>
    </w:p>
    <w:p w14:paraId="08E6B8B7" w14:textId="69F9BDCA" w:rsidR="003050C4" w:rsidRPr="001B75FD" w:rsidRDefault="003050C4" w:rsidP="003050C4">
      <w:pPr>
        <w:ind w:left="360"/>
        <w:contextualSpacing/>
        <w:rPr>
          <w:rFonts w:asciiTheme="minorHAnsi" w:eastAsia="Calibri" w:hAnsiTheme="minorHAnsi" w:cstheme="minorHAnsi"/>
        </w:rPr>
      </w:pPr>
      <w:r w:rsidRPr="001B75FD">
        <w:rPr>
          <w:rFonts w:asciiTheme="minorHAnsi" w:eastAsia="Calibri" w:hAnsiTheme="minorHAnsi" w:cstheme="minorHAnsi"/>
        </w:rPr>
        <w:t>To facilitate and encourage a learning experience which provides students with the opportunity to achieve their individual potential with particular regard to IT provision and usage across the Trust.</w:t>
      </w:r>
    </w:p>
    <w:p w14:paraId="3883BDDB" w14:textId="37979579" w:rsidR="00DF3C55" w:rsidRPr="001B75FD" w:rsidRDefault="00DF3C55" w:rsidP="003050C4">
      <w:pPr>
        <w:ind w:left="-284" w:right="-268"/>
        <w:rPr>
          <w:rFonts w:asciiTheme="minorHAnsi" w:hAnsiTheme="minorHAnsi" w:cstheme="minorHAnsi"/>
        </w:rPr>
      </w:pPr>
    </w:p>
    <w:p w14:paraId="22144BBF" w14:textId="7C32B888" w:rsidR="003C1515" w:rsidRPr="001B75FD" w:rsidRDefault="003050C4" w:rsidP="003C1515">
      <w:pPr>
        <w:ind w:left="-284" w:right="-268" w:firstLine="241"/>
        <w:rPr>
          <w:rFonts w:asciiTheme="minorHAnsi" w:eastAsia="Calibri" w:hAnsiTheme="minorHAnsi" w:cstheme="minorHAnsi"/>
          <w:b/>
        </w:rPr>
      </w:pPr>
      <w:r w:rsidRPr="001B75FD">
        <w:rPr>
          <w:rFonts w:asciiTheme="minorHAnsi" w:eastAsia="Calibri" w:hAnsiTheme="minorHAnsi" w:cstheme="minorHAnsi"/>
          <w:b/>
        </w:rPr>
        <w:t>Training and Development:</w:t>
      </w:r>
    </w:p>
    <w:p w14:paraId="28748613" w14:textId="4BB00C39" w:rsidR="003C1515" w:rsidRPr="001B75FD" w:rsidRDefault="003C1515" w:rsidP="003050C4">
      <w:pPr>
        <w:numPr>
          <w:ilvl w:val="0"/>
          <w:numId w:val="8"/>
        </w:numPr>
        <w:ind w:left="317" w:hanging="360"/>
        <w:contextualSpacing/>
        <w:rPr>
          <w:rFonts w:asciiTheme="minorHAnsi" w:eastAsia="Calibri" w:hAnsiTheme="minorHAnsi" w:cstheme="minorHAnsi"/>
        </w:rPr>
      </w:pPr>
      <w:r w:rsidRPr="001B75FD">
        <w:rPr>
          <w:rFonts w:asciiTheme="minorHAnsi" w:eastAsia="Calibri" w:hAnsiTheme="minorHAnsi" w:cstheme="minorHAnsi"/>
        </w:rPr>
        <w:t>Engage in internal and external IT/technical training as required to carry out 1</w:t>
      </w:r>
      <w:r w:rsidRPr="001B75FD">
        <w:rPr>
          <w:rFonts w:asciiTheme="minorHAnsi" w:eastAsia="Calibri" w:hAnsiTheme="minorHAnsi" w:cstheme="minorHAnsi"/>
          <w:vertAlign w:val="superscript"/>
        </w:rPr>
        <w:t>st</w:t>
      </w:r>
      <w:r w:rsidRPr="001B75FD">
        <w:rPr>
          <w:rFonts w:asciiTheme="minorHAnsi" w:eastAsia="Calibri" w:hAnsiTheme="minorHAnsi" w:cstheme="minorHAnsi"/>
        </w:rPr>
        <w:t xml:space="preserve"> line service requests.</w:t>
      </w:r>
    </w:p>
    <w:p w14:paraId="6DA8B4D7" w14:textId="40DE3A6F" w:rsidR="003050C4" w:rsidRPr="001B75FD" w:rsidRDefault="003050C4" w:rsidP="003050C4">
      <w:pPr>
        <w:numPr>
          <w:ilvl w:val="0"/>
          <w:numId w:val="8"/>
        </w:numPr>
        <w:ind w:left="317" w:hanging="360"/>
        <w:contextualSpacing/>
        <w:rPr>
          <w:rFonts w:asciiTheme="minorHAnsi" w:eastAsia="Calibri" w:hAnsiTheme="minorHAnsi" w:cstheme="minorHAnsi"/>
        </w:rPr>
      </w:pPr>
      <w:r w:rsidRPr="001B75FD">
        <w:rPr>
          <w:rFonts w:asciiTheme="minorHAnsi" w:eastAsia="Calibri" w:hAnsiTheme="minorHAnsi" w:cstheme="minorHAnsi"/>
        </w:rPr>
        <w:t>To take part in the Trust’s staff development programme by participating in arrangements for further training and professional development.</w:t>
      </w:r>
    </w:p>
    <w:p w14:paraId="7C2E8886" w14:textId="77777777" w:rsidR="003050C4" w:rsidRPr="001B75FD" w:rsidRDefault="003050C4" w:rsidP="003050C4">
      <w:pPr>
        <w:numPr>
          <w:ilvl w:val="0"/>
          <w:numId w:val="8"/>
        </w:numPr>
        <w:ind w:left="317" w:hanging="360"/>
        <w:contextualSpacing/>
        <w:rPr>
          <w:rFonts w:asciiTheme="minorHAnsi" w:eastAsia="Calibri" w:hAnsiTheme="minorHAnsi" w:cstheme="minorHAnsi"/>
        </w:rPr>
      </w:pPr>
      <w:r w:rsidRPr="001B75FD">
        <w:rPr>
          <w:rFonts w:asciiTheme="minorHAnsi" w:eastAsia="Calibri" w:hAnsiTheme="minorHAnsi" w:cstheme="minorHAnsi"/>
        </w:rPr>
        <w:t>To work as a member of a designated team and to contribute positively to effective working relations within the Trust.</w:t>
      </w:r>
    </w:p>
    <w:p w14:paraId="20387697" w14:textId="77777777" w:rsidR="003050C4" w:rsidRPr="001B75FD" w:rsidRDefault="003050C4" w:rsidP="003050C4">
      <w:pPr>
        <w:numPr>
          <w:ilvl w:val="0"/>
          <w:numId w:val="8"/>
        </w:numPr>
        <w:ind w:left="317" w:hanging="360"/>
        <w:contextualSpacing/>
        <w:rPr>
          <w:rFonts w:asciiTheme="minorHAnsi" w:eastAsia="Calibri" w:hAnsiTheme="minorHAnsi" w:cstheme="minorHAnsi"/>
        </w:rPr>
      </w:pPr>
      <w:r w:rsidRPr="001B75FD">
        <w:rPr>
          <w:rFonts w:asciiTheme="minorHAnsi" w:eastAsia="Calibri" w:hAnsiTheme="minorHAnsi" w:cstheme="minorHAnsi"/>
        </w:rPr>
        <w:t>To engage actively in the Performance Appraisal Review process.</w:t>
      </w:r>
    </w:p>
    <w:p w14:paraId="64D889B7" w14:textId="34A598C0" w:rsidR="003050C4" w:rsidRPr="001B75FD" w:rsidRDefault="003050C4" w:rsidP="003C1515">
      <w:pPr>
        <w:pStyle w:val="ListParagraph"/>
        <w:numPr>
          <w:ilvl w:val="0"/>
          <w:numId w:val="12"/>
        </w:numPr>
        <w:ind w:right="-268"/>
        <w:rPr>
          <w:rFonts w:asciiTheme="minorHAnsi" w:eastAsia="Calibri" w:hAnsiTheme="minorHAnsi" w:cstheme="minorHAnsi"/>
        </w:rPr>
      </w:pPr>
      <w:r w:rsidRPr="001B75FD">
        <w:rPr>
          <w:rFonts w:asciiTheme="minorHAnsi" w:eastAsia="Calibri" w:hAnsiTheme="minorHAnsi" w:cstheme="minorHAnsi"/>
        </w:rPr>
        <w:t>To follow Trust safeguarding procedures and undertake training.</w:t>
      </w:r>
    </w:p>
    <w:p w14:paraId="15D01040" w14:textId="6A0C2C8E" w:rsidR="003050C4" w:rsidRPr="001B75FD" w:rsidRDefault="003050C4" w:rsidP="003050C4">
      <w:pPr>
        <w:ind w:left="-284" w:right="-268"/>
        <w:rPr>
          <w:rFonts w:asciiTheme="minorHAnsi" w:eastAsia="Calibri" w:hAnsiTheme="minorHAnsi" w:cstheme="minorHAnsi"/>
        </w:rPr>
      </w:pPr>
    </w:p>
    <w:p w14:paraId="70164476" w14:textId="12D0AACD" w:rsidR="003050C4" w:rsidRPr="001B75FD" w:rsidRDefault="003050C4" w:rsidP="003050C4">
      <w:pPr>
        <w:ind w:left="-284" w:right="-268"/>
        <w:rPr>
          <w:rFonts w:asciiTheme="minorHAnsi" w:eastAsia="Calibri" w:hAnsiTheme="minorHAnsi" w:cstheme="minorHAnsi"/>
          <w:b/>
        </w:rPr>
      </w:pPr>
      <w:r w:rsidRPr="001B75FD">
        <w:rPr>
          <w:rFonts w:asciiTheme="minorHAnsi" w:eastAsia="Calibri" w:hAnsiTheme="minorHAnsi" w:cstheme="minorHAnsi"/>
          <w:b/>
        </w:rPr>
        <w:t>Quality Assurance:</w:t>
      </w:r>
    </w:p>
    <w:p w14:paraId="0D5AAE0D" w14:textId="77777777" w:rsidR="003050C4" w:rsidRPr="001B75FD" w:rsidRDefault="003050C4" w:rsidP="003050C4">
      <w:pPr>
        <w:numPr>
          <w:ilvl w:val="0"/>
          <w:numId w:val="8"/>
        </w:numPr>
        <w:ind w:left="317" w:hanging="360"/>
        <w:contextualSpacing/>
        <w:rPr>
          <w:rFonts w:asciiTheme="minorHAnsi" w:eastAsia="Calibri" w:hAnsiTheme="minorHAnsi" w:cstheme="minorHAnsi"/>
        </w:rPr>
      </w:pPr>
      <w:r w:rsidRPr="001B75FD">
        <w:rPr>
          <w:rFonts w:asciiTheme="minorHAnsi" w:eastAsia="Calibri" w:hAnsiTheme="minorHAnsi" w:cstheme="minorHAnsi"/>
        </w:rPr>
        <w:t>To adhere to and to help implement Trust quality procedures.</w:t>
      </w:r>
    </w:p>
    <w:p w14:paraId="6AD3DCF2" w14:textId="77777777" w:rsidR="003050C4" w:rsidRPr="001B75FD" w:rsidRDefault="003050C4" w:rsidP="003050C4">
      <w:pPr>
        <w:numPr>
          <w:ilvl w:val="0"/>
          <w:numId w:val="8"/>
        </w:numPr>
        <w:ind w:left="317" w:hanging="360"/>
        <w:contextualSpacing/>
        <w:rPr>
          <w:rFonts w:asciiTheme="minorHAnsi" w:eastAsia="Calibri" w:hAnsiTheme="minorHAnsi" w:cstheme="minorHAnsi"/>
        </w:rPr>
      </w:pPr>
      <w:r w:rsidRPr="001B75FD">
        <w:rPr>
          <w:rFonts w:asciiTheme="minorHAnsi" w:eastAsia="Calibri" w:hAnsiTheme="minorHAnsi" w:cstheme="minorHAnsi"/>
        </w:rPr>
        <w:t>To contribute to the process of monitoring and evaluation of the use of IT in line with Trust procedures.</w:t>
      </w:r>
    </w:p>
    <w:p w14:paraId="5CD020E8" w14:textId="77777777" w:rsidR="003050C4" w:rsidRPr="001B75FD" w:rsidRDefault="003050C4" w:rsidP="003050C4">
      <w:pPr>
        <w:numPr>
          <w:ilvl w:val="0"/>
          <w:numId w:val="8"/>
        </w:numPr>
        <w:ind w:left="317" w:hanging="360"/>
        <w:contextualSpacing/>
        <w:rPr>
          <w:rFonts w:asciiTheme="minorHAnsi" w:eastAsia="Calibri" w:hAnsiTheme="minorHAnsi" w:cstheme="minorHAnsi"/>
        </w:rPr>
      </w:pPr>
      <w:r w:rsidRPr="001B75FD">
        <w:rPr>
          <w:rFonts w:asciiTheme="minorHAnsi" w:eastAsia="Calibri" w:hAnsiTheme="minorHAnsi" w:cstheme="minorHAnsi"/>
        </w:rPr>
        <w:t>To implement modifications and improvement where required.</w:t>
      </w:r>
    </w:p>
    <w:p w14:paraId="7B97E5E0" w14:textId="378B3AD3" w:rsidR="003050C4" w:rsidRPr="001B75FD" w:rsidRDefault="003050C4" w:rsidP="003050C4">
      <w:pPr>
        <w:ind w:left="-284" w:right="-268"/>
        <w:rPr>
          <w:rFonts w:asciiTheme="minorHAnsi" w:hAnsiTheme="minorHAnsi" w:cstheme="minorHAnsi"/>
        </w:rPr>
      </w:pPr>
      <w:r w:rsidRPr="001B75FD">
        <w:rPr>
          <w:rFonts w:asciiTheme="minorHAnsi" w:eastAsia="Calibri" w:hAnsiTheme="minorHAnsi" w:cstheme="minorHAnsi"/>
        </w:rPr>
        <w:t>Monitor external contracts and to ensure service providers meet or exceed their obligations including escalating to Head of IT.</w:t>
      </w:r>
    </w:p>
    <w:p w14:paraId="35DC93BD" w14:textId="16BE5AA5" w:rsidR="003050C4" w:rsidRPr="001B75FD" w:rsidRDefault="003050C4" w:rsidP="003050C4">
      <w:pPr>
        <w:ind w:left="-284" w:right="-268"/>
        <w:rPr>
          <w:rFonts w:asciiTheme="minorHAnsi" w:hAnsiTheme="minorHAnsi" w:cstheme="minorHAnsi"/>
        </w:rPr>
      </w:pPr>
    </w:p>
    <w:p w14:paraId="1FA825B7" w14:textId="06F6F5B4" w:rsidR="003050C4" w:rsidRPr="001B75FD" w:rsidRDefault="003050C4" w:rsidP="003050C4">
      <w:pPr>
        <w:ind w:left="-284" w:right="-268"/>
        <w:rPr>
          <w:rFonts w:asciiTheme="minorHAnsi" w:eastAsia="Calibri" w:hAnsiTheme="minorHAnsi" w:cstheme="minorHAnsi"/>
          <w:b/>
        </w:rPr>
      </w:pPr>
      <w:r w:rsidRPr="001B75FD">
        <w:rPr>
          <w:rFonts w:asciiTheme="minorHAnsi" w:eastAsia="Calibri" w:hAnsiTheme="minorHAnsi" w:cstheme="minorHAnsi"/>
          <w:b/>
        </w:rPr>
        <w:t>Management Information:</w:t>
      </w:r>
    </w:p>
    <w:p w14:paraId="53B81450" w14:textId="7E1A05BD" w:rsidR="003050C4" w:rsidRPr="001B75FD" w:rsidRDefault="003050C4" w:rsidP="003050C4">
      <w:pPr>
        <w:numPr>
          <w:ilvl w:val="0"/>
          <w:numId w:val="8"/>
        </w:numPr>
        <w:ind w:left="317" w:hanging="360"/>
        <w:contextualSpacing/>
        <w:rPr>
          <w:rFonts w:asciiTheme="minorHAnsi" w:eastAsia="Calibri" w:hAnsiTheme="minorHAnsi" w:cstheme="minorHAnsi"/>
        </w:rPr>
      </w:pPr>
      <w:r w:rsidRPr="001B75FD">
        <w:rPr>
          <w:rFonts w:asciiTheme="minorHAnsi" w:eastAsia="Calibri" w:hAnsiTheme="minorHAnsi" w:cstheme="minorHAnsi"/>
        </w:rPr>
        <w:t xml:space="preserve">To maintain appropriate records and to provide relevant, accurate and up-to-date information for the Trust’s management </w:t>
      </w:r>
      <w:r w:rsidR="007C59A3" w:rsidRPr="001B75FD">
        <w:rPr>
          <w:rFonts w:asciiTheme="minorHAnsi" w:eastAsia="Calibri" w:hAnsiTheme="minorHAnsi" w:cstheme="minorHAnsi"/>
        </w:rPr>
        <w:t xml:space="preserve">information system if directed at site\academy level. </w:t>
      </w:r>
    </w:p>
    <w:p w14:paraId="51C3945D" w14:textId="500CDF97" w:rsidR="00D57290" w:rsidRPr="001B75FD" w:rsidRDefault="00D57290" w:rsidP="003050C4">
      <w:pPr>
        <w:numPr>
          <w:ilvl w:val="0"/>
          <w:numId w:val="8"/>
        </w:numPr>
        <w:ind w:left="317" w:hanging="360"/>
        <w:contextualSpacing/>
        <w:rPr>
          <w:rFonts w:asciiTheme="minorHAnsi" w:eastAsia="Calibri" w:hAnsiTheme="minorHAnsi" w:cstheme="minorHAnsi"/>
        </w:rPr>
      </w:pPr>
      <w:r w:rsidRPr="001B75FD">
        <w:rPr>
          <w:rFonts w:asciiTheme="minorHAnsi" w:eastAsia="Calibri" w:hAnsiTheme="minorHAnsi" w:cstheme="minorHAnsi"/>
        </w:rPr>
        <w:t>Provide weekly IT service /and statistical reports as requested by the wider IT team</w:t>
      </w:r>
    </w:p>
    <w:p w14:paraId="57F01B20" w14:textId="54E78AC5" w:rsidR="003050C4" w:rsidRPr="001B75FD" w:rsidRDefault="003050C4" w:rsidP="003050C4">
      <w:pPr>
        <w:numPr>
          <w:ilvl w:val="0"/>
          <w:numId w:val="8"/>
        </w:numPr>
        <w:ind w:left="317" w:hanging="360"/>
        <w:contextualSpacing/>
        <w:rPr>
          <w:rFonts w:asciiTheme="minorHAnsi" w:eastAsia="Calibri" w:hAnsiTheme="minorHAnsi" w:cstheme="minorHAnsi"/>
        </w:rPr>
      </w:pPr>
      <w:r w:rsidRPr="001B75FD">
        <w:rPr>
          <w:rFonts w:asciiTheme="minorHAnsi" w:eastAsia="Calibri" w:hAnsiTheme="minorHAnsi" w:cstheme="minorHAnsi"/>
        </w:rPr>
        <w:t>Ensure the Trust’s data is adequately protected and that systems are used in accordance with applicable Trust policies and legal requirements.</w:t>
      </w:r>
    </w:p>
    <w:p w14:paraId="314D8134" w14:textId="669BA0A4" w:rsidR="003050C4" w:rsidRPr="001B75FD" w:rsidRDefault="003050C4" w:rsidP="003050C4">
      <w:pPr>
        <w:numPr>
          <w:ilvl w:val="0"/>
          <w:numId w:val="8"/>
        </w:numPr>
        <w:ind w:left="317" w:hanging="360"/>
        <w:contextualSpacing/>
        <w:rPr>
          <w:rFonts w:asciiTheme="minorHAnsi" w:eastAsia="Calibri" w:hAnsiTheme="minorHAnsi" w:cstheme="minorHAnsi"/>
        </w:rPr>
      </w:pPr>
      <w:r w:rsidRPr="001B75FD">
        <w:rPr>
          <w:rFonts w:asciiTheme="minorHAnsi" w:eastAsia="Calibri" w:hAnsiTheme="minorHAnsi" w:cstheme="minorHAnsi"/>
        </w:rPr>
        <w:t>Ensure systems are secure and documented.</w:t>
      </w:r>
    </w:p>
    <w:p w14:paraId="7B6E9FD9" w14:textId="4B8DD30B" w:rsidR="00290599" w:rsidRPr="001B75FD" w:rsidRDefault="00290599" w:rsidP="003050C4">
      <w:pPr>
        <w:numPr>
          <w:ilvl w:val="0"/>
          <w:numId w:val="8"/>
        </w:numPr>
        <w:ind w:left="317" w:hanging="360"/>
        <w:contextualSpacing/>
        <w:rPr>
          <w:rFonts w:asciiTheme="minorHAnsi" w:eastAsia="Calibri" w:hAnsiTheme="minorHAnsi" w:cstheme="minorHAnsi"/>
        </w:rPr>
      </w:pPr>
      <w:r w:rsidRPr="001B75FD">
        <w:rPr>
          <w:rFonts w:asciiTheme="minorHAnsi" w:eastAsia="Calibri" w:hAnsiTheme="minorHAnsi" w:cstheme="minorHAnsi"/>
        </w:rPr>
        <w:t>Ensure IT requests around data, access or information is done only in liaison with senior IT staff.</w:t>
      </w:r>
    </w:p>
    <w:p w14:paraId="031D94A4" w14:textId="77777777" w:rsidR="003050C4" w:rsidRPr="001B75FD" w:rsidRDefault="003050C4" w:rsidP="003050C4">
      <w:pPr>
        <w:ind w:left="-284" w:right="-268"/>
        <w:rPr>
          <w:rFonts w:asciiTheme="minorHAnsi" w:eastAsia="Calibri" w:hAnsiTheme="minorHAnsi" w:cstheme="minorHAnsi"/>
          <w:b/>
        </w:rPr>
      </w:pPr>
      <w:r w:rsidRPr="001B75FD">
        <w:rPr>
          <w:rFonts w:asciiTheme="minorHAnsi" w:eastAsia="Calibri" w:hAnsiTheme="minorHAnsi" w:cstheme="minorHAnsi"/>
        </w:rPr>
        <w:t>Review, develop and contribute to the implementation of the Trust’s e-Safety, Data Security and other IT related policies.</w:t>
      </w:r>
    </w:p>
    <w:p w14:paraId="33FFF101" w14:textId="77777777" w:rsidR="003050C4" w:rsidRPr="001B75FD" w:rsidRDefault="003050C4" w:rsidP="003050C4">
      <w:pPr>
        <w:ind w:left="-284" w:right="-268"/>
        <w:rPr>
          <w:rFonts w:asciiTheme="minorHAnsi" w:eastAsia="Calibri" w:hAnsiTheme="minorHAnsi" w:cstheme="minorHAnsi"/>
          <w:b/>
        </w:rPr>
      </w:pPr>
    </w:p>
    <w:p w14:paraId="7C9EB21F" w14:textId="20DC06DC" w:rsidR="003050C4" w:rsidRPr="001B75FD" w:rsidRDefault="003050C4" w:rsidP="003050C4">
      <w:pPr>
        <w:ind w:left="-284" w:right="-268"/>
        <w:rPr>
          <w:rFonts w:asciiTheme="minorHAnsi" w:eastAsia="Calibri" w:hAnsiTheme="minorHAnsi" w:cstheme="minorHAnsi"/>
          <w:b/>
        </w:rPr>
      </w:pPr>
      <w:r w:rsidRPr="001B75FD">
        <w:rPr>
          <w:rFonts w:asciiTheme="minorHAnsi" w:eastAsia="Calibri" w:hAnsiTheme="minorHAnsi" w:cstheme="minorHAnsi"/>
          <w:b/>
        </w:rPr>
        <w:t>Communication:</w:t>
      </w:r>
    </w:p>
    <w:p w14:paraId="5D4C0AEB" w14:textId="77777777" w:rsidR="003050C4" w:rsidRPr="001B75FD" w:rsidRDefault="003050C4" w:rsidP="003050C4">
      <w:pPr>
        <w:numPr>
          <w:ilvl w:val="0"/>
          <w:numId w:val="8"/>
        </w:numPr>
        <w:ind w:left="317" w:hanging="360"/>
        <w:contextualSpacing/>
        <w:rPr>
          <w:rFonts w:asciiTheme="minorHAnsi" w:eastAsia="Calibri" w:hAnsiTheme="minorHAnsi" w:cstheme="minorHAnsi"/>
        </w:rPr>
      </w:pPr>
      <w:r w:rsidRPr="001B75FD">
        <w:rPr>
          <w:rFonts w:asciiTheme="minorHAnsi" w:eastAsia="Calibri" w:hAnsiTheme="minorHAnsi" w:cstheme="minorHAnsi"/>
        </w:rPr>
        <w:t>To communicate effectively with all stakeholders as required.</w:t>
      </w:r>
    </w:p>
    <w:p w14:paraId="06545180" w14:textId="77777777" w:rsidR="003050C4" w:rsidRPr="001B75FD" w:rsidRDefault="003050C4" w:rsidP="003050C4">
      <w:pPr>
        <w:numPr>
          <w:ilvl w:val="0"/>
          <w:numId w:val="8"/>
        </w:numPr>
        <w:ind w:left="317" w:hanging="360"/>
        <w:contextualSpacing/>
        <w:rPr>
          <w:rFonts w:asciiTheme="minorHAnsi" w:eastAsia="Calibri" w:hAnsiTheme="minorHAnsi" w:cstheme="minorHAnsi"/>
        </w:rPr>
      </w:pPr>
      <w:r w:rsidRPr="001B75FD">
        <w:rPr>
          <w:rFonts w:asciiTheme="minorHAnsi" w:eastAsia="Calibri" w:hAnsiTheme="minorHAnsi" w:cstheme="minorHAnsi"/>
        </w:rPr>
        <w:t>To follow agreed policies for communications in the Trust.</w:t>
      </w:r>
    </w:p>
    <w:p w14:paraId="5E901085" w14:textId="77777777" w:rsidR="003050C4" w:rsidRPr="001B75FD" w:rsidRDefault="003050C4" w:rsidP="003050C4">
      <w:pPr>
        <w:contextualSpacing/>
        <w:rPr>
          <w:rFonts w:asciiTheme="minorHAnsi" w:eastAsia="Calibri" w:hAnsiTheme="minorHAnsi" w:cstheme="minorHAnsi"/>
        </w:rPr>
      </w:pPr>
    </w:p>
    <w:p w14:paraId="6FA9F8C6" w14:textId="0473D08F" w:rsidR="003050C4" w:rsidRPr="001B75FD" w:rsidRDefault="003050C4" w:rsidP="003050C4">
      <w:pPr>
        <w:ind w:hanging="284"/>
        <w:contextualSpacing/>
        <w:rPr>
          <w:rFonts w:asciiTheme="minorHAnsi" w:eastAsia="Calibri" w:hAnsiTheme="minorHAnsi" w:cstheme="minorHAnsi"/>
        </w:rPr>
      </w:pPr>
      <w:r w:rsidRPr="001B75FD">
        <w:rPr>
          <w:rFonts w:asciiTheme="minorHAnsi" w:eastAsia="Calibri" w:hAnsiTheme="minorHAnsi" w:cstheme="minorHAnsi"/>
          <w:b/>
        </w:rPr>
        <w:t>Other</w:t>
      </w:r>
      <w:r w:rsidRPr="001B75FD">
        <w:rPr>
          <w:rFonts w:asciiTheme="minorHAnsi" w:eastAsia="Calibri" w:hAnsiTheme="minorHAnsi" w:cstheme="minorHAnsi"/>
        </w:rPr>
        <w:t>:</w:t>
      </w:r>
    </w:p>
    <w:p w14:paraId="7D7C93C1" w14:textId="77777777" w:rsidR="0042516E" w:rsidRPr="001B75FD" w:rsidRDefault="0042516E" w:rsidP="0042516E">
      <w:pPr>
        <w:numPr>
          <w:ilvl w:val="0"/>
          <w:numId w:val="5"/>
        </w:numPr>
        <w:ind w:hanging="360"/>
        <w:rPr>
          <w:rFonts w:asciiTheme="minorHAnsi" w:hAnsiTheme="minorHAnsi" w:cstheme="minorHAnsi"/>
        </w:rPr>
      </w:pPr>
      <w:r w:rsidRPr="001B75FD">
        <w:rPr>
          <w:rFonts w:asciiTheme="minorHAnsi" w:eastAsia="Calibri" w:hAnsiTheme="minorHAnsi" w:cstheme="minorHAnsi"/>
        </w:rPr>
        <w:t>To play a full part in the life of the Trust community, to support its Strategic Commitment and Purpose.</w:t>
      </w:r>
    </w:p>
    <w:p w14:paraId="2F3D605B" w14:textId="77777777" w:rsidR="0042516E" w:rsidRPr="001B75FD" w:rsidRDefault="0042516E" w:rsidP="0042516E">
      <w:pPr>
        <w:numPr>
          <w:ilvl w:val="0"/>
          <w:numId w:val="5"/>
        </w:numPr>
        <w:ind w:hanging="360"/>
        <w:rPr>
          <w:rFonts w:asciiTheme="minorHAnsi" w:hAnsiTheme="minorHAnsi" w:cstheme="minorHAnsi"/>
        </w:rPr>
      </w:pPr>
      <w:r w:rsidRPr="001B75FD">
        <w:rPr>
          <w:rFonts w:asciiTheme="minorHAnsi" w:eastAsia="Calibri" w:hAnsiTheme="minorHAnsi" w:cstheme="minorHAnsi"/>
        </w:rPr>
        <w:t>To actively promote the Trust’s policies.</w:t>
      </w:r>
    </w:p>
    <w:p w14:paraId="60A645AB" w14:textId="77777777" w:rsidR="0042516E" w:rsidRPr="001B75FD" w:rsidRDefault="0042516E" w:rsidP="0042516E">
      <w:pPr>
        <w:numPr>
          <w:ilvl w:val="0"/>
          <w:numId w:val="5"/>
        </w:numPr>
        <w:ind w:hanging="360"/>
        <w:rPr>
          <w:rFonts w:asciiTheme="minorHAnsi" w:hAnsiTheme="minorHAnsi" w:cstheme="minorHAnsi"/>
        </w:rPr>
      </w:pPr>
      <w:r w:rsidRPr="001B75FD">
        <w:rPr>
          <w:rFonts w:asciiTheme="minorHAnsi" w:eastAsia="Calibri" w:hAnsiTheme="minorHAnsi" w:cstheme="minorHAnsi"/>
        </w:rPr>
        <w:t>To continue personal, professional development.</w:t>
      </w:r>
    </w:p>
    <w:p w14:paraId="65CB9D51" w14:textId="77777777" w:rsidR="0042516E" w:rsidRPr="001B75FD" w:rsidRDefault="0042516E" w:rsidP="0042516E">
      <w:pPr>
        <w:numPr>
          <w:ilvl w:val="0"/>
          <w:numId w:val="5"/>
        </w:numPr>
        <w:ind w:hanging="360"/>
        <w:rPr>
          <w:rFonts w:asciiTheme="minorHAnsi" w:hAnsiTheme="minorHAnsi" w:cstheme="minorHAnsi"/>
        </w:rPr>
      </w:pPr>
      <w:r w:rsidRPr="001B75FD">
        <w:rPr>
          <w:rFonts w:asciiTheme="minorHAnsi" w:eastAsia="Calibri" w:hAnsiTheme="minorHAnsi" w:cstheme="minorHAnsi"/>
        </w:rPr>
        <w:t>To actively engage in the Trust’s self-review and evaluation, Appraisal of Performance processes.</w:t>
      </w:r>
    </w:p>
    <w:p w14:paraId="4F5F115B" w14:textId="77777777" w:rsidR="0042516E" w:rsidRPr="001B75FD" w:rsidRDefault="0042516E" w:rsidP="0042516E">
      <w:pPr>
        <w:numPr>
          <w:ilvl w:val="0"/>
          <w:numId w:val="5"/>
        </w:numPr>
        <w:ind w:hanging="360"/>
        <w:rPr>
          <w:rFonts w:asciiTheme="minorHAnsi" w:hAnsiTheme="minorHAnsi" w:cstheme="minorHAnsi"/>
        </w:rPr>
      </w:pPr>
      <w:r w:rsidRPr="001B75FD">
        <w:rPr>
          <w:rFonts w:asciiTheme="minorHAnsi" w:eastAsia="Calibri" w:hAnsiTheme="minorHAnsi" w:cstheme="minorHAnsi"/>
        </w:rPr>
        <w:t>To comply with the Trust’s Health and Safety Policy and undertake risk assessments as appropriate.</w:t>
      </w:r>
    </w:p>
    <w:p w14:paraId="0D299D3D" w14:textId="77777777" w:rsidR="0042516E" w:rsidRPr="001B75FD" w:rsidRDefault="0042516E" w:rsidP="0042516E">
      <w:pPr>
        <w:numPr>
          <w:ilvl w:val="0"/>
          <w:numId w:val="5"/>
        </w:numPr>
        <w:ind w:hanging="360"/>
        <w:rPr>
          <w:rFonts w:asciiTheme="minorHAnsi" w:eastAsia="Calibri" w:hAnsiTheme="minorHAnsi" w:cstheme="minorHAnsi"/>
        </w:rPr>
      </w:pPr>
      <w:r w:rsidRPr="001B75FD">
        <w:rPr>
          <w:rFonts w:asciiTheme="minorHAnsi" w:eastAsia="Calibri" w:hAnsiTheme="minorHAnsi" w:cstheme="minorHAnsi"/>
        </w:rPr>
        <w:t>To comply with the Trust’s procedures concerning safeguarding and to ensure that training is accessed.</w:t>
      </w:r>
    </w:p>
    <w:p w14:paraId="1081E416" w14:textId="77777777" w:rsidR="0042516E" w:rsidRPr="001B75FD" w:rsidRDefault="0042516E" w:rsidP="0042516E">
      <w:pPr>
        <w:numPr>
          <w:ilvl w:val="0"/>
          <w:numId w:val="5"/>
        </w:numPr>
        <w:ind w:hanging="360"/>
        <w:rPr>
          <w:rFonts w:asciiTheme="minorHAnsi" w:eastAsia="Calibri" w:hAnsiTheme="minorHAnsi" w:cstheme="minorHAnsi"/>
        </w:rPr>
      </w:pPr>
      <w:r w:rsidRPr="001B75FD">
        <w:rPr>
          <w:rFonts w:asciiTheme="minorHAnsi" w:eastAsia="Calibri" w:hAnsiTheme="minorHAnsi" w:cstheme="minorHAnsi"/>
        </w:rPr>
        <w:t>Willingness and ability to work flexible hours including early evening and weekends if required.</w:t>
      </w:r>
    </w:p>
    <w:p w14:paraId="6217D8F0" w14:textId="77777777" w:rsidR="0042516E" w:rsidRPr="001B75FD" w:rsidRDefault="0042516E" w:rsidP="0042516E">
      <w:pPr>
        <w:numPr>
          <w:ilvl w:val="0"/>
          <w:numId w:val="5"/>
        </w:numPr>
        <w:ind w:hanging="360"/>
        <w:rPr>
          <w:rFonts w:asciiTheme="minorHAnsi" w:eastAsia="Calibri" w:hAnsiTheme="minorHAnsi" w:cstheme="minorHAnsi"/>
        </w:rPr>
      </w:pPr>
      <w:r w:rsidRPr="001B75FD">
        <w:rPr>
          <w:rFonts w:asciiTheme="minorHAnsi" w:eastAsia="Calibri" w:hAnsiTheme="minorHAnsi" w:cstheme="minorHAnsi"/>
        </w:rPr>
        <w:t>Possess a clean and a valid driving license including drive their own car.</w:t>
      </w:r>
    </w:p>
    <w:p w14:paraId="3E0A1DA2" w14:textId="77777777" w:rsidR="0042516E" w:rsidRPr="001B75FD" w:rsidRDefault="0042516E" w:rsidP="0042516E">
      <w:pPr>
        <w:ind w:hanging="284"/>
        <w:contextualSpacing/>
        <w:rPr>
          <w:rFonts w:asciiTheme="minorHAnsi" w:eastAsia="Calibri" w:hAnsiTheme="minorHAnsi" w:cstheme="minorHAnsi"/>
        </w:rPr>
      </w:pPr>
    </w:p>
    <w:p w14:paraId="6A14BD7C" w14:textId="3D31E424" w:rsidR="003050C4" w:rsidRPr="001B75FD" w:rsidRDefault="0042516E" w:rsidP="0042516E">
      <w:pPr>
        <w:contextualSpacing/>
        <w:rPr>
          <w:rFonts w:asciiTheme="minorHAnsi" w:eastAsia="Calibri" w:hAnsiTheme="minorHAnsi" w:cstheme="minorHAnsi"/>
        </w:rPr>
      </w:pPr>
      <w:r w:rsidRPr="001B75FD">
        <w:rPr>
          <w:rFonts w:asciiTheme="minorHAnsi" w:eastAsia="Calibri" w:hAnsiTheme="minorHAnsi" w:cstheme="minorHAnsi"/>
        </w:rPr>
        <w:t>The postholder is required to carry out any other duties consistent with the post, at any site on which the Trust operates.</w:t>
      </w:r>
    </w:p>
    <w:p w14:paraId="5A0FDA12" w14:textId="2D2DB863" w:rsidR="0042516E" w:rsidRPr="001B75FD" w:rsidRDefault="0042516E" w:rsidP="0042516E">
      <w:pPr>
        <w:ind w:hanging="284"/>
        <w:contextualSpacing/>
        <w:rPr>
          <w:rFonts w:asciiTheme="minorHAnsi" w:eastAsia="Calibri" w:hAnsiTheme="minorHAnsi" w:cstheme="minorHAnsi"/>
        </w:rPr>
      </w:pPr>
    </w:p>
    <w:p w14:paraId="5E78FF2F" w14:textId="16EE4F4F" w:rsidR="0042516E" w:rsidRPr="001B75FD" w:rsidRDefault="0042516E" w:rsidP="0042516E">
      <w:pPr>
        <w:rPr>
          <w:rFonts w:asciiTheme="minorHAnsi" w:eastAsia="Calibri" w:hAnsiTheme="minorHAnsi" w:cstheme="minorHAnsi"/>
        </w:rPr>
      </w:pPr>
      <w:r w:rsidRPr="001B75FD">
        <w:rPr>
          <w:rFonts w:asciiTheme="minorHAnsi" w:eastAsia="Calibri" w:hAnsiTheme="minorHAnsi" w:cstheme="minorHAnsi"/>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4F655168" w14:textId="77777777" w:rsidR="0042516E" w:rsidRPr="001B75FD" w:rsidRDefault="0042516E" w:rsidP="0042516E">
      <w:pPr>
        <w:rPr>
          <w:rFonts w:asciiTheme="minorHAnsi" w:eastAsia="Calibri" w:hAnsiTheme="minorHAnsi" w:cstheme="minorHAnsi"/>
        </w:rPr>
      </w:pPr>
    </w:p>
    <w:p w14:paraId="4E076B41" w14:textId="62E7AB46" w:rsidR="0042516E" w:rsidRPr="001B75FD" w:rsidRDefault="0042516E" w:rsidP="0042516E">
      <w:pPr>
        <w:contextualSpacing/>
        <w:rPr>
          <w:rFonts w:asciiTheme="minorHAnsi" w:eastAsia="Calibri" w:hAnsiTheme="minorHAnsi" w:cstheme="minorHAnsi"/>
        </w:rPr>
      </w:pPr>
      <w:r w:rsidRPr="001B75FD">
        <w:rPr>
          <w:rFonts w:asciiTheme="minorHAnsi" w:eastAsia="Calibri" w:hAnsiTheme="minorHAnsi" w:cstheme="minorHAnsi"/>
        </w:rPr>
        <w:t>Employees are expected to maintain a standard of dress conducive to their position as professionals and in setting an example to students.</w:t>
      </w:r>
    </w:p>
    <w:p w14:paraId="05A5C8E0" w14:textId="77777777" w:rsidR="003050C4" w:rsidRPr="001B75FD" w:rsidRDefault="003050C4" w:rsidP="003050C4">
      <w:pPr>
        <w:ind w:left="-284" w:right="-268"/>
        <w:jc w:val="center"/>
        <w:rPr>
          <w:rFonts w:asciiTheme="minorHAnsi" w:hAnsiTheme="minorHAnsi" w:cstheme="minorHAnsi"/>
        </w:rPr>
      </w:pPr>
    </w:p>
    <w:p w14:paraId="312B8855" w14:textId="77777777" w:rsidR="00A0695B" w:rsidRPr="001B75FD" w:rsidRDefault="00A0695B" w:rsidP="00A0695B">
      <w:pPr>
        <w:jc w:val="center"/>
        <w:rPr>
          <w:rFonts w:asciiTheme="minorHAnsi" w:eastAsia="Calibri" w:hAnsiTheme="minorHAnsi" w:cstheme="minorHAnsi"/>
          <w:b/>
        </w:rPr>
      </w:pPr>
      <w:r w:rsidRPr="001B75FD">
        <w:rPr>
          <w:rFonts w:asciiTheme="minorHAnsi" w:eastAsia="Calibri" w:hAnsiTheme="minorHAnsi" w:cstheme="minorHAnsi"/>
          <w:b/>
        </w:rPr>
        <w:t>Person Specification</w:t>
      </w:r>
    </w:p>
    <w:p w14:paraId="7467E05E" w14:textId="57F3F085" w:rsidR="00A0695B" w:rsidRDefault="001547E1" w:rsidP="001547E1">
      <w:pPr>
        <w:jc w:val="center"/>
        <w:rPr>
          <w:rFonts w:asciiTheme="minorHAnsi" w:eastAsia="Calibri" w:hAnsiTheme="minorHAnsi" w:cstheme="minorHAnsi"/>
          <w:b/>
        </w:rPr>
      </w:pPr>
      <w:r w:rsidRPr="001547E1">
        <w:rPr>
          <w:rFonts w:asciiTheme="minorHAnsi" w:eastAsia="Calibri" w:hAnsiTheme="minorHAnsi" w:cstheme="minorHAnsi"/>
          <w:b/>
        </w:rPr>
        <w:t>1</w:t>
      </w:r>
      <w:r w:rsidRPr="001547E1">
        <w:rPr>
          <w:rFonts w:asciiTheme="minorHAnsi" w:eastAsia="Calibri" w:hAnsiTheme="minorHAnsi" w:cstheme="minorHAnsi"/>
          <w:b/>
          <w:vertAlign w:val="superscript"/>
        </w:rPr>
        <w:t>st</w:t>
      </w:r>
      <w:r w:rsidRPr="001547E1">
        <w:rPr>
          <w:rFonts w:asciiTheme="minorHAnsi" w:eastAsia="Calibri" w:hAnsiTheme="minorHAnsi" w:cstheme="minorHAnsi"/>
          <w:b/>
        </w:rPr>
        <w:t xml:space="preserve"> Line Onsite Analyst</w:t>
      </w:r>
    </w:p>
    <w:p w14:paraId="445EFEF9" w14:textId="77777777" w:rsidR="001547E1" w:rsidRPr="001B75FD" w:rsidRDefault="001547E1" w:rsidP="001547E1">
      <w:pPr>
        <w:jc w:val="center"/>
        <w:rPr>
          <w:rFonts w:asciiTheme="minorHAnsi" w:hAnsiTheme="minorHAnsi" w:cstheme="minorHAnsi"/>
        </w:rPr>
      </w:pPr>
    </w:p>
    <w:tbl>
      <w:tblPr>
        <w:tblW w:w="9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64"/>
        <w:gridCol w:w="355"/>
        <w:gridCol w:w="2721"/>
      </w:tblGrid>
      <w:tr w:rsidR="00A0695B" w:rsidRPr="001B75FD" w14:paraId="7A246750" w14:textId="77777777" w:rsidTr="0042516E">
        <w:trPr>
          <w:trHeight w:val="580"/>
          <w:jc w:val="center"/>
        </w:trPr>
        <w:tc>
          <w:tcPr>
            <w:tcW w:w="6719" w:type="dxa"/>
            <w:gridSpan w:val="2"/>
            <w:shd w:val="clear" w:color="auto" w:fill="D9D9D9"/>
            <w:vAlign w:val="center"/>
          </w:tcPr>
          <w:p w14:paraId="50177BE5"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b/>
              </w:rPr>
              <w:t>Criteria:  E=Essential, D=Desirable</w:t>
            </w:r>
          </w:p>
        </w:tc>
        <w:tc>
          <w:tcPr>
            <w:tcW w:w="2721" w:type="dxa"/>
            <w:shd w:val="clear" w:color="auto" w:fill="D9D9D9"/>
            <w:vAlign w:val="center"/>
          </w:tcPr>
          <w:p w14:paraId="2FF8E2E0"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b/>
              </w:rPr>
              <w:t>How identified</w:t>
            </w:r>
          </w:p>
        </w:tc>
      </w:tr>
      <w:tr w:rsidR="00A0695B" w:rsidRPr="001B75FD" w14:paraId="4A24B5C2" w14:textId="77777777" w:rsidTr="0042516E">
        <w:trPr>
          <w:trHeight w:val="340"/>
          <w:jc w:val="center"/>
        </w:trPr>
        <w:tc>
          <w:tcPr>
            <w:tcW w:w="9440" w:type="dxa"/>
            <w:gridSpan w:val="3"/>
            <w:shd w:val="clear" w:color="auto" w:fill="D9D9D9"/>
            <w:vAlign w:val="center"/>
          </w:tcPr>
          <w:p w14:paraId="619C7440"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b/>
              </w:rPr>
              <w:t xml:space="preserve">Qualifications &amp; Background   </w:t>
            </w:r>
          </w:p>
        </w:tc>
      </w:tr>
      <w:tr w:rsidR="00A0695B" w:rsidRPr="001B75FD" w14:paraId="007FF43B" w14:textId="77777777" w:rsidTr="0042516E">
        <w:trPr>
          <w:trHeight w:val="340"/>
          <w:jc w:val="center"/>
        </w:trPr>
        <w:tc>
          <w:tcPr>
            <w:tcW w:w="6364" w:type="dxa"/>
            <w:shd w:val="clear" w:color="auto" w:fill="auto"/>
            <w:vAlign w:val="center"/>
          </w:tcPr>
          <w:p w14:paraId="7D5DACA3" w14:textId="785E69C1" w:rsidR="00A0695B" w:rsidRPr="001B75FD" w:rsidRDefault="00A0695B" w:rsidP="005261E3">
            <w:pPr>
              <w:rPr>
                <w:rFonts w:asciiTheme="minorHAnsi" w:eastAsia="Calibri" w:hAnsiTheme="minorHAnsi" w:cstheme="minorHAnsi"/>
              </w:rPr>
            </w:pPr>
            <w:r w:rsidRPr="001B75FD">
              <w:rPr>
                <w:rFonts w:asciiTheme="minorHAnsi" w:eastAsia="Calibri" w:hAnsiTheme="minorHAnsi" w:cstheme="minorHAnsi"/>
              </w:rPr>
              <w:t>Degree in Information Communication Technology, BTEC/HND or other relevant Higher Education Qualification</w:t>
            </w:r>
            <w:r w:rsidR="002C0B57" w:rsidRPr="001B75FD">
              <w:rPr>
                <w:rFonts w:asciiTheme="minorHAnsi" w:eastAsia="Calibri" w:hAnsiTheme="minorHAnsi" w:cstheme="minorHAnsi"/>
              </w:rPr>
              <w:t>.</w:t>
            </w:r>
          </w:p>
        </w:tc>
        <w:tc>
          <w:tcPr>
            <w:tcW w:w="355" w:type="dxa"/>
            <w:shd w:val="clear" w:color="auto" w:fill="auto"/>
            <w:vAlign w:val="center"/>
          </w:tcPr>
          <w:p w14:paraId="0DB4EF44" w14:textId="442D1501" w:rsidR="00A0695B" w:rsidRPr="001B75FD" w:rsidRDefault="00BD2C94" w:rsidP="005261E3">
            <w:pPr>
              <w:rPr>
                <w:rFonts w:asciiTheme="minorHAnsi" w:eastAsia="Calibri" w:hAnsiTheme="minorHAnsi" w:cstheme="minorHAnsi"/>
                <w:b/>
              </w:rPr>
            </w:pPr>
            <w:r w:rsidRPr="001B75FD">
              <w:rPr>
                <w:rFonts w:asciiTheme="minorHAnsi" w:eastAsia="Calibri" w:hAnsiTheme="minorHAnsi" w:cstheme="minorHAnsi"/>
                <w:b/>
              </w:rPr>
              <w:t>D</w:t>
            </w:r>
          </w:p>
        </w:tc>
        <w:tc>
          <w:tcPr>
            <w:tcW w:w="2721" w:type="dxa"/>
            <w:shd w:val="clear" w:color="auto" w:fill="auto"/>
            <w:vAlign w:val="center"/>
          </w:tcPr>
          <w:p w14:paraId="714BB587" w14:textId="77777777" w:rsidR="00A0695B" w:rsidRPr="001B75FD" w:rsidRDefault="00A0695B" w:rsidP="005261E3">
            <w:pPr>
              <w:rPr>
                <w:rFonts w:asciiTheme="minorHAnsi" w:eastAsia="Calibri" w:hAnsiTheme="minorHAnsi" w:cstheme="minorHAnsi"/>
              </w:rPr>
            </w:pPr>
            <w:r w:rsidRPr="001B75FD">
              <w:rPr>
                <w:rFonts w:asciiTheme="minorHAnsi" w:eastAsia="Calibri" w:hAnsiTheme="minorHAnsi" w:cstheme="minorHAnsi"/>
              </w:rPr>
              <w:t>Application</w:t>
            </w:r>
          </w:p>
        </w:tc>
      </w:tr>
      <w:tr w:rsidR="00A0695B" w:rsidRPr="001B75FD" w14:paraId="532C5EDC" w14:textId="77777777" w:rsidTr="0042516E">
        <w:trPr>
          <w:trHeight w:val="340"/>
          <w:jc w:val="center"/>
        </w:trPr>
        <w:tc>
          <w:tcPr>
            <w:tcW w:w="6364" w:type="dxa"/>
            <w:shd w:val="clear" w:color="auto" w:fill="auto"/>
            <w:vAlign w:val="center"/>
          </w:tcPr>
          <w:p w14:paraId="47C93C65" w14:textId="5A23838C" w:rsidR="00A0695B" w:rsidRPr="001B75FD" w:rsidRDefault="00A0695B" w:rsidP="005261E3">
            <w:pPr>
              <w:rPr>
                <w:rFonts w:asciiTheme="minorHAnsi" w:hAnsiTheme="minorHAnsi" w:cstheme="minorHAnsi"/>
              </w:rPr>
            </w:pPr>
            <w:r w:rsidRPr="001B75FD">
              <w:rPr>
                <w:rFonts w:asciiTheme="minorHAnsi" w:hAnsiTheme="minorHAnsi" w:cstheme="minorHAnsi"/>
              </w:rPr>
              <w:t>Microsoft Qualifications MCIPT, MCP / CCNA / VCP or other relevant IT qualification</w:t>
            </w:r>
            <w:r w:rsidR="00BD2C94" w:rsidRPr="001B75FD">
              <w:rPr>
                <w:rFonts w:asciiTheme="minorHAnsi" w:hAnsiTheme="minorHAnsi" w:cstheme="minorHAnsi"/>
              </w:rPr>
              <w:t xml:space="preserve">. </w:t>
            </w:r>
          </w:p>
        </w:tc>
        <w:tc>
          <w:tcPr>
            <w:tcW w:w="355" w:type="dxa"/>
            <w:shd w:val="clear" w:color="auto" w:fill="auto"/>
            <w:vAlign w:val="center"/>
          </w:tcPr>
          <w:p w14:paraId="0E1EDB0B" w14:textId="77777777" w:rsidR="00A0695B" w:rsidRPr="001B75FD" w:rsidRDefault="00A0695B" w:rsidP="005261E3">
            <w:pPr>
              <w:rPr>
                <w:rFonts w:asciiTheme="minorHAnsi" w:eastAsia="Calibri" w:hAnsiTheme="minorHAnsi" w:cstheme="minorHAnsi"/>
                <w:b/>
              </w:rPr>
            </w:pPr>
            <w:r w:rsidRPr="001B75FD">
              <w:rPr>
                <w:rFonts w:asciiTheme="minorHAnsi" w:eastAsia="Calibri" w:hAnsiTheme="minorHAnsi" w:cstheme="minorHAnsi"/>
                <w:b/>
              </w:rPr>
              <w:t>D</w:t>
            </w:r>
          </w:p>
        </w:tc>
        <w:tc>
          <w:tcPr>
            <w:tcW w:w="2721" w:type="dxa"/>
            <w:shd w:val="clear" w:color="auto" w:fill="auto"/>
            <w:vAlign w:val="center"/>
          </w:tcPr>
          <w:p w14:paraId="50C5E699" w14:textId="77777777" w:rsidR="00A0695B" w:rsidRPr="001B75FD" w:rsidRDefault="00A0695B" w:rsidP="005261E3">
            <w:pPr>
              <w:rPr>
                <w:rFonts w:asciiTheme="minorHAnsi" w:eastAsia="Calibri" w:hAnsiTheme="minorHAnsi" w:cstheme="minorHAnsi"/>
              </w:rPr>
            </w:pPr>
            <w:r w:rsidRPr="001B75FD">
              <w:rPr>
                <w:rFonts w:asciiTheme="minorHAnsi" w:eastAsia="Calibri" w:hAnsiTheme="minorHAnsi" w:cstheme="minorHAnsi"/>
              </w:rPr>
              <w:t>Application/Interview</w:t>
            </w:r>
          </w:p>
        </w:tc>
      </w:tr>
      <w:tr w:rsidR="00A0695B" w:rsidRPr="001B75FD" w14:paraId="7CF078E4" w14:textId="77777777" w:rsidTr="0042516E">
        <w:trPr>
          <w:trHeight w:val="340"/>
          <w:jc w:val="center"/>
        </w:trPr>
        <w:tc>
          <w:tcPr>
            <w:tcW w:w="9440" w:type="dxa"/>
            <w:gridSpan w:val="3"/>
            <w:shd w:val="clear" w:color="auto" w:fill="D9D9D9"/>
            <w:vAlign w:val="center"/>
          </w:tcPr>
          <w:p w14:paraId="6840119C" w14:textId="77777777" w:rsidR="00A0695B" w:rsidRPr="001B75FD" w:rsidRDefault="00A0695B" w:rsidP="005261E3">
            <w:pPr>
              <w:rPr>
                <w:rFonts w:asciiTheme="minorHAnsi" w:eastAsia="Calibri" w:hAnsiTheme="minorHAnsi" w:cstheme="minorHAnsi"/>
                <w:b/>
              </w:rPr>
            </w:pPr>
            <w:r w:rsidRPr="001B75FD">
              <w:rPr>
                <w:rFonts w:asciiTheme="minorHAnsi" w:eastAsia="Calibri" w:hAnsiTheme="minorHAnsi" w:cstheme="minorHAnsi"/>
                <w:b/>
              </w:rPr>
              <w:t>Experience/Knowledge</w:t>
            </w:r>
          </w:p>
        </w:tc>
      </w:tr>
      <w:tr w:rsidR="00A0695B" w:rsidRPr="001B75FD" w14:paraId="326E8709" w14:textId="77777777" w:rsidTr="0042516E">
        <w:trPr>
          <w:trHeight w:val="340"/>
          <w:jc w:val="center"/>
        </w:trPr>
        <w:tc>
          <w:tcPr>
            <w:tcW w:w="6364" w:type="dxa"/>
            <w:shd w:val="clear" w:color="auto" w:fill="auto"/>
            <w:vAlign w:val="center"/>
          </w:tcPr>
          <w:p w14:paraId="305AC042"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rPr>
              <w:t>Experience with providing support to Windows Operating Systems, specifically Windows 7/10 desktops, Server 2008/r2 and Server 2012/r2</w:t>
            </w:r>
          </w:p>
        </w:tc>
        <w:tc>
          <w:tcPr>
            <w:tcW w:w="355" w:type="dxa"/>
            <w:shd w:val="clear" w:color="auto" w:fill="auto"/>
            <w:vAlign w:val="center"/>
          </w:tcPr>
          <w:p w14:paraId="248E8084"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b/>
              </w:rPr>
              <w:t>E</w:t>
            </w:r>
          </w:p>
        </w:tc>
        <w:tc>
          <w:tcPr>
            <w:tcW w:w="2721" w:type="dxa"/>
            <w:shd w:val="clear" w:color="auto" w:fill="auto"/>
            <w:vAlign w:val="center"/>
          </w:tcPr>
          <w:p w14:paraId="09E507F2"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rPr>
              <w:t>Application/Interview</w:t>
            </w:r>
          </w:p>
        </w:tc>
      </w:tr>
      <w:tr w:rsidR="00A0695B" w:rsidRPr="001B75FD" w14:paraId="3C77275E" w14:textId="77777777" w:rsidTr="0042516E">
        <w:trPr>
          <w:trHeight w:val="340"/>
          <w:jc w:val="center"/>
        </w:trPr>
        <w:tc>
          <w:tcPr>
            <w:tcW w:w="6364" w:type="dxa"/>
            <w:shd w:val="clear" w:color="auto" w:fill="auto"/>
            <w:vAlign w:val="center"/>
          </w:tcPr>
          <w:p w14:paraId="553F3FFB" w14:textId="2A8E0C1B" w:rsidR="00A0695B" w:rsidRPr="001B75FD" w:rsidRDefault="00A0695B" w:rsidP="008B559F">
            <w:pPr>
              <w:rPr>
                <w:rFonts w:asciiTheme="minorHAnsi" w:hAnsiTheme="minorHAnsi" w:cstheme="minorHAnsi"/>
              </w:rPr>
            </w:pPr>
            <w:r w:rsidRPr="001B75FD">
              <w:rPr>
                <w:rFonts w:asciiTheme="minorHAnsi" w:eastAsia="Calibri" w:hAnsiTheme="minorHAnsi" w:cstheme="minorHAnsi"/>
              </w:rPr>
              <w:t xml:space="preserve">Experience of </w:t>
            </w:r>
            <w:r w:rsidR="00BD2C94" w:rsidRPr="001B75FD">
              <w:rPr>
                <w:rFonts w:asciiTheme="minorHAnsi" w:eastAsia="Calibri" w:hAnsiTheme="minorHAnsi" w:cstheme="minorHAnsi"/>
              </w:rPr>
              <w:t>1</w:t>
            </w:r>
            <w:r w:rsidR="00BD2C94" w:rsidRPr="001B75FD">
              <w:rPr>
                <w:rFonts w:asciiTheme="minorHAnsi" w:eastAsia="Calibri" w:hAnsiTheme="minorHAnsi" w:cstheme="minorHAnsi"/>
                <w:vertAlign w:val="superscript"/>
              </w:rPr>
              <w:t>st</w:t>
            </w:r>
            <w:r w:rsidR="00BD2C94" w:rsidRPr="001B75FD">
              <w:rPr>
                <w:rFonts w:asciiTheme="minorHAnsi" w:eastAsia="Calibri" w:hAnsiTheme="minorHAnsi" w:cstheme="minorHAnsi"/>
              </w:rPr>
              <w:t xml:space="preserve"> line IT user service, service desk functions or 1</w:t>
            </w:r>
            <w:r w:rsidR="00BD2C94" w:rsidRPr="001B75FD">
              <w:rPr>
                <w:rFonts w:asciiTheme="minorHAnsi" w:eastAsia="Calibri" w:hAnsiTheme="minorHAnsi" w:cstheme="minorHAnsi"/>
                <w:vertAlign w:val="superscript"/>
              </w:rPr>
              <w:t>st</w:t>
            </w:r>
            <w:r w:rsidR="00BD2C94" w:rsidRPr="001B75FD">
              <w:rPr>
                <w:rFonts w:asciiTheme="minorHAnsi" w:eastAsia="Calibri" w:hAnsiTheme="minorHAnsi" w:cstheme="minorHAnsi"/>
              </w:rPr>
              <w:t xml:space="preserve"> line analyst.</w:t>
            </w:r>
          </w:p>
        </w:tc>
        <w:tc>
          <w:tcPr>
            <w:tcW w:w="355" w:type="dxa"/>
            <w:shd w:val="clear" w:color="auto" w:fill="auto"/>
            <w:vAlign w:val="center"/>
          </w:tcPr>
          <w:p w14:paraId="7686669C" w14:textId="267332E4" w:rsidR="00A0695B" w:rsidRPr="001B75FD" w:rsidRDefault="00BD2C94" w:rsidP="005261E3">
            <w:pPr>
              <w:rPr>
                <w:rFonts w:asciiTheme="minorHAnsi" w:eastAsia="Calibri" w:hAnsiTheme="minorHAnsi" w:cstheme="minorHAnsi"/>
                <w:b/>
              </w:rPr>
            </w:pPr>
            <w:r w:rsidRPr="001B75FD">
              <w:rPr>
                <w:rFonts w:asciiTheme="minorHAnsi" w:eastAsia="Calibri" w:hAnsiTheme="minorHAnsi" w:cstheme="minorHAnsi"/>
                <w:b/>
              </w:rPr>
              <w:t>E</w:t>
            </w:r>
          </w:p>
        </w:tc>
        <w:tc>
          <w:tcPr>
            <w:tcW w:w="2721" w:type="dxa"/>
            <w:shd w:val="clear" w:color="auto" w:fill="auto"/>
          </w:tcPr>
          <w:p w14:paraId="1D1B5421"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rPr>
              <w:t>Application/Interview</w:t>
            </w:r>
          </w:p>
        </w:tc>
      </w:tr>
      <w:tr w:rsidR="00A0695B" w:rsidRPr="001B75FD" w14:paraId="48147B85" w14:textId="77777777" w:rsidTr="0042516E">
        <w:trPr>
          <w:trHeight w:val="340"/>
          <w:jc w:val="center"/>
        </w:trPr>
        <w:tc>
          <w:tcPr>
            <w:tcW w:w="6364" w:type="dxa"/>
            <w:shd w:val="clear" w:color="auto" w:fill="auto"/>
            <w:vAlign w:val="center"/>
          </w:tcPr>
          <w:p w14:paraId="422E0F86" w14:textId="2C741F75" w:rsidR="00A0695B" w:rsidRPr="001B75FD" w:rsidRDefault="00A0695B" w:rsidP="008B559F">
            <w:pPr>
              <w:rPr>
                <w:rFonts w:asciiTheme="minorHAnsi" w:hAnsiTheme="minorHAnsi" w:cstheme="minorHAnsi"/>
              </w:rPr>
            </w:pPr>
            <w:r w:rsidRPr="001B75FD">
              <w:rPr>
                <w:rFonts w:asciiTheme="minorHAnsi" w:eastAsia="Calibri" w:hAnsiTheme="minorHAnsi" w:cstheme="minorHAnsi"/>
              </w:rPr>
              <w:t xml:space="preserve">Experience of Image Deployment </w:t>
            </w:r>
            <w:r w:rsidR="00BD2C94" w:rsidRPr="001B75FD">
              <w:rPr>
                <w:rFonts w:asciiTheme="minorHAnsi" w:eastAsia="Calibri" w:hAnsiTheme="minorHAnsi" w:cstheme="minorHAnsi"/>
              </w:rPr>
              <w:t>and</w:t>
            </w:r>
            <w:r w:rsidR="002C0B57" w:rsidRPr="001B75FD">
              <w:rPr>
                <w:rFonts w:asciiTheme="minorHAnsi" w:eastAsia="Calibri" w:hAnsiTheme="minorHAnsi" w:cstheme="minorHAnsi"/>
              </w:rPr>
              <w:t>/</w:t>
            </w:r>
            <w:r w:rsidR="00BD2C94" w:rsidRPr="001B75FD">
              <w:rPr>
                <w:rFonts w:asciiTheme="minorHAnsi" w:eastAsia="Calibri" w:hAnsiTheme="minorHAnsi" w:cstheme="minorHAnsi"/>
              </w:rPr>
              <w:t>or Local software installs.</w:t>
            </w:r>
          </w:p>
        </w:tc>
        <w:tc>
          <w:tcPr>
            <w:tcW w:w="355" w:type="dxa"/>
            <w:shd w:val="clear" w:color="auto" w:fill="auto"/>
            <w:vAlign w:val="center"/>
          </w:tcPr>
          <w:p w14:paraId="7C16615E" w14:textId="7DE7A20B" w:rsidR="00A0695B" w:rsidRPr="001B75FD" w:rsidRDefault="002C0B57" w:rsidP="005261E3">
            <w:pPr>
              <w:rPr>
                <w:rFonts w:asciiTheme="minorHAnsi" w:eastAsia="Calibri" w:hAnsiTheme="minorHAnsi" w:cstheme="minorHAnsi"/>
                <w:b/>
              </w:rPr>
            </w:pPr>
            <w:r w:rsidRPr="001B75FD">
              <w:rPr>
                <w:rFonts w:asciiTheme="minorHAnsi" w:eastAsia="Calibri" w:hAnsiTheme="minorHAnsi" w:cstheme="minorHAnsi"/>
                <w:b/>
              </w:rPr>
              <w:t>E</w:t>
            </w:r>
          </w:p>
        </w:tc>
        <w:tc>
          <w:tcPr>
            <w:tcW w:w="2721" w:type="dxa"/>
            <w:shd w:val="clear" w:color="auto" w:fill="auto"/>
            <w:vAlign w:val="center"/>
          </w:tcPr>
          <w:p w14:paraId="01A23D40" w14:textId="77777777" w:rsidR="00A0695B" w:rsidRPr="001B75FD" w:rsidRDefault="00A0695B" w:rsidP="005261E3">
            <w:pPr>
              <w:rPr>
                <w:rFonts w:asciiTheme="minorHAnsi" w:eastAsia="Calibri" w:hAnsiTheme="minorHAnsi" w:cstheme="minorHAnsi"/>
              </w:rPr>
            </w:pPr>
            <w:r w:rsidRPr="001B75FD">
              <w:rPr>
                <w:rFonts w:asciiTheme="minorHAnsi" w:eastAsia="Calibri" w:hAnsiTheme="minorHAnsi" w:cstheme="minorHAnsi"/>
              </w:rPr>
              <w:t>Application/Interview</w:t>
            </w:r>
          </w:p>
        </w:tc>
      </w:tr>
      <w:tr w:rsidR="00A0695B" w:rsidRPr="001B75FD" w14:paraId="11436733" w14:textId="77777777" w:rsidTr="0042516E">
        <w:trPr>
          <w:trHeight w:val="340"/>
          <w:jc w:val="center"/>
        </w:trPr>
        <w:tc>
          <w:tcPr>
            <w:tcW w:w="6364" w:type="dxa"/>
            <w:shd w:val="clear" w:color="auto" w:fill="auto"/>
            <w:vAlign w:val="center"/>
          </w:tcPr>
          <w:p w14:paraId="54D36ACB" w14:textId="565523ED" w:rsidR="00A0695B" w:rsidRPr="001B75FD" w:rsidRDefault="00A0695B" w:rsidP="008B559F">
            <w:pPr>
              <w:rPr>
                <w:rFonts w:asciiTheme="minorHAnsi" w:hAnsiTheme="minorHAnsi" w:cstheme="minorHAnsi"/>
              </w:rPr>
            </w:pPr>
            <w:r w:rsidRPr="001B75FD">
              <w:rPr>
                <w:rFonts w:asciiTheme="minorHAnsi" w:eastAsia="Calibri" w:hAnsiTheme="minorHAnsi" w:cstheme="minorHAnsi"/>
              </w:rPr>
              <w:t>Experience of Windows</w:t>
            </w:r>
            <w:r w:rsidR="002C0B57" w:rsidRPr="001B75FD">
              <w:rPr>
                <w:rFonts w:asciiTheme="minorHAnsi" w:eastAsia="Calibri" w:hAnsiTheme="minorHAnsi" w:cstheme="minorHAnsi"/>
              </w:rPr>
              <w:t xml:space="preserve"> </w:t>
            </w:r>
            <w:r w:rsidRPr="001B75FD">
              <w:rPr>
                <w:rFonts w:asciiTheme="minorHAnsi" w:eastAsia="Calibri" w:hAnsiTheme="minorHAnsi" w:cstheme="minorHAnsi"/>
              </w:rPr>
              <w:t xml:space="preserve">Update </w:t>
            </w:r>
            <w:r w:rsidR="002C0B57" w:rsidRPr="001B75FD">
              <w:rPr>
                <w:rFonts w:asciiTheme="minorHAnsi" w:eastAsia="Calibri" w:hAnsiTheme="minorHAnsi" w:cstheme="minorHAnsi"/>
              </w:rPr>
              <w:t>deployment and AV Updates.</w:t>
            </w:r>
          </w:p>
        </w:tc>
        <w:tc>
          <w:tcPr>
            <w:tcW w:w="355" w:type="dxa"/>
            <w:shd w:val="clear" w:color="auto" w:fill="auto"/>
            <w:vAlign w:val="center"/>
          </w:tcPr>
          <w:p w14:paraId="4DB4CC01" w14:textId="1B502D24" w:rsidR="00A0695B" w:rsidRPr="001B75FD" w:rsidRDefault="002C0B57" w:rsidP="005261E3">
            <w:pPr>
              <w:rPr>
                <w:rFonts w:asciiTheme="minorHAnsi" w:eastAsia="Calibri" w:hAnsiTheme="minorHAnsi" w:cstheme="minorHAnsi"/>
                <w:b/>
              </w:rPr>
            </w:pPr>
            <w:r w:rsidRPr="001B75FD">
              <w:rPr>
                <w:rFonts w:asciiTheme="minorHAnsi" w:eastAsia="Calibri" w:hAnsiTheme="minorHAnsi" w:cstheme="minorHAnsi"/>
                <w:b/>
              </w:rPr>
              <w:t>E</w:t>
            </w:r>
          </w:p>
        </w:tc>
        <w:tc>
          <w:tcPr>
            <w:tcW w:w="2721" w:type="dxa"/>
            <w:shd w:val="clear" w:color="auto" w:fill="auto"/>
          </w:tcPr>
          <w:p w14:paraId="2C032F89"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rPr>
              <w:t>Application/Interview</w:t>
            </w:r>
          </w:p>
        </w:tc>
      </w:tr>
      <w:tr w:rsidR="00A0695B" w:rsidRPr="001B75FD" w14:paraId="3B5AAF02" w14:textId="77777777" w:rsidTr="0042516E">
        <w:trPr>
          <w:trHeight w:val="340"/>
          <w:jc w:val="center"/>
        </w:trPr>
        <w:tc>
          <w:tcPr>
            <w:tcW w:w="6364" w:type="dxa"/>
            <w:shd w:val="clear" w:color="auto" w:fill="auto"/>
            <w:vAlign w:val="center"/>
          </w:tcPr>
          <w:p w14:paraId="61DACD7E" w14:textId="2A2F6C67" w:rsidR="00A0695B" w:rsidRPr="001B75FD" w:rsidRDefault="00A0695B" w:rsidP="005261E3">
            <w:pPr>
              <w:rPr>
                <w:rFonts w:asciiTheme="minorHAnsi" w:eastAsia="Calibri" w:hAnsiTheme="minorHAnsi" w:cstheme="minorHAnsi"/>
              </w:rPr>
            </w:pPr>
            <w:r w:rsidRPr="001B75FD">
              <w:rPr>
                <w:rFonts w:asciiTheme="minorHAnsi" w:eastAsia="Calibri" w:hAnsiTheme="minorHAnsi" w:cstheme="minorHAnsi"/>
              </w:rPr>
              <w:t xml:space="preserve">Good understanding of core Microsoft Packages (Office </w:t>
            </w:r>
            <w:r w:rsidR="00B46D7E" w:rsidRPr="001B75FD">
              <w:rPr>
                <w:rFonts w:asciiTheme="minorHAnsi" w:eastAsia="Calibri" w:hAnsiTheme="minorHAnsi" w:cstheme="minorHAnsi"/>
              </w:rPr>
              <w:t>2013/2016</w:t>
            </w:r>
            <w:r w:rsidRPr="001B75FD">
              <w:rPr>
                <w:rFonts w:asciiTheme="minorHAnsi" w:eastAsia="Calibri" w:hAnsiTheme="minorHAnsi" w:cstheme="minorHAnsi"/>
              </w:rPr>
              <w:t>)</w:t>
            </w:r>
            <w:r w:rsidR="002C0B57" w:rsidRPr="001B75FD">
              <w:rPr>
                <w:rFonts w:asciiTheme="minorHAnsi" w:eastAsia="Calibri" w:hAnsiTheme="minorHAnsi" w:cstheme="minorHAnsi"/>
              </w:rPr>
              <w:t>.</w:t>
            </w:r>
          </w:p>
        </w:tc>
        <w:tc>
          <w:tcPr>
            <w:tcW w:w="355" w:type="dxa"/>
            <w:shd w:val="clear" w:color="auto" w:fill="auto"/>
            <w:vAlign w:val="center"/>
          </w:tcPr>
          <w:p w14:paraId="220A3CEF" w14:textId="77777777" w:rsidR="00A0695B" w:rsidRPr="001B75FD" w:rsidRDefault="00A0695B" w:rsidP="005261E3">
            <w:pPr>
              <w:rPr>
                <w:rFonts w:asciiTheme="minorHAnsi" w:eastAsia="Calibri" w:hAnsiTheme="minorHAnsi" w:cstheme="minorHAnsi"/>
                <w:b/>
              </w:rPr>
            </w:pPr>
            <w:r w:rsidRPr="001B75FD">
              <w:rPr>
                <w:rFonts w:asciiTheme="minorHAnsi" w:eastAsia="Calibri" w:hAnsiTheme="minorHAnsi" w:cstheme="minorHAnsi"/>
                <w:b/>
              </w:rPr>
              <w:t>E</w:t>
            </w:r>
          </w:p>
        </w:tc>
        <w:tc>
          <w:tcPr>
            <w:tcW w:w="2721" w:type="dxa"/>
            <w:shd w:val="clear" w:color="auto" w:fill="auto"/>
            <w:vAlign w:val="center"/>
          </w:tcPr>
          <w:p w14:paraId="7DD04E59" w14:textId="77777777" w:rsidR="00A0695B" w:rsidRPr="001B75FD" w:rsidRDefault="00A0695B" w:rsidP="005261E3">
            <w:pPr>
              <w:rPr>
                <w:rFonts w:asciiTheme="minorHAnsi" w:eastAsia="Calibri" w:hAnsiTheme="minorHAnsi" w:cstheme="minorHAnsi"/>
              </w:rPr>
            </w:pPr>
            <w:r w:rsidRPr="001B75FD">
              <w:rPr>
                <w:rFonts w:asciiTheme="minorHAnsi" w:eastAsia="Calibri" w:hAnsiTheme="minorHAnsi" w:cstheme="minorHAnsi"/>
              </w:rPr>
              <w:t>Application/Interview</w:t>
            </w:r>
          </w:p>
        </w:tc>
      </w:tr>
      <w:tr w:rsidR="00A0695B" w:rsidRPr="001B75FD" w14:paraId="19220CCD" w14:textId="77777777" w:rsidTr="0042516E">
        <w:trPr>
          <w:trHeight w:val="340"/>
          <w:jc w:val="center"/>
        </w:trPr>
        <w:tc>
          <w:tcPr>
            <w:tcW w:w="6364" w:type="dxa"/>
            <w:shd w:val="clear" w:color="auto" w:fill="auto"/>
            <w:vAlign w:val="center"/>
          </w:tcPr>
          <w:p w14:paraId="20F8B12D" w14:textId="6DE08316" w:rsidR="00A0695B" w:rsidRPr="001B75FD" w:rsidRDefault="00A0695B" w:rsidP="008B559F">
            <w:pPr>
              <w:rPr>
                <w:rFonts w:asciiTheme="minorHAnsi" w:eastAsia="Calibri" w:hAnsiTheme="minorHAnsi" w:cstheme="minorHAnsi"/>
              </w:rPr>
            </w:pPr>
            <w:r w:rsidRPr="001B75FD">
              <w:rPr>
                <w:rFonts w:asciiTheme="minorHAnsi" w:eastAsia="Calibri" w:hAnsiTheme="minorHAnsi" w:cstheme="minorHAnsi"/>
              </w:rPr>
              <w:t xml:space="preserve">Experience of </w:t>
            </w:r>
            <w:r w:rsidR="002C0B57" w:rsidRPr="001B75FD">
              <w:rPr>
                <w:rFonts w:asciiTheme="minorHAnsi" w:eastAsia="Calibri" w:hAnsiTheme="minorHAnsi" w:cstheme="minorHAnsi"/>
              </w:rPr>
              <w:t xml:space="preserve">basic </w:t>
            </w:r>
            <w:r w:rsidRPr="001B75FD">
              <w:rPr>
                <w:rFonts w:asciiTheme="minorHAnsi" w:eastAsia="Calibri" w:hAnsiTheme="minorHAnsi" w:cstheme="minorHAnsi"/>
              </w:rPr>
              <w:t>Office 365</w:t>
            </w:r>
            <w:r w:rsidR="002C0B57" w:rsidRPr="001B75FD">
              <w:rPr>
                <w:rFonts w:asciiTheme="minorHAnsi" w:eastAsia="Calibri" w:hAnsiTheme="minorHAnsi" w:cstheme="minorHAnsi"/>
              </w:rPr>
              <w:t xml:space="preserve"> user updates or administration. </w:t>
            </w:r>
          </w:p>
        </w:tc>
        <w:tc>
          <w:tcPr>
            <w:tcW w:w="355" w:type="dxa"/>
            <w:shd w:val="clear" w:color="auto" w:fill="auto"/>
            <w:vAlign w:val="center"/>
          </w:tcPr>
          <w:p w14:paraId="7FB1CFD4" w14:textId="77777777" w:rsidR="00A0695B" w:rsidRPr="001B75FD" w:rsidRDefault="00A0695B" w:rsidP="005261E3">
            <w:pPr>
              <w:rPr>
                <w:rFonts w:asciiTheme="minorHAnsi" w:eastAsia="Calibri" w:hAnsiTheme="minorHAnsi" w:cstheme="minorHAnsi"/>
                <w:b/>
              </w:rPr>
            </w:pPr>
            <w:r w:rsidRPr="001B75FD">
              <w:rPr>
                <w:rFonts w:asciiTheme="minorHAnsi" w:eastAsia="Calibri" w:hAnsiTheme="minorHAnsi" w:cstheme="minorHAnsi"/>
                <w:b/>
              </w:rPr>
              <w:t>D</w:t>
            </w:r>
          </w:p>
        </w:tc>
        <w:tc>
          <w:tcPr>
            <w:tcW w:w="2721" w:type="dxa"/>
            <w:shd w:val="clear" w:color="auto" w:fill="auto"/>
            <w:vAlign w:val="center"/>
          </w:tcPr>
          <w:p w14:paraId="637EF8F7" w14:textId="77777777" w:rsidR="00A0695B" w:rsidRPr="001B75FD" w:rsidRDefault="00A0695B" w:rsidP="005261E3">
            <w:pPr>
              <w:rPr>
                <w:rFonts w:asciiTheme="minorHAnsi" w:eastAsia="Calibri" w:hAnsiTheme="minorHAnsi" w:cstheme="minorHAnsi"/>
              </w:rPr>
            </w:pPr>
            <w:r w:rsidRPr="001B75FD">
              <w:rPr>
                <w:rFonts w:asciiTheme="minorHAnsi" w:eastAsia="Calibri" w:hAnsiTheme="minorHAnsi" w:cstheme="minorHAnsi"/>
              </w:rPr>
              <w:t>Application/Interview</w:t>
            </w:r>
          </w:p>
        </w:tc>
      </w:tr>
      <w:tr w:rsidR="00A0695B" w:rsidRPr="001B75FD" w14:paraId="00E05549" w14:textId="77777777" w:rsidTr="0042516E">
        <w:trPr>
          <w:trHeight w:val="340"/>
          <w:jc w:val="center"/>
        </w:trPr>
        <w:tc>
          <w:tcPr>
            <w:tcW w:w="6364" w:type="dxa"/>
            <w:shd w:val="clear" w:color="auto" w:fill="auto"/>
            <w:vAlign w:val="center"/>
          </w:tcPr>
          <w:p w14:paraId="4A51CB9F" w14:textId="5911C7FF" w:rsidR="00A0695B" w:rsidRPr="001B75FD" w:rsidRDefault="002C0B57" w:rsidP="005261E3">
            <w:pPr>
              <w:rPr>
                <w:rFonts w:asciiTheme="minorHAnsi" w:hAnsiTheme="minorHAnsi" w:cstheme="minorHAnsi"/>
              </w:rPr>
            </w:pPr>
            <w:r w:rsidRPr="001B75FD">
              <w:rPr>
                <w:rFonts w:asciiTheme="minorHAnsi" w:eastAsia="Calibri" w:hAnsiTheme="minorHAnsi" w:cstheme="minorHAnsi"/>
              </w:rPr>
              <w:t>Good desktop and 1</w:t>
            </w:r>
            <w:r w:rsidRPr="001B75FD">
              <w:rPr>
                <w:rFonts w:asciiTheme="minorHAnsi" w:eastAsia="Calibri" w:hAnsiTheme="minorHAnsi" w:cstheme="minorHAnsi"/>
                <w:vertAlign w:val="superscript"/>
              </w:rPr>
              <w:t>st</w:t>
            </w:r>
            <w:r w:rsidRPr="001B75FD">
              <w:rPr>
                <w:rFonts w:asciiTheme="minorHAnsi" w:eastAsia="Calibri" w:hAnsiTheme="minorHAnsi" w:cstheme="minorHAnsi"/>
              </w:rPr>
              <w:t xml:space="preserve"> line technical troubleshooting skills. </w:t>
            </w:r>
          </w:p>
        </w:tc>
        <w:tc>
          <w:tcPr>
            <w:tcW w:w="355" w:type="dxa"/>
            <w:shd w:val="clear" w:color="auto" w:fill="auto"/>
            <w:vAlign w:val="center"/>
          </w:tcPr>
          <w:p w14:paraId="3EFD609D" w14:textId="1A3255C9" w:rsidR="00A0695B" w:rsidRPr="001B75FD" w:rsidRDefault="002C0B57" w:rsidP="005261E3">
            <w:pPr>
              <w:jc w:val="center"/>
              <w:rPr>
                <w:rFonts w:asciiTheme="minorHAnsi" w:hAnsiTheme="minorHAnsi" w:cstheme="minorHAnsi"/>
              </w:rPr>
            </w:pPr>
            <w:r w:rsidRPr="001B75FD">
              <w:rPr>
                <w:rFonts w:asciiTheme="minorHAnsi" w:eastAsia="Calibri" w:hAnsiTheme="minorHAnsi" w:cstheme="minorHAnsi"/>
                <w:b/>
              </w:rPr>
              <w:t>E</w:t>
            </w:r>
          </w:p>
        </w:tc>
        <w:tc>
          <w:tcPr>
            <w:tcW w:w="2721" w:type="dxa"/>
            <w:shd w:val="clear" w:color="auto" w:fill="auto"/>
          </w:tcPr>
          <w:p w14:paraId="19703650"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rPr>
              <w:t>Application/Interview</w:t>
            </w:r>
          </w:p>
        </w:tc>
      </w:tr>
      <w:tr w:rsidR="002C0B57" w:rsidRPr="001B75FD" w14:paraId="7608B822" w14:textId="77777777" w:rsidTr="0042516E">
        <w:trPr>
          <w:trHeight w:val="340"/>
          <w:jc w:val="center"/>
        </w:trPr>
        <w:tc>
          <w:tcPr>
            <w:tcW w:w="6364" w:type="dxa"/>
            <w:shd w:val="clear" w:color="auto" w:fill="auto"/>
            <w:vAlign w:val="center"/>
          </w:tcPr>
          <w:p w14:paraId="1F770128" w14:textId="34C49E6A" w:rsidR="002C0B57" w:rsidRPr="001B75FD" w:rsidDel="002C0B57" w:rsidRDefault="00A421BA" w:rsidP="005261E3">
            <w:pPr>
              <w:rPr>
                <w:rFonts w:asciiTheme="minorHAnsi" w:eastAsia="Calibri" w:hAnsiTheme="minorHAnsi" w:cstheme="minorHAnsi"/>
              </w:rPr>
            </w:pPr>
            <w:r w:rsidRPr="001B75FD">
              <w:rPr>
                <w:rFonts w:asciiTheme="minorHAnsi" w:eastAsia="Calibri" w:hAnsiTheme="minorHAnsi" w:cstheme="minorHAnsi"/>
              </w:rPr>
              <w:t xml:space="preserve">Exposure to an ITIL Service desk function. </w:t>
            </w:r>
          </w:p>
        </w:tc>
        <w:tc>
          <w:tcPr>
            <w:tcW w:w="355" w:type="dxa"/>
            <w:shd w:val="clear" w:color="auto" w:fill="auto"/>
            <w:vAlign w:val="center"/>
          </w:tcPr>
          <w:p w14:paraId="3374197F" w14:textId="75FE160E" w:rsidR="002C0B57" w:rsidRPr="001B75FD" w:rsidRDefault="00A421BA" w:rsidP="005261E3">
            <w:pPr>
              <w:jc w:val="center"/>
              <w:rPr>
                <w:rFonts w:asciiTheme="minorHAnsi" w:eastAsia="Calibri" w:hAnsiTheme="minorHAnsi" w:cstheme="minorHAnsi"/>
                <w:b/>
              </w:rPr>
            </w:pPr>
            <w:r w:rsidRPr="001B75FD">
              <w:rPr>
                <w:rFonts w:asciiTheme="minorHAnsi" w:eastAsia="Calibri" w:hAnsiTheme="minorHAnsi" w:cstheme="minorHAnsi"/>
                <w:b/>
              </w:rPr>
              <w:t>D</w:t>
            </w:r>
          </w:p>
        </w:tc>
        <w:tc>
          <w:tcPr>
            <w:tcW w:w="2721" w:type="dxa"/>
            <w:shd w:val="clear" w:color="auto" w:fill="auto"/>
          </w:tcPr>
          <w:p w14:paraId="0802FF4C" w14:textId="77777777" w:rsidR="002C0B57" w:rsidRPr="001B75FD" w:rsidRDefault="002C0B57" w:rsidP="005261E3">
            <w:pPr>
              <w:rPr>
                <w:rFonts w:asciiTheme="minorHAnsi" w:eastAsia="Calibri" w:hAnsiTheme="minorHAnsi" w:cstheme="minorHAnsi"/>
              </w:rPr>
            </w:pPr>
          </w:p>
        </w:tc>
      </w:tr>
      <w:tr w:rsidR="00A0695B" w:rsidRPr="001B75FD" w14:paraId="2FA55363" w14:textId="77777777" w:rsidTr="0042516E">
        <w:trPr>
          <w:trHeight w:val="340"/>
          <w:jc w:val="center"/>
        </w:trPr>
        <w:tc>
          <w:tcPr>
            <w:tcW w:w="9440" w:type="dxa"/>
            <w:gridSpan w:val="3"/>
            <w:shd w:val="clear" w:color="auto" w:fill="D9D9D9"/>
            <w:vAlign w:val="center"/>
          </w:tcPr>
          <w:p w14:paraId="39348A2B"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b/>
              </w:rPr>
              <w:t>Skills/Personal Qualities</w:t>
            </w:r>
          </w:p>
        </w:tc>
      </w:tr>
      <w:tr w:rsidR="00A0695B" w:rsidRPr="001B75FD" w14:paraId="052A1077" w14:textId="77777777" w:rsidTr="0042516E">
        <w:trPr>
          <w:trHeight w:val="340"/>
          <w:jc w:val="center"/>
        </w:trPr>
        <w:tc>
          <w:tcPr>
            <w:tcW w:w="6364" w:type="dxa"/>
            <w:shd w:val="clear" w:color="auto" w:fill="auto"/>
            <w:vAlign w:val="center"/>
          </w:tcPr>
          <w:p w14:paraId="747CD201"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rPr>
              <w:t>Ability to deal sensitively with people and resolve conflicts effectively</w:t>
            </w:r>
          </w:p>
        </w:tc>
        <w:tc>
          <w:tcPr>
            <w:tcW w:w="355" w:type="dxa"/>
            <w:shd w:val="clear" w:color="auto" w:fill="auto"/>
            <w:vAlign w:val="center"/>
          </w:tcPr>
          <w:p w14:paraId="739176C8" w14:textId="77777777" w:rsidR="00A0695B" w:rsidRPr="001B75FD" w:rsidRDefault="00A0695B" w:rsidP="005261E3">
            <w:pPr>
              <w:rPr>
                <w:rFonts w:asciiTheme="minorHAnsi" w:eastAsia="Calibri" w:hAnsiTheme="minorHAnsi" w:cstheme="minorHAnsi"/>
                <w:b/>
              </w:rPr>
            </w:pPr>
            <w:r w:rsidRPr="001B75FD">
              <w:rPr>
                <w:rFonts w:asciiTheme="minorHAnsi" w:eastAsia="Calibri" w:hAnsiTheme="minorHAnsi" w:cstheme="minorHAnsi"/>
                <w:b/>
              </w:rPr>
              <w:t>E</w:t>
            </w:r>
          </w:p>
        </w:tc>
        <w:tc>
          <w:tcPr>
            <w:tcW w:w="2721" w:type="dxa"/>
            <w:shd w:val="clear" w:color="auto" w:fill="auto"/>
            <w:vAlign w:val="center"/>
          </w:tcPr>
          <w:p w14:paraId="2E86D1C4" w14:textId="77777777" w:rsidR="00A0695B" w:rsidRPr="001B75FD" w:rsidRDefault="00A0695B" w:rsidP="005261E3">
            <w:pPr>
              <w:rPr>
                <w:rFonts w:asciiTheme="minorHAnsi" w:eastAsia="Calibri" w:hAnsiTheme="minorHAnsi" w:cstheme="minorHAnsi"/>
              </w:rPr>
            </w:pPr>
            <w:r w:rsidRPr="001B75FD">
              <w:rPr>
                <w:rFonts w:asciiTheme="minorHAnsi" w:eastAsia="Calibri" w:hAnsiTheme="minorHAnsi" w:cstheme="minorHAnsi"/>
              </w:rPr>
              <w:t>Interview</w:t>
            </w:r>
          </w:p>
        </w:tc>
      </w:tr>
      <w:tr w:rsidR="00A0695B" w:rsidRPr="001B75FD" w14:paraId="26F98069" w14:textId="77777777" w:rsidTr="0042516E">
        <w:trPr>
          <w:trHeight w:val="340"/>
          <w:jc w:val="center"/>
        </w:trPr>
        <w:tc>
          <w:tcPr>
            <w:tcW w:w="6364" w:type="dxa"/>
            <w:shd w:val="clear" w:color="auto" w:fill="auto"/>
            <w:vAlign w:val="center"/>
          </w:tcPr>
          <w:p w14:paraId="39C66AEA"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rPr>
              <w:t>Excellent interpersonal and communication skills</w:t>
            </w:r>
          </w:p>
        </w:tc>
        <w:tc>
          <w:tcPr>
            <w:tcW w:w="355" w:type="dxa"/>
            <w:shd w:val="clear" w:color="auto" w:fill="auto"/>
            <w:vAlign w:val="center"/>
          </w:tcPr>
          <w:p w14:paraId="0C006A01"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b/>
              </w:rPr>
              <w:t>E</w:t>
            </w:r>
          </w:p>
        </w:tc>
        <w:tc>
          <w:tcPr>
            <w:tcW w:w="2721" w:type="dxa"/>
            <w:shd w:val="clear" w:color="auto" w:fill="auto"/>
            <w:vAlign w:val="center"/>
          </w:tcPr>
          <w:p w14:paraId="06EF576C"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rPr>
              <w:t>Application/Interview</w:t>
            </w:r>
          </w:p>
        </w:tc>
      </w:tr>
      <w:tr w:rsidR="00A0695B" w:rsidRPr="001B75FD" w14:paraId="63F67391" w14:textId="77777777" w:rsidTr="0042516E">
        <w:trPr>
          <w:trHeight w:val="340"/>
          <w:jc w:val="center"/>
        </w:trPr>
        <w:tc>
          <w:tcPr>
            <w:tcW w:w="6364" w:type="dxa"/>
            <w:shd w:val="clear" w:color="auto" w:fill="auto"/>
            <w:vAlign w:val="center"/>
          </w:tcPr>
          <w:p w14:paraId="4CBFFC22"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rPr>
              <w:t>Excellent planning, organisational, diagnostic and analytical skills</w:t>
            </w:r>
          </w:p>
        </w:tc>
        <w:tc>
          <w:tcPr>
            <w:tcW w:w="355" w:type="dxa"/>
            <w:shd w:val="clear" w:color="auto" w:fill="auto"/>
            <w:vAlign w:val="center"/>
          </w:tcPr>
          <w:p w14:paraId="7C3882D5"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b/>
              </w:rPr>
              <w:t>E</w:t>
            </w:r>
          </w:p>
        </w:tc>
        <w:tc>
          <w:tcPr>
            <w:tcW w:w="2721" w:type="dxa"/>
            <w:shd w:val="clear" w:color="auto" w:fill="auto"/>
            <w:vAlign w:val="center"/>
          </w:tcPr>
          <w:p w14:paraId="1F002775"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rPr>
              <w:t>Application/Interview</w:t>
            </w:r>
          </w:p>
        </w:tc>
      </w:tr>
      <w:tr w:rsidR="00A0695B" w:rsidRPr="001B75FD" w14:paraId="1E5AC013" w14:textId="77777777" w:rsidTr="0042516E">
        <w:trPr>
          <w:trHeight w:val="340"/>
          <w:jc w:val="center"/>
        </w:trPr>
        <w:tc>
          <w:tcPr>
            <w:tcW w:w="6364" w:type="dxa"/>
            <w:shd w:val="clear" w:color="auto" w:fill="auto"/>
            <w:vAlign w:val="center"/>
          </w:tcPr>
          <w:p w14:paraId="00BC6722"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rPr>
              <w:t>Ability to work as part of a team in a positive, open and reflective manner</w:t>
            </w:r>
          </w:p>
        </w:tc>
        <w:tc>
          <w:tcPr>
            <w:tcW w:w="355" w:type="dxa"/>
            <w:shd w:val="clear" w:color="auto" w:fill="auto"/>
            <w:vAlign w:val="center"/>
          </w:tcPr>
          <w:p w14:paraId="56CD3494"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b/>
              </w:rPr>
              <w:t>E</w:t>
            </w:r>
          </w:p>
        </w:tc>
        <w:tc>
          <w:tcPr>
            <w:tcW w:w="2721" w:type="dxa"/>
            <w:shd w:val="clear" w:color="auto" w:fill="auto"/>
            <w:vAlign w:val="center"/>
          </w:tcPr>
          <w:p w14:paraId="1966F892"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rPr>
              <w:t xml:space="preserve">Application/Interview </w:t>
            </w:r>
          </w:p>
        </w:tc>
      </w:tr>
      <w:tr w:rsidR="00A0695B" w:rsidRPr="001B75FD" w14:paraId="583FD5C5" w14:textId="77777777" w:rsidTr="0042516E">
        <w:trPr>
          <w:trHeight w:val="340"/>
          <w:jc w:val="center"/>
        </w:trPr>
        <w:tc>
          <w:tcPr>
            <w:tcW w:w="6364" w:type="dxa"/>
            <w:shd w:val="clear" w:color="auto" w:fill="auto"/>
            <w:vAlign w:val="center"/>
          </w:tcPr>
          <w:p w14:paraId="1A8753E0"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rPr>
              <w:t>Ability to keep calm under pressure and meet deadlines</w:t>
            </w:r>
          </w:p>
        </w:tc>
        <w:tc>
          <w:tcPr>
            <w:tcW w:w="355" w:type="dxa"/>
            <w:shd w:val="clear" w:color="auto" w:fill="auto"/>
            <w:vAlign w:val="center"/>
          </w:tcPr>
          <w:p w14:paraId="54A969FA"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b/>
              </w:rPr>
              <w:t>E</w:t>
            </w:r>
          </w:p>
        </w:tc>
        <w:tc>
          <w:tcPr>
            <w:tcW w:w="2721" w:type="dxa"/>
            <w:shd w:val="clear" w:color="auto" w:fill="auto"/>
            <w:vAlign w:val="center"/>
          </w:tcPr>
          <w:p w14:paraId="02537F1B"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rPr>
              <w:t>Application/Interview</w:t>
            </w:r>
          </w:p>
        </w:tc>
      </w:tr>
      <w:tr w:rsidR="00A0695B" w:rsidRPr="001B75FD" w14:paraId="11ABE91C" w14:textId="77777777" w:rsidTr="0042516E">
        <w:trPr>
          <w:trHeight w:val="340"/>
          <w:jc w:val="center"/>
        </w:trPr>
        <w:tc>
          <w:tcPr>
            <w:tcW w:w="6364" w:type="dxa"/>
            <w:tcBorders>
              <w:bottom w:val="single" w:sz="4" w:space="0" w:color="000000"/>
            </w:tcBorders>
            <w:shd w:val="clear" w:color="auto" w:fill="auto"/>
            <w:vAlign w:val="center"/>
          </w:tcPr>
          <w:p w14:paraId="23F8D1CB"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rPr>
              <w:t>To be receptive to new ideas, approaches &amp; challenges</w:t>
            </w:r>
          </w:p>
        </w:tc>
        <w:tc>
          <w:tcPr>
            <w:tcW w:w="355" w:type="dxa"/>
            <w:tcBorders>
              <w:bottom w:val="single" w:sz="4" w:space="0" w:color="000000"/>
            </w:tcBorders>
            <w:shd w:val="clear" w:color="auto" w:fill="auto"/>
            <w:vAlign w:val="center"/>
          </w:tcPr>
          <w:p w14:paraId="1B952074"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b/>
              </w:rPr>
              <w:t>E</w:t>
            </w:r>
          </w:p>
        </w:tc>
        <w:tc>
          <w:tcPr>
            <w:tcW w:w="2721" w:type="dxa"/>
            <w:tcBorders>
              <w:bottom w:val="single" w:sz="4" w:space="0" w:color="000000"/>
            </w:tcBorders>
            <w:shd w:val="clear" w:color="auto" w:fill="auto"/>
            <w:vAlign w:val="center"/>
          </w:tcPr>
          <w:p w14:paraId="430AD576"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rPr>
              <w:t>Application/Interview</w:t>
            </w:r>
          </w:p>
        </w:tc>
      </w:tr>
      <w:tr w:rsidR="00A0695B" w:rsidRPr="001B75FD" w14:paraId="0CCF3385" w14:textId="77777777" w:rsidTr="0042516E">
        <w:trPr>
          <w:trHeight w:val="340"/>
          <w:jc w:val="center"/>
        </w:trPr>
        <w:tc>
          <w:tcPr>
            <w:tcW w:w="6364" w:type="dxa"/>
            <w:tcBorders>
              <w:bottom w:val="single" w:sz="4" w:space="0" w:color="000000"/>
            </w:tcBorders>
            <w:shd w:val="clear" w:color="auto" w:fill="auto"/>
            <w:vAlign w:val="center"/>
          </w:tcPr>
          <w:p w14:paraId="0B1A9777"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rPr>
              <w:t>Ability to show discretion and integrity in dealing with confidential information</w:t>
            </w:r>
          </w:p>
        </w:tc>
        <w:tc>
          <w:tcPr>
            <w:tcW w:w="355" w:type="dxa"/>
            <w:tcBorders>
              <w:bottom w:val="single" w:sz="4" w:space="0" w:color="000000"/>
            </w:tcBorders>
            <w:shd w:val="clear" w:color="auto" w:fill="auto"/>
            <w:vAlign w:val="center"/>
          </w:tcPr>
          <w:p w14:paraId="16315DDD"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b/>
              </w:rPr>
              <w:t>E</w:t>
            </w:r>
          </w:p>
        </w:tc>
        <w:tc>
          <w:tcPr>
            <w:tcW w:w="2721" w:type="dxa"/>
            <w:tcBorders>
              <w:bottom w:val="single" w:sz="4" w:space="0" w:color="000000"/>
            </w:tcBorders>
            <w:shd w:val="clear" w:color="auto" w:fill="auto"/>
            <w:vAlign w:val="center"/>
          </w:tcPr>
          <w:p w14:paraId="7EEAB282"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rPr>
              <w:t>Application/Interview</w:t>
            </w:r>
          </w:p>
        </w:tc>
      </w:tr>
    </w:tbl>
    <w:p w14:paraId="03F82666" w14:textId="77777777" w:rsidR="00A0695B" w:rsidRPr="001B75FD" w:rsidRDefault="00A0695B" w:rsidP="00A0695B">
      <w:pPr>
        <w:rPr>
          <w:rFonts w:asciiTheme="minorHAnsi" w:hAnsiTheme="minorHAnsi" w:cstheme="minorHAnsi"/>
        </w:rPr>
      </w:pPr>
    </w:p>
    <w:tbl>
      <w:tblPr>
        <w:tblW w:w="9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64"/>
        <w:gridCol w:w="355"/>
        <w:gridCol w:w="2721"/>
      </w:tblGrid>
      <w:tr w:rsidR="00A0695B" w:rsidRPr="001B75FD" w14:paraId="477236C2" w14:textId="77777777" w:rsidTr="0042516E">
        <w:trPr>
          <w:trHeight w:val="340"/>
          <w:jc w:val="center"/>
        </w:trPr>
        <w:tc>
          <w:tcPr>
            <w:tcW w:w="9440" w:type="dxa"/>
            <w:gridSpan w:val="3"/>
            <w:shd w:val="clear" w:color="auto" w:fill="D9D9D9"/>
            <w:vAlign w:val="center"/>
          </w:tcPr>
          <w:p w14:paraId="61E5C98E"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b/>
              </w:rPr>
              <w:t>Safeguarding</w:t>
            </w:r>
          </w:p>
        </w:tc>
      </w:tr>
      <w:tr w:rsidR="00A0695B" w:rsidRPr="001B75FD" w14:paraId="4312EF21" w14:textId="77777777" w:rsidTr="0042516E">
        <w:trPr>
          <w:trHeight w:val="560"/>
          <w:jc w:val="center"/>
        </w:trPr>
        <w:tc>
          <w:tcPr>
            <w:tcW w:w="6364" w:type="dxa"/>
            <w:shd w:val="clear" w:color="auto" w:fill="auto"/>
            <w:vAlign w:val="center"/>
          </w:tcPr>
          <w:p w14:paraId="03AB9915"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rPr>
              <w:t>Shows a personal commitment to safeguarding in Education and promoting welfare and rights of young people</w:t>
            </w:r>
          </w:p>
        </w:tc>
        <w:tc>
          <w:tcPr>
            <w:tcW w:w="355" w:type="dxa"/>
            <w:shd w:val="clear" w:color="auto" w:fill="auto"/>
            <w:vAlign w:val="center"/>
          </w:tcPr>
          <w:p w14:paraId="691C5D9E"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b/>
              </w:rPr>
              <w:t>E</w:t>
            </w:r>
          </w:p>
        </w:tc>
        <w:tc>
          <w:tcPr>
            <w:tcW w:w="2721" w:type="dxa"/>
            <w:shd w:val="clear" w:color="auto" w:fill="auto"/>
            <w:vAlign w:val="center"/>
          </w:tcPr>
          <w:p w14:paraId="00406FF0"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rPr>
              <w:t>Interview</w:t>
            </w:r>
          </w:p>
        </w:tc>
      </w:tr>
      <w:tr w:rsidR="00A0695B" w:rsidRPr="001B75FD" w14:paraId="301101E9" w14:textId="77777777" w:rsidTr="0042516E">
        <w:trPr>
          <w:trHeight w:val="340"/>
          <w:jc w:val="center"/>
        </w:trPr>
        <w:tc>
          <w:tcPr>
            <w:tcW w:w="6364" w:type="dxa"/>
            <w:tcBorders>
              <w:bottom w:val="single" w:sz="4" w:space="0" w:color="000000"/>
            </w:tcBorders>
            <w:shd w:val="clear" w:color="auto" w:fill="auto"/>
            <w:vAlign w:val="center"/>
          </w:tcPr>
          <w:p w14:paraId="486C8D85"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rPr>
              <w:t>Can demonstrate an ability to contribute towards a safe environment</w:t>
            </w:r>
          </w:p>
        </w:tc>
        <w:tc>
          <w:tcPr>
            <w:tcW w:w="355" w:type="dxa"/>
            <w:tcBorders>
              <w:bottom w:val="single" w:sz="4" w:space="0" w:color="000000"/>
            </w:tcBorders>
            <w:shd w:val="clear" w:color="auto" w:fill="auto"/>
            <w:vAlign w:val="center"/>
          </w:tcPr>
          <w:p w14:paraId="077E08F4"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b/>
              </w:rPr>
              <w:t>E</w:t>
            </w:r>
          </w:p>
        </w:tc>
        <w:tc>
          <w:tcPr>
            <w:tcW w:w="2721" w:type="dxa"/>
            <w:tcBorders>
              <w:bottom w:val="single" w:sz="4" w:space="0" w:color="000000"/>
            </w:tcBorders>
            <w:shd w:val="clear" w:color="auto" w:fill="auto"/>
            <w:vAlign w:val="center"/>
          </w:tcPr>
          <w:p w14:paraId="092A1FC2"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rPr>
              <w:t>Interview</w:t>
            </w:r>
          </w:p>
        </w:tc>
      </w:tr>
      <w:tr w:rsidR="00A0695B" w:rsidRPr="001B75FD" w14:paraId="1B01D6BB" w14:textId="77777777" w:rsidTr="0042516E">
        <w:trPr>
          <w:trHeight w:val="340"/>
          <w:jc w:val="center"/>
        </w:trPr>
        <w:tc>
          <w:tcPr>
            <w:tcW w:w="9440" w:type="dxa"/>
            <w:gridSpan w:val="3"/>
            <w:shd w:val="clear" w:color="auto" w:fill="D9D9D9"/>
            <w:vAlign w:val="center"/>
          </w:tcPr>
          <w:p w14:paraId="17831679"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b/>
              </w:rPr>
              <w:t>General</w:t>
            </w:r>
          </w:p>
        </w:tc>
      </w:tr>
      <w:tr w:rsidR="00A0695B" w:rsidRPr="001B75FD" w14:paraId="19E8998F" w14:textId="77777777" w:rsidTr="0042516E">
        <w:trPr>
          <w:trHeight w:val="643"/>
          <w:jc w:val="center"/>
        </w:trPr>
        <w:tc>
          <w:tcPr>
            <w:tcW w:w="6364" w:type="dxa"/>
            <w:shd w:val="clear" w:color="auto" w:fill="auto"/>
            <w:vAlign w:val="center"/>
          </w:tcPr>
          <w:p w14:paraId="3097954F"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rPr>
              <w:t>Ability to form and maintain appropriate relationships and personal boundaries with young people</w:t>
            </w:r>
          </w:p>
        </w:tc>
        <w:tc>
          <w:tcPr>
            <w:tcW w:w="355" w:type="dxa"/>
            <w:shd w:val="clear" w:color="auto" w:fill="auto"/>
            <w:vAlign w:val="center"/>
          </w:tcPr>
          <w:p w14:paraId="4247B537"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b/>
              </w:rPr>
              <w:t>E</w:t>
            </w:r>
          </w:p>
        </w:tc>
        <w:tc>
          <w:tcPr>
            <w:tcW w:w="2721" w:type="dxa"/>
            <w:shd w:val="clear" w:color="auto" w:fill="auto"/>
            <w:vAlign w:val="center"/>
          </w:tcPr>
          <w:p w14:paraId="53FFDDB0"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rPr>
              <w:t>Interview</w:t>
            </w:r>
          </w:p>
        </w:tc>
      </w:tr>
      <w:tr w:rsidR="00A0695B" w:rsidRPr="001B75FD" w14:paraId="1724E457" w14:textId="77777777" w:rsidTr="0042516E">
        <w:trPr>
          <w:trHeight w:val="380"/>
          <w:jc w:val="center"/>
        </w:trPr>
        <w:tc>
          <w:tcPr>
            <w:tcW w:w="6364" w:type="dxa"/>
            <w:shd w:val="clear" w:color="auto" w:fill="auto"/>
            <w:vAlign w:val="center"/>
          </w:tcPr>
          <w:p w14:paraId="0B57B6A7"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rPr>
              <w:t>Committed to high standards of customer service</w:t>
            </w:r>
          </w:p>
        </w:tc>
        <w:tc>
          <w:tcPr>
            <w:tcW w:w="355" w:type="dxa"/>
            <w:shd w:val="clear" w:color="auto" w:fill="auto"/>
            <w:vAlign w:val="center"/>
          </w:tcPr>
          <w:p w14:paraId="3F06E4E2"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b/>
              </w:rPr>
              <w:t>E</w:t>
            </w:r>
          </w:p>
        </w:tc>
        <w:tc>
          <w:tcPr>
            <w:tcW w:w="2721" w:type="dxa"/>
            <w:shd w:val="clear" w:color="auto" w:fill="auto"/>
            <w:vAlign w:val="center"/>
          </w:tcPr>
          <w:p w14:paraId="06877F22"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rPr>
              <w:t>Interview</w:t>
            </w:r>
          </w:p>
        </w:tc>
      </w:tr>
      <w:tr w:rsidR="00A0695B" w:rsidRPr="001B75FD" w14:paraId="661FADFC" w14:textId="77777777" w:rsidTr="0042516E">
        <w:trPr>
          <w:trHeight w:val="380"/>
          <w:jc w:val="center"/>
        </w:trPr>
        <w:tc>
          <w:tcPr>
            <w:tcW w:w="6364" w:type="dxa"/>
            <w:shd w:val="clear" w:color="auto" w:fill="auto"/>
            <w:vAlign w:val="center"/>
          </w:tcPr>
          <w:p w14:paraId="7D589ECA"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rPr>
              <w:t>Committed to equality and diversity</w:t>
            </w:r>
          </w:p>
        </w:tc>
        <w:tc>
          <w:tcPr>
            <w:tcW w:w="355" w:type="dxa"/>
            <w:shd w:val="clear" w:color="auto" w:fill="auto"/>
            <w:vAlign w:val="center"/>
          </w:tcPr>
          <w:p w14:paraId="4BD0ACA2"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b/>
              </w:rPr>
              <w:t>E</w:t>
            </w:r>
          </w:p>
        </w:tc>
        <w:tc>
          <w:tcPr>
            <w:tcW w:w="2721" w:type="dxa"/>
            <w:shd w:val="clear" w:color="auto" w:fill="auto"/>
            <w:vAlign w:val="center"/>
          </w:tcPr>
          <w:p w14:paraId="1F7BA96E"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rPr>
              <w:t>Application</w:t>
            </w:r>
          </w:p>
        </w:tc>
      </w:tr>
      <w:tr w:rsidR="00A0695B" w:rsidRPr="001B75FD" w14:paraId="4F146EF6" w14:textId="77777777" w:rsidTr="0042516E">
        <w:trPr>
          <w:trHeight w:val="340"/>
          <w:jc w:val="center"/>
        </w:trPr>
        <w:tc>
          <w:tcPr>
            <w:tcW w:w="6364" w:type="dxa"/>
            <w:shd w:val="clear" w:color="auto" w:fill="auto"/>
            <w:vAlign w:val="center"/>
          </w:tcPr>
          <w:p w14:paraId="68629242"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rPr>
              <w:t xml:space="preserve">Ability to keep up to date with technical developments and legislation. </w:t>
            </w:r>
          </w:p>
        </w:tc>
        <w:tc>
          <w:tcPr>
            <w:tcW w:w="355" w:type="dxa"/>
            <w:shd w:val="clear" w:color="auto" w:fill="auto"/>
            <w:vAlign w:val="center"/>
          </w:tcPr>
          <w:p w14:paraId="2891D587"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b/>
              </w:rPr>
              <w:t>E</w:t>
            </w:r>
          </w:p>
        </w:tc>
        <w:tc>
          <w:tcPr>
            <w:tcW w:w="2721" w:type="dxa"/>
            <w:shd w:val="clear" w:color="auto" w:fill="auto"/>
            <w:vAlign w:val="center"/>
          </w:tcPr>
          <w:p w14:paraId="7DB976ED"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rPr>
              <w:t>Application</w:t>
            </w:r>
          </w:p>
        </w:tc>
      </w:tr>
      <w:tr w:rsidR="00A0695B" w:rsidRPr="001B75FD" w14:paraId="6BD3B7EB" w14:textId="77777777" w:rsidTr="0042516E">
        <w:trPr>
          <w:trHeight w:val="697"/>
          <w:jc w:val="center"/>
        </w:trPr>
        <w:tc>
          <w:tcPr>
            <w:tcW w:w="6364" w:type="dxa"/>
            <w:shd w:val="clear" w:color="auto" w:fill="auto"/>
            <w:vAlign w:val="center"/>
          </w:tcPr>
          <w:p w14:paraId="5DF1BFC9"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rPr>
              <w:t>Committed to own professional development</w:t>
            </w:r>
          </w:p>
        </w:tc>
        <w:tc>
          <w:tcPr>
            <w:tcW w:w="355" w:type="dxa"/>
            <w:shd w:val="clear" w:color="auto" w:fill="auto"/>
            <w:vAlign w:val="center"/>
          </w:tcPr>
          <w:p w14:paraId="1E577BDB"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b/>
              </w:rPr>
              <w:t>D</w:t>
            </w:r>
          </w:p>
        </w:tc>
        <w:tc>
          <w:tcPr>
            <w:tcW w:w="2721" w:type="dxa"/>
            <w:shd w:val="clear" w:color="auto" w:fill="auto"/>
            <w:vAlign w:val="center"/>
          </w:tcPr>
          <w:p w14:paraId="1D374160" w14:textId="77777777" w:rsidR="00A0695B" w:rsidRPr="001B75FD" w:rsidRDefault="00A0695B" w:rsidP="005261E3">
            <w:pPr>
              <w:rPr>
                <w:rFonts w:asciiTheme="minorHAnsi" w:hAnsiTheme="minorHAnsi" w:cstheme="minorHAnsi"/>
              </w:rPr>
            </w:pPr>
            <w:r w:rsidRPr="001B75FD">
              <w:rPr>
                <w:rFonts w:asciiTheme="minorHAnsi" w:eastAsia="Calibri" w:hAnsiTheme="minorHAnsi" w:cstheme="minorHAnsi"/>
              </w:rPr>
              <w:t>Application</w:t>
            </w:r>
          </w:p>
        </w:tc>
      </w:tr>
    </w:tbl>
    <w:p w14:paraId="3443AD7B" w14:textId="3EE534BD" w:rsidR="00A0695B" w:rsidRPr="001B75FD" w:rsidRDefault="00A0695B" w:rsidP="00A0695B">
      <w:pPr>
        <w:rPr>
          <w:rFonts w:asciiTheme="minorHAnsi" w:hAnsiTheme="minorHAnsi" w:cstheme="minorHAnsi"/>
        </w:rPr>
      </w:pPr>
    </w:p>
    <w:p w14:paraId="18DACBC4" w14:textId="77777777" w:rsidR="003E43CA" w:rsidRPr="001B75FD" w:rsidRDefault="003E43CA" w:rsidP="003E43CA">
      <w:pPr>
        <w:rPr>
          <w:rFonts w:asciiTheme="minorHAnsi" w:hAnsiTheme="minorHAnsi" w:cstheme="minorHAnsi"/>
        </w:rPr>
      </w:pPr>
    </w:p>
    <w:p w14:paraId="4ADB2837" w14:textId="77777777" w:rsidR="00DF3C55" w:rsidRPr="00EE705E" w:rsidRDefault="00DF3C55" w:rsidP="003E43CA">
      <w:pPr>
        <w:ind w:left="-426"/>
        <w:jc w:val="right"/>
        <w:rPr>
          <w:rFonts w:asciiTheme="minorHAnsi" w:hAnsiTheme="minorHAnsi" w:cstheme="minorHAnsi"/>
          <w:sz w:val="20"/>
          <w:szCs w:val="20"/>
        </w:rPr>
      </w:pPr>
    </w:p>
    <w:sectPr w:rsidR="00DF3C55" w:rsidRPr="00EE705E" w:rsidSect="00A0695B">
      <w:pgSz w:w="12240" w:h="15840"/>
      <w:pgMar w:top="284" w:right="1077" w:bottom="566" w:left="1077"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0FA4E" w14:textId="77777777" w:rsidR="00155751" w:rsidRDefault="00155751" w:rsidP="00177706">
      <w:r>
        <w:separator/>
      </w:r>
    </w:p>
  </w:endnote>
  <w:endnote w:type="continuationSeparator" w:id="0">
    <w:p w14:paraId="2F6FB58E" w14:textId="77777777" w:rsidR="00155751" w:rsidRDefault="00155751" w:rsidP="0017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676D6" w14:textId="77777777" w:rsidR="00155751" w:rsidRDefault="00155751" w:rsidP="00177706">
      <w:r>
        <w:separator/>
      </w:r>
    </w:p>
  </w:footnote>
  <w:footnote w:type="continuationSeparator" w:id="0">
    <w:p w14:paraId="5D71DB36" w14:textId="77777777" w:rsidR="00155751" w:rsidRDefault="00155751" w:rsidP="001777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82BDA"/>
    <w:multiLevelType w:val="multilevel"/>
    <w:tmpl w:val="1D14D978"/>
    <w:lvl w:ilvl="0">
      <w:start w:val="1"/>
      <w:numFmt w:val="bullet"/>
      <w:lvlText w:val="●"/>
      <w:lvlJc w:val="left"/>
      <w:pPr>
        <w:ind w:left="2692" w:firstLine="360"/>
      </w:pPr>
      <w:rPr>
        <w:u w:val="none"/>
      </w:rPr>
    </w:lvl>
    <w:lvl w:ilvl="1">
      <w:start w:val="1"/>
      <w:numFmt w:val="bullet"/>
      <w:lvlText w:val="○"/>
      <w:lvlJc w:val="left"/>
      <w:pPr>
        <w:ind w:left="3412" w:firstLine="1080"/>
      </w:pPr>
      <w:rPr>
        <w:u w:val="none"/>
      </w:rPr>
    </w:lvl>
    <w:lvl w:ilvl="2">
      <w:start w:val="1"/>
      <w:numFmt w:val="bullet"/>
      <w:lvlText w:val="■"/>
      <w:lvlJc w:val="left"/>
      <w:pPr>
        <w:ind w:left="4132" w:firstLine="1800"/>
      </w:pPr>
      <w:rPr>
        <w:u w:val="none"/>
      </w:rPr>
    </w:lvl>
    <w:lvl w:ilvl="3">
      <w:start w:val="1"/>
      <w:numFmt w:val="bullet"/>
      <w:lvlText w:val="●"/>
      <w:lvlJc w:val="left"/>
      <w:pPr>
        <w:ind w:left="4852" w:firstLine="2520"/>
      </w:pPr>
      <w:rPr>
        <w:u w:val="none"/>
      </w:rPr>
    </w:lvl>
    <w:lvl w:ilvl="4">
      <w:start w:val="1"/>
      <w:numFmt w:val="bullet"/>
      <w:lvlText w:val="○"/>
      <w:lvlJc w:val="left"/>
      <w:pPr>
        <w:ind w:left="5572" w:firstLine="3240"/>
      </w:pPr>
      <w:rPr>
        <w:u w:val="none"/>
      </w:rPr>
    </w:lvl>
    <w:lvl w:ilvl="5">
      <w:start w:val="1"/>
      <w:numFmt w:val="bullet"/>
      <w:lvlText w:val="■"/>
      <w:lvlJc w:val="left"/>
      <w:pPr>
        <w:ind w:left="6292" w:firstLine="3960"/>
      </w:pPr>
      <w:rPr>
        <w:u w:val="none"/>
      </w:rPr>
    </w:lvl>
    <w:lvl w:ilvl="6">
      <w:start w:val="1"/>
      <w:numFmt w:val="bullet"/>
      <w:lvlText w:val="●"/>
      <w:lvlJc w:val="left"/>
      <w:pPr>
        <w:ind w:left="7012" w:firstLine="4680"/>
      </w:pPr>
      <w:rPr>
        <w:u w:val="none"/>
      </w:rPr>
    </w:lvl>
    <w:lvl w:ilvl="7">
      <w:start w:val="1"/>
      <w:numFmt w:val="bullet"/>
      <w:lvlText w:val="○"/>
      <w:lvlJc w:val="left"/>
      <w:pPr>
        <w:ind w:left="7732" w:firstLine="5400"/>
      </w:pPr>
      <w:rPr>
        <w:u w:val="none"/>
      </w:rPr>
    </w:lvl>
    <w:lvl w:ilvl="8">
      <w:start w:val="1"/>
      <w:numFmt w:val="bullet"/>
      <w:lvlText w:val="■"/>
      <w:lvlJc w:val="left"/>
      <w:pPr>
        <w:ind w:left="8452" w:firstLine="6120"/>
      </w:pPr>
      <w:rPr>
        <w:u w:val="none"/>
      </w:rPr>
    </w:lvl>
  </w:abstractNum>
  <w:abstractNum w:abstractNumId="1" w15:restartNumberingAfterBreak="0">
    <w:nsid w:val="2FA228EC"/>
    <w:multiLevelType w:val="hybridMultilevel"/>
    <w:tmpl w:val="2E06218A"/>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56E0C8A"/>
    <w:multiLevelType w:val="multilevel"/>
    <w:tmpl w:val="8FA8AA24"/>
    <w:lvl w:ilvl="0">
      <w:start w:val="1"/>
      <w:numFmt w:val="bullet"/>
      <w:lvlText w:val="●"/>
      <w:lvlJc w:val="left"/>
      <w:pPr>
        <w:ind w:left="0" w:firstLine="0"/>
      </w:pPr>
      <w:rPr>
        <w:vertAlign w:val="baseline"/>
      </w:rPr>
    </w:lvl>
    <w:lvl w:ilvl="1">
      <w:start w:val="1"/>
      <w:numFmt w:val="bullet"/>
      <w:lvlText w:val="●"/>
      <w:lvlJc w:val="left"/>
      <w:pPr>
        <w:ind w:left="252" w:firstLine="180"/>
      </w:pPr>
      <w:rPr>
        <w:rFonts w:ascii="Arial" w:eastAsia="Arial" w:hAnsi="Arial" w:cs="Arial"/>
        <w:b w:val="0"/>
        <w:sz w:val="22"/>
        <w:szCs w:val="22"/>
        <w:vertAlign w:val="baseline"/>
      </w:rPr>
    </w:lvl>
    <w:lvl w:ilvl="2">
      <w:start w:val="1"/>
      <w:numFmt w:val="decimal"/>
      <w:lvlText w:val="●.●.%3."/>
      <w:lvlJc w:val="left"/>
      <w:pPr>
        <w:ind w:left="864" w:firstLine="720"/>
      </w:pPr>
      <w:rPr>
        <w:vertAlign w:val="baseline"/>
      </w:rPr>
    </w:lvl>
    <w:lvl w:ilvl="3">
      <w:start w:val="1"/>
      <w:numFmt w:val="decimal"/>
      <w:lvlText w:val="●.●.%3.%4."/>
      <w:lvlJc w:val="left"/>
      <w:pPr>
        <w:ind w:left="1368" w:firstLine="1080"/>
      </w:pPr>
      <w:rPr>
        <w:vertAlign w:val="baseline"/>
      </w:rPr>
    </w:lvl>
    <w:lvl w:ilvl="4">
      <w:start w:val="1"/>
      <w:numFmt w:val="decimal"/>
      <w:lvlText w:val="●.●.%3.%4.%5."/>
      <w:lvlJc w:val="left"/>
      <w:pPr>
        <w:ind w:left="1872" w:firstLine="1440"/>
      </w:pPr>
      <w:rPr>
        <w:vertAlign w:val="baseline"/>
      </w:rPr>
    </w:lvl>
    <w:lvl w:ilvl="5">
      <w:start w:val="1"/>
      <w:numFmt w:val="decimal"/>
      <w:lvlText w:val="●.●.%3.%4.%5.%6."/>
      <w:lvlJc w:val="left"/>
      <w:pPr>
        <w:ind w:left="2376" w:firstLine="1800"/>
      </w:pPr>
      <w:rPr>
        <w:vertAlign w:val="baseline"/>
      </w:rPr>
    </w:lvl>
    <w:lvl w:ilvl="6">
      <w:start w:val="1"/>
      <w:numFmt w:val="decimal"/>
      <w:lvlText w:val="●.●.%3.%4.%5.%6.%7."/>
      <w:lvlJc w:val="left"/>
      <w:pPr>
        <w:ind w:left="2880" w:firstLine="2160"/>
      </w:pPr>
      <w:rPr>
        <w:vertAlign w:val="baseline"/>
      </w:rPr>
    </w:lvl>
    <w:lvl w:ilvl="7">
      <w:start w:val="1"/>
      <w:numFmt w:val="decimal"/>
      <w:lvlText w:val="●.●.%3.%4.%5.%6.%7.%8."/>
      <w:lvlJc w:val="left"/>
      <w:pPr>
        <w:ind w:left="3384" w:firstLine="2519"/>
      </w:pPr>
      <w:rPr>
        <w:vertAlign w:val="baseline"/>
      </w:rPr>
    </w:lvl>
    <w:lvl w:ilvl="8">
      <w:start w:val="1"/>
      <w:numFmt w:val="decimal"/>
      <w:lvlText w:val="●.●.%3.%4.%5.%6.%7.%8.%9."/>
      <w:lvlJc w:val="left"/>
      <w:pPr>
        <w:ind w:left="3960" w:firstLine="2880"/>
      </w:pPr>
      <w:rPr>
        <w:vertAlign w:val="baseline"/>
      </w:rPr>
    </w:lvl>
  </w:abstractNum>
  <w:abstractNum w:abstractNumId="3" w15:restartNumberingAfterBreak="0">
    <w:nsid w:val="3D162C82"/>
    <w:multiLevelType w:val="multilevel"/>
    <w:tmpl w:val="82CC51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FD935AD"/>
    <w:multiLevelType w:val="hybridMultilevel"/>
    <w:tmpl w:val="C6869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EF1EB6"/>
    <w:multiLevelType w:val="multilevel"/>
    <w:tmpl w:val="BD028B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4C6052E"/>
    <w:multiLevelType w:val="multilevel"/>
    <w:tmpl w:val="B5DC66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4CA0097"/>
    <w:multiLevelType w:val="hybridMultilevel"/>
    <w:tmpl w:val="A26A39F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916572F"/>
    <w:multiLevelType w:val="multilevel"/>
    <w:tmpl w:val="D032C260"/>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EED70CB"/>
    <w:multiLevelType w:val="multilevel"/>
    <w:tmpl w:val="FAB462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0AA27F0"/>
    <w:multiLevelType w:val="hybridMultilevel"/>
    <w:tmpl w:val="9BA8E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885F68"/>
    <w:multiLevelType w:val="multilevel"/>
    <w:tmpl w:val="C06A22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13371FE"/>
    <w:multiLevelType w:val="multilevel"/>
    <w:tmpl w:val="C722F6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F2A47AB"/>
    <w:multiLevelType w:val="multilevel"/>
    <w:tmpl w:val="65B085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
  </w:num>
  <w:num w:numId="2">
    <w:abstractNumId w:val="3"/>
  </w:num>
  <w:num w:numId="3">
    <w:abstractNumId w:val="9"/>
  </w:num>
  <w:num w:numId="4">
    <w:abstractNumId w:val="12"/>
  </w:num>
  <w:num w:numId="5">
    <w:abstractNumId w:val="8"/>
  </w:num>
  <w:num w:numId="6">
    <w:abstractNumId w:val="2"/>
  </w:num>
  <w:num w:numId="7">
    <w:abstractNumId w:val="6"/>
  </w:num>
  <w:num w:numId="8">
    <w:abstractNumId w:val="0"/>
  </w:num>
  <w:num w:numId="9">
    <w:abstractNumId w:val="5"/>
  </w:num>
  <w:num w:numId="10">
    <w:abstractNumId w:val="11"/>
  </w:num>
  <w:num w:numId="11">
    <w:abstractNumId w:val="7"/>
  </w:num>
  <w:num w:numId="12">
    <w:abstractNumId w:val="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55"/>
    <w:rsid w:val="00001D5B"/>
    <w:rsid w:val="0007203B"/>
    <w:rsid w:val="000D198A"/>
    <w:rsid w:val="001033A3"/>
    <w:rsid w:val="00143BA0"/>
    <w:rsid w:val="00145F9D"/>
    <w:rsid w:val="001547E1"/>
    <w:rsid w:val="00155751"/>
    <w:rsid w:val="00177706"/>
    <w:rsid w:val="001A2043"/>
    <w:rsid w:val="001B75FD"/>
    <w:rsid w:val="002001B9"/>
    <w:rsid w:val="00207686"/>
    <w:rsid w:val="0022475F"/>
    <w:rsid w:val="00233EEB"/>
    <w:rsid w:val="00251470"/>
    <w:rsid w:val="00273DDF"/>
    <w:rsid w:val="00290599"/>
    <w:rsid w:val="00292E51"/>
    <w:rsid w:val="002C0B57"/>
    <w:rsid w:val="002C2B09"/>
    <w:rsid w:val="002D62C4"/>
    <w:rsid w:val="002F2D66"/>
    <w:rsid w:val="00304536"/>
    <w:rsid w:val="003050C4"/>
    <w:rsid w:val="00321303"/>
    <w:rsid w:val="003471E8"/>
    <w:rsid w:val="003A6875"/>
    <w:rsid w:val="003C1515"/>
    <w:rsid w:val="003C2416"/>
    <w:rsid w:val="003E0D3B"/>
    <w:rsid w:val="003E43CA"/>
    <w:rsid w:val="003F157D"/>
    <w:rsid w:val="004016FC"/>
    <w:rsid w:val="004125A2"/>
    <w:rsid w:val="0042516E"/>
    <w:rsid w:val="00426671"/>
    <w:rsid w:val="004E1F47"/>
    <w:rsid w:val="00531AE8"/>
    <w:rsid w:val="005565C6"/>
    <w:rsid w:val="0057292F"/>
    <w:rsid w:val="005C3589"/>
    <w:rsid w:val="006238BE"/>
    <w:rsid w:val="006342DD"/>
    <w:rsid w:val="00652AD1"/>
    <w:rsid w:val="006B0F77"/>
    <w:rsid w:val="006E1F8C"/>
    <w:rsid w:val="0071340F"/>
    <w:rsid w:val="0076184D"/>
    <w:rsid w:val="0076540F"/>
    <w:rsid w:val="00791674"/>
    <w:rsid w:val="007C59A3"/>
    <w:rsid w:val="007F7D73"/>
    <w:rsid w:val="00801FD6"/>
    <w:rsid w:val="008759DB"/>
    <w:rsid w:val="0087678B"/>
    <w:rsid w:val="00880063"/>
    <w:rsid w:val="0088155F"/>
    <w:rsid w:val="00882BD8"/>
    <w:rsid w:val="008875CE"/>
    <w:rsid w:val="008B559F"/>
    <w:rsid w:val="008C33B4"/>
    <w:rsid w:val="00923D07"/>
    <w:rsid w:val="00941723"/>
    <w:rsid w:val="009477F6"/>
    <w:rsid w:val="00966937"/>
    <w:rsid w:val="009A101B"/>
    <w:rsid w:val="009B69C1"/>
    <w:rsid w:val="00A0695B"/>
    <w:rsid w:val="00A275F0"/>
    <w:rsid w:val="00A421BA"/>
    <w:rsid w:val="00A81404"/>
    <w:rsid w:val="00AA7D6A"/>
    <w:rsid w:val="00AB3994"/>
    <w:rsid w:val="00AB691A"/>
    <w:rsid w:val="00AB7C1F"/>
    <w:rsid w:val="00AC4FDC"/>
    <w:rsid w:val="00B37C72"/>
    <w:rsid w:val="00B46D7E"/>
    <w:rsid w:val="00B5155D"/>
    <w:rsid w:val="00B55480"/>
    <w:rsid w:val="00B75949"/>
    <w:rsid w:val="00B86803"/>
    <w:rsid w:val="00BA3268"/>
    <w:rsid w:val="00BD2C94"/>
    <w:rsid w:val="00C20C6D"/>
    <w:rsid w:val="00C3609A"/>
    <w:rsid w:val="00C45E0A"/>
    <w:rsid w:val="00C719E1"/>
    <w:rsid w:val="00C87B89"/>
    <w:rsid w:val="00CD6898"/>
    <w:rsid w:val="00CF6E7C"/>
    <w:rsid w:val="00D3667D"/>
    <w:rsid w:val="00D50D97"/>
    <w:rsid w:val="00D57290"/>
    <w:rsid w:val="00DE145A"/>
    <w:rsid w:val="00DF3C55"/>
    <w:rsid w:val="00E00B73"/>
    <w:rsid w:val="00E347A4"/>
    <w:rsid w:val="00E4176F"/>
    <w:rsid w:val="00E616D2"/>
    <w:rsid w:val="00EB2C84"/>
    <w:rsid w:val="00EC2D95"/>
    <w:rsid w:val="00EE2DE4"/>
    <w:rsid w:val="00EE705E"/>
    <w:rsid w:val="00EF4555"/>
    <w:rsid w:val="00F74A65"/>
    <w:rsid w:val="00F83EE1"/>
    <w:rsid w:val="00F86CD2"/>
    <w:rsid w:val="00FA50D7"/>
    <w:rsid w:val="00FB0EC3"/>
    <w:rsid w:val="00FE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E2336"/>
  <w15:docId w15:val="{9F613F9C-2AEB-43F3-B4D4-29280CBA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jc w:val="both"/>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6E1F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8C"/>
    <w:rPr>
      <w:rFonts w:ascii="Segoe UI" w:hAnsi="Segoe UI" w:cs="Segoe UI"/>
      <w:sz w:val="18"/>
      <w:szCs w:val="18"/>
    </w:rPr>
  </w:style>
  <w:style w:type="paragraph" w:customStyle="1" w:styleId="Default">
    <w:name w:val="Default"/>
    <w:rsid w:val="00CD6898"/>
    <w:pPr>
      <w:autoSpaceDE w:val="0"/>
      <w:autoSpaceDN w:val="0"/>
      <w:adjustRightInd w:val="0"/>
    </w:pPr>
    <w:rPr>
      <w:rFonts w:ascii="Calibri" w:eastAsia="Times New Roman" w:hAnsi="Calibri" w:cs="Calibri"/>
      <w:sz w:val="24"/>
      <w:szCs w:val="24"/>
    </w:rPr>
  </w:style>
  <w:style w:type="paragraph" w:styleId="ListParagraph">
    <w:name w:val="List Paragraph"/>
    <w:basedOn w:val="Normal"/>
    <w:uiPriority w:val="34"/>
    <w:qFormat/>
    <w:rsid w:val="00CD6898"/>
    <w:pPr>
      <w:ind w:left="720"/>
      <w:contextualSpacing/>
    </w:pPr>
  </w:style>
  <w:style w:type="table" w:styleId="TableGrid">
    <w:name w:val="Table Grid"/>
    <w:basedOn w:val="TableNormal"/>
    <w:rsid w:val="00CD6898"/>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7706"/>
    <w:pPr>
      <w:tabs>
        <w:tab w:val="center" w:pos="4513"/>
        <w:tab w:val="right" w:pos="9026"/>
      </w:tabs>
    </w:pPr>
  </w:style>
  <w:style w:type="character" w:customStyle="1" w:styleId="HeaderChar">
    <w:name w:val="Header Char"/>
    <w:basedOn w:val="DefaultParagraphFont"/>
    <w:link w:val="Header"/>
    <w:uiPriority w:val="99"/>
    <w:rsid w:val="00177706"/>
  </w:style>
  <w:style w:type="paragraph" w:styleId="Footer">
    <w:name w:val="footer"/>
    <w:basedOn w:val="Normal"/>
    <w:link w:val="FooterChar"/>
    <w:uiPriority w:val="99"/>
    <w:unhideWhenUsed/>
    <w:rsid w:val="00177706"/>
    <w:pPr>
      <w:tabs>
        <w:tab w:val="center" w:pos="4513"/>
        <w:tab w:val="right" w:pos="9026"/>
      </w:tabs>
    </w:pPr>
  </w:style>
  <w:style w:type="character" w:customStyle="1" w:styleId="FooterChar">
    <w:name w:val="Footer Char"/>
    <w:basedOn w:val="DefaultParagraphFont"/>
    <w:link w:val="Footer"/>
    <w:uiPriority w:val="99"/>
    <w:rsid w:val="00177706"/>
  </w:style>
  <w:style w:type="paragraph" w:styleId="NoSpacing">
    <w:name w:val="No Spacing"/>
    <w:uiPriority w:val="1"/>
    <w:qFormat/>
    <w:rsid w:val="003050C4"/>
  </w:style>
  <w:style w:type="character" w:styleId="CommentReference">
    <w:name w:val="annotation reference"/>
    <w:basedOn w:val="DefaultParagraphFont"/>
    <w:uiPriority w:val="99"/>
    <w:semiHidden/>
    <w:unhideWhenUsed/>
    <w:rsid w:val="00966937"/>
    <w:rPr>
      <w:sz w:val="16"/>
      <w:szCs w:val="16"/>
    </w:rPr>
  </w:style>
  <w:style w:type="paragraph" w:styleId="CommentText">
    <w:name w:val="annotation text"/>
    <w:basedOn w:val="Normal"/>
    <w:link w:val="CommentTextChar"/>
    <w:uiPriority w:val="99"/>
    <w:semiHidden/>
    <w:unhideWhenUsed/>
    <w:rsid w:val="00966937"/>
    <w:rPr>
      <w:sz w:val="20"/>
      <w:szCs w:val="20"/>
    </w:rPr>
  </w:style>
  <w:style w:type="character" w:customStyle="1" w:styleId="CommentTextChar">
    <w:name w:val="Comment Text Char"/>
    <w:basedOn w:val="DefaultParagraphFont"/>
    <w:link w:val="CommentText"/>
    <w:uiPriority w:val="99"/>
    <w:semiHidden/>
    <w:rsid w:val="00966937"/>
    <w:rPr>
      <w:sz w:val="20"/>
      <w:szCs w:val="20"/>
    </w:rPr>
  </w:style>
  <w:style w:type="paragraph" w:styleId="CommentSubject">
    <w:name w:val="annotation subject"/>
    <w:basedOn w:val="CommentText"/>
    <w:next w:val="CommentText"/>
    <w:link w:val="CommentSubjectChar"/>
    <w:uiPriority w:val="99"/>
    <w:semiHidden/>
    <w:unhideWhenUsed/>
    <w:rsid w:val="00966937"/>
    <w:rPr>
      <w:b/>
      <w:bCs/>
    </w:rPr>
  </w:style>
  <w:style w:type="character" w:customStyle="1" w:styleId="CommentSubjectChar">
    <w:name w:val="Comment Subject Char"/>
    <w:basedOn w:val="CommentTextChar"/>
    <w:link w:val="CommentSubject"/>
    <w:uiPriority w:val="99"/>
    <w:semiHidden/>
    <w:rsid w:val="009669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10A40-E3B6-4023-90D3-73618948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Bushey Meads School</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Walsh Sophie</dc:creator>
  <cp:lastModifiedBy>Fiona Costley</cp:lastModifiedBy>
  <cp:revision>2</cp:revision>
  <cp:lastPrinted>2016-08-25T07:50:00Z</cp:lastPrinted>
  <dcterms:created xsi:type="dcterms:W3CDTF">2018-04-25T17:09:00Z</dcterms:created>
  <dcterms:modified xsi:type="dcterms:W3CDTF">2018-04-25T17:09:00Z</dcterms:modified>
</cp:coreProperties>
</file>