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AC" w:rsidRPr="00882318" w:rsidRDefault="00CB07AC" w:rsidP="009B3951">
      <w:pPr>
        <w:pStyle w:val="Heading1"/>
        <w:rPr>
          <w:rFonts w:asciiTheme="minorHAnsi" w:hAnsiTheme="minorHAnsi"/>
        </w:rPr>
      </w:pPr>
      <w:bookmarkStart w:id="0" w:name="_Toc74714778"/>
    </w:p>
    <w:p w:rsidR="00CB07AC" w:rsidRPr="00882318" w:rsidRDefault="00CB07AC" w:rsidP="00322E49">
      <w:pPr>
        <w:spacing w:after="0" w:line="240" w:lineRule="auto"/>
        <w:rPr>
          <w:rFonts w:asciiTheme="minorHAnsi" w:hAnsiTheme="minorHAnsi"/>
          <w:sz w:val="22"/>
          <w:szCs w:val="22"/>
        </w:rPr>
      </w:pPr>
    </w:p>
    <w:p w:rsidR="00E37B09" w:rsidRPr="00882318" w:rsidRDefault="00E37B09" w:rsidP="00322E49">
      <w:pPr>
        <w:spacing w:after="0" w:line="240" w:lineRule="auto"/>
        <w:ind w:hanging="540"/>
        <w:jc w:val="center"/>
        <w:rPr>
          <w:rFonts w:asciiTheme="minorHAnsi" w:hAnsiTheme="minorHAnsi" w:cs="Arial"/>
          <w:b/>
          <w:sz w:val="22"/>
          <w:szCs w:val="22"/>
          <w:u w:val="single"/>
        </w:rPr>
      </w:pPr>
      <w:r w:rsidRPr="00882318">
        <w:rPr>
          <w:rFonts w:asciiTheme="minorHAnsi" w:hAnsiTheme="minorHAnsi" w:cs="Arial"/>
          <w:b/>
          <w:sz w:val="22"/>
          <w:szCs w:val="22"/>
          <w:u w:val="single"/>
        </w:rPr>
        <w:t xml:space="preserve">Job Description </w:t>
      </w:r>
    </w:p>
    <w:p w:rsidR="00E37B09" w:rsidRPr="00882318" w:rsidRDefault="00E37B09" w:rsidP="00322E49">
      <w:pPr>
        <w:spacing w:after="0" w:line="240" w:lineRule="auto"/>
        <w:ind w:hanging="540"/>
        <w:jc w:val="center"/>
        <w:rPr>
          <w:rFonts w:asciiTheme="minorHAnsi" w:hAnsiTheme="minorHAnsi" w:cs="Arial"/>
          <w:b/>
          <w:sz w:val="22"/>
          <w:szCs w:val="22"/>
          <w:u w:val="single"/>
        </w:rPr>
      </w:pPr>
    </w:p>
    <w:p w:rsidR="00F72C40" w:rsidRDefault="00E37B09" w:rsidP="00F72C40">
      <w:pPr>
        <w:pBdr>
          <w:top w:val="single" w:sz="4" w:space="1" w:color="auto"/>
          <w:left w:val="single" w:sz="4" w:space="5" w:color="auto"/>
          <w:bottom w:val="single" w:sz="4" w:space="1" w:color="auto"/>
          <w:right w:val="single" w:sz="4" w:space="18" w:color="auto"/>
        </w:pBdr>
        <w:spacing w:after="0" w:line="240" w:lineRule="auto"/>
        <w:rPr>
          <w:rFonts w:asciiTheme="minorHAnsi" w:hAnsiTheme="minorHAnsi" w:cs="Arial"/>
          <w:sz w:val="22"/>
          <w:szCs w:val="22"/>
        </w:rPr>
      </w:pPr>
      <w:r w:rsidRPr="00882318">
        <w:rPr>
          <w:rFonts w:asciiTheme="minorHAnsi" w:hAnsiTheme="minorHAnsi" w:cs="Arial"/>
          <w:sz w:val="22"/>
          <w:szCs w:val="22"/>
        </w:rPr>
        <w:t xml:space="preserve">Title:  </w:t>
      </w:r>
      <w:r w:rsidRPr="00882318">
        <w:rPr>
          <w:rFonts w:asciiTheme="minorHAnsi" w:hAnsiTheme="minorHAnsi" w:cs="Arial"/>
          <w:sz w:val="22"/>
          <w:szCs w:val="22"/>
        </w:rPr>
        <w:tab/>
      </w:r>
      <w:r w:rsidRPr="00882318">
        <w:rPr>
          <w:rFonts w:asciiTheme="minorHAnsi" w:hAnsiTheme="minorHAnsi" w:cs="Arial"/>
          <w:sz w:val="22"/>
          <w:szCs w:val="22"/>
        </w:rPr>
        <w:tab/>
      </w:r>
      <w:r w:rsidRPr="00882318">
        <w:rPr>
          <w:rFonts w:asciiTheme="minorHAnsi" w:hAnsiTheme="minorHAnsi" w:cs="Arial"/>
          <w:sz w:val="22"/>
          <w:szCs w:val="22"/>
        </w:rPr>
        <w:tab/>
      </w:r>
      <w:r w:rsidR="00F72C40" w:rsidRPr="00882318">
        <w:rPr>
          <w:rFonts w:asciiTheme="minorHAnsi" w:hAnsiTheme="minorHAnsi" w:cs="Arial"/>
          <w:sz w:val="22"/>
          <w:szCs w:val="22"/>
        </w:rPr>
        <w:t xml:space="preserve">Assistant Head; EYFS </w:t>
      </w:r>
      <w:r w:rsidR="00F72C40">
        <w:rPr>
          <w:rFonts w:asciiTheme="minorHAnsi" w:hAnsiTheme="minorHAnsi" w:cs="Arial"/>
          <w:sz w:val="22"/>
          <w:szCs w:val="22"/>
        </w:rPr>
        <w:t>Nursery Lead</w:t>
      </w:r>
      <w:r w:rsidR="00F72C40" w:rsidRPr="00882318">
        <w:rPr>
          <w:rFonts w:asciiTheme="minorHAnsi" w:hAnsiTheme="minorHAnsi" w:cs="Arial"/>
          <w:sz w:val="22"/>
          <w:szCs w:val="22"/>
        </w:rPr>
        <w:t xml:space="preserve"> </w:t>
      </w:r>
    </w:p>
    <w:p w:rsidR="00E37B09" w:rsidRPr="00882318" w:rsidRDefault="00D44DB6" w:rsidP="00F72C40">
      <w:pPr>
        <w:pBdr>
          <w:top w:val="single" w:sz="4" w:space="1" w:color="auto"/>
          <w:left w:val="single" w:sz="4" w:space="5" w:color="auto"/>
          <w:bottom w:val="single" w:sz="4" w:space="1" w:color="auto"/>
          <w:right w:val="single" w:sz="4" w:space="18" w:color="auto"/>
        </w:pBdr>
        <w:spacing w:after="0" w:line="240" w:lineRule="auto"/>
        <w:rPr>
          <w:rFonts w:asciiTheme="minorHAnsi" w:hAnsiTheme="minorHAnsi" w:cs="Arial"/>
          <w:sz w:val="22"/>
          <w:szCs w:val="22"/>
        </w:rPr>
      </w:pPr>
      <w:r w:rsidRPr="00882318">
        <w:rPr>
          <w:rFonts w:asciiTheme="minorHAnsi" w:hAnsiTheme="minorHAnsi" w:cs="Arial"/>
          <w:sz w:val="22"/>
          <w:szCs w:val="22"/>
        </w:rPr>
        <w:t>Reports to:</w:t>
      </w:r>
      <w:r w:rsidRPr="00882318">
        <w:rPr>
          <w:rFonts w:asciiTheme="minorHAnsi" w:hAnsiTheme="minorHAnsi" w:cs="Arial"/>
          <w:sz w:val="22"/>
          <w:szCs w:val="22"/>
        </w:rPr>
        <w:tab/>
      </w:r>
      <w:r w:rsidR="00F72C40">
        <w:rPr>
          <w:rFonts w:asciiTheme="minorHAnsi" w:hAnsiTheme="minorHAnsi" w:cs="Arial"/>
          <w:sz w:val="22"/>
          <w:szCs w:val="22"/>
        </w:rPr>
        <w:tab/>
      </w:r>
      <w:r w:rsidR="0007438C" w:rsidRPr="00882318">
        <w:rPr>
          <w:rFonts w:asciiTheme="minorHAnsi" w:hAnsiTheme="minorHAnsi" w:cs="Arial"/>
          <w:sz w:val="22"/>
          <w:szCs w:val="22"/>
        </w:rPr>
        <w:t>Head Teacher</w:t>
      </w:r>
    </w:p>
    <w:p w:rsidR="00E37B09" w:rsidRPr="00882318" w:rsidRDefault="00E37B09" w:rsidP="008B03C5">
      <w:pPr>
        <w:pBdr>
          <w:top w:val="single" w:sz="4" w:space="1" w:color="auto"/>
          <w:left w:val="single" w:sz="4" w:space="5" w:color="auto"/>
          <w:bottom w:val="single" w:sz="4" w:space="1" w:color="auto"/>
          <w:right w:val="single" w:sz="4" w:space="18" w:color="auto"/>
        </w:pBdr>
        <w:spacing w:after="0" w:line="240" w:lineRule="auto"/>
        <w:rPr>
          <w:rFonts w:asciiTheme="minorHAnsi" w:hAnsiTheme="minorHAnsi" w:cs="Arial"/>
          <w:sz w:val="22"/>
          <w:szCs w:val="22"/>
        </w:rPr>
      </w:pPr>
      <w:r w:rsidRPr="00882318">
        <w:rPr>
          <w:rFonts w:asciiTheme="minorHAnsi" w:hAnsiTheme="minorHAnsi" w:cs="Arial"/>
          <w:sz w:val="22"/>
          <w:szCs w:val="22"/>
        </w:rPr>
        <w:t>Location:</w:t>
      </w:r>
      <w:r w:rsidRPr="00882318">
        <w:rPr>
          <w:rFonts w:asciiTheme="minorHAnsi" w:hAnsiTheme="minorHAnsi" w:cs="Arial"/>
          <w:sz w:val="22"/>
          <w:szCs w:val="22"/>
        </w:rPr>
        <w:tab/>
      </w:r>
      <w:r w:rsidRPr="00882318">
        <w:rPr>
          <w:rFonts w:asciiTheme="minorHAnsi" w:hAnsiTheme="minorHAnsi" w:cs="Arial"/>
          <w:sz w:val="22"/>
          <w:szCs w:val="22"/>
        </w:rPr>
        <w:tab/>
      </w:r>
      <w:r w:rsidR="004B67B5" w:rsidRPr="00882318">
        <w:rPr>
          <w:rFonts w:asciiTheme="minorHAnsi" w:hAnsiTheme="minorHAnsi" w:cs="Arial"/>
          <w:sz w:val="22"/>
          <w:szCs w:val="22"/>
        </w:rPr>
        <w:t>CHAT</w:t>
      </w:r>
    </w:p>
    <w:p w:rsidR="00E37B09" w:rsidRPr="00882318" w:rsidRDefault="00E37B09" w:rsidP="008B03C5">
      <w:pPr>
        <w:pBdr>
          <w:top w:val="single" w:sz="4" w:space="1" w:color="auto"/>
          <w:left w:val="single" w:sz="4" w:space="5" w:color="auto"/>
          <w:bottom w:val="single" w:sz="4" w:space="1" w:color="auto"/>
          <w:right w:val="single" w:sz="4" w:space="18" w:color="auto"/>
        </w:pBdr>
        <w:spacing w:after="0" w:line="240" w:lineRule="auto"/>
        <w:rPr>
          <w:rFonts w:asciiTheme="minorHAnsi" w:hAnsiTheme="minorHAnsi" w:cs="Arial"/>
          <w:sz w:val="22"/>
          <w:szCs w:val="22"/>
        </w:rPr>
      </w:pPr>
      <w:r w:rsidRPr="00882318">
        <w:rPr>
          <w:rFonts w:asciiTheme="minorHAnsi" w:hAnsiTheme="minorHAnsi" w:cs="Arial"/>
          <w:sz w:val="22"/>
          <w:szCs w:val="22"/>
        </w:rPr>
        <w:t>Hours:</w:t>
      </w:r>
      <w:r w:rsidRPr="00882318">
        <w:rPr>
          <w:rFonts w:asciiTheme="minorHAnsi" w:hAnsiTheme="minorHAnsi" w:cs="Arial"/>
          <w:sz w:val="22"/>
          <w:szCs w:val="22"/>
        </w:rPr>
        <w:tab/>
      </w:r>
      <w:r w:rsidRPr="00882318">
        <w:rPr>
          <w:rFonts w:asciiTheme="minorHAnsi" w:hAnsiTheme="minorHAnsi" w:cs="Arial"/>
          <w:sz w:val="22"/>
          <w:szCs w:val="22"/>
        </w:rPr>
        <w:tab/>
      </w:r>
      <w:r w:rsidRPr="00882318">
        <w:rPr>
          <w:rFonts w:asciiTheme="minorHAnsi" w:hAnsiTheme="minorHAnsi" w:cs="Arial"/>
          <w:sz w:val="22"/>
          <w:szCs w:val="22"/>
        </w:rPr>
        <w:tab/>
        <w:t xml:space="preserve">Full time </w:t>
      </w:r>
    </w:p>
    <w:p w:rsidR="00E37B09" w:rsidRPr="00882318" w:rsidRDefault="00E37B09" w:rsidP="008B03C5">
      <w:pPr>
        <w:pBdr>
          <w:top w:val="single" w:sz="4" w:space="1" w:color="auto"/>
          <w:left w:val="single" w:sz="4" w:space="5" w:color="auto"/>
          <w:bottom w:val="single" w:sz="4" w:space="1" w:color="auto"/>
          <w:right w:val="single" w:sz="4" w:space="18" w:color="auto"/>
        </w:pBdr>
        <w:spacing w:after="0" w:line="240" w:lineRule="auto"/>
        <w:rPr>
          <w:rFonts w:asciiTheme="minorHAnsi" w:hAnsiTheme="minorHAnsi" w:cs="Arial"/>
          <w:sz w:val="22"/>
          <w:szCs w:val="22"/>
        </w:rPr>
      </w:pPr>
      <w:r w:rsidRPr="00882318">
        <w:rPr>
          <w:rFonts w:asciiTheme="minorHAnsi" w:hAnsiTheme="minorHAnsi" w:cs="Arial"/>
          <w:sz w:val="22"/>
          <w:szCs w:val="22"/>
        </w:rPr>
        <w:t>Annual Weeks:</w:t>
      </w:r>
      <w:r w:rsidRPr="00882318">
        <w:rPr>
          <w:rFonts w:asciiTheme="minorHAnsi" w:hAnsiTheme="minorHAnsi" w:cs="Arial"/>
          <w:sz w:val="22"/>
          <w:szCs w:val="22"/>
        </w:rPr>
        <w:tab/>
      </w:r>
      <w:r w:rsidR="009B3951" w:rsidRPr="00882318">
        <w:rPr>
          <w:rFonts w:asciiTheme="minorHAnsi" w:hAnsiTheme="minorHAnsi" w:cs="Arial"/>
          <w:sz w:val="22"/>
          <w:szCs w:val="22"/>
        </w:rPr>
        <w:tab/>
      </w:r>
      <w:r w:rsidR="0007438C" w:rsidRPr="00882318">
        <w:rPr>
          <w:rFonts w:asciiTheme="minorHAnsi" w:hAnsiTheme="minorHAnsi" w:cs="Arial"/>
          <w:sz w:val="22"/>
          <w:szCs w:val="22"/>
        </w:rPr>
        <w:t>Term time</w:t>
      </w:r>
      <w:r w:rsidRPr="00882318">
        <w:rPr>
          <w:rFonts w:asciiTheme="minorHAnsi" w:hAnsiTheme="minorHAnsi" w:cs="Arial"/>
          <w:sz w:val="22"/>
          <w:szCs w:val="22"/>
        </w:rPr>
        <w:tab/>
      </w:r>
    </w:p>
    <w:p w:rsidR="00E37B09" w:rsidRPr="00882318" w:rsidRDefault="00E37B09" w:rsidP="008B03C5">
      <w:pPr>
        <w:pBdr>
          <w:top w:val="single" w:sz="4" w:space="1" w:color="auto"/>
          <w:left w:val="single" w:sz="4" w:space="5" w:color="auto"/>
          <w:bottom w:val="single" w:sz="4" w:space="1" w:color="auto"/>
          <w:right w:val="single" w:sz="4" w:space="18" w:color="auto"/>
        </w:pBdr>
        <w:spacing w:after="0" w:line="240" w:lineRule="auto"/>
        <w:rPr>
          <w:rFonts w:asciiTheme="minorHAnsi" w:hAnsiTheme="minorHAnsi" w:cs="Arial"/>
          <w:sz w:val="22"/>
          <w:szCs w:val="22"/>
        </w:rPr>
      </w:pPr>
      <w:r w:rsidRPr="00882318">
        <w:rPr>
          <w:rFonts w:asciiTheme="minorHAnsi" w:hAnsiTheme="minorHAnsi" w:cs="Arial"/>
          <w:sz w:val="22"/>
          <w:szCs w:val="22"/>
        </w:rPr>
        <w:t>Contract Type:</w:t>
      </w:r>
      <w:r w:rsidRPr="00882318">
        <w:rPr>
          <w:rFonts w:asciiTheme="minorHAnsi" w:hAnsiTheme="minorHAnsi" w:cs="Arial"/>
          <w:sz w:val="22"/>
          <w:szCs w:val="22"/>
        </w:rPr>
        <w:tab/>
      </w:r>
      <w:r w:rsidR="009B3951" w:rsidRPr="00882318">
        <w:rPr>
          <w:rFonts w:asciiTheme="minorHAnsi" w:hAnsiTheme="minorHAnsi" w:cs="Arial"/>
          <w:sz w:val="22"/>
          <w:szCs w:val="22"/>
        </w:rPr>
        <w:tab/>
      </w:r>
      <w:r w:rsidRPr="00882318">
        <w:rPr>
          <w:rFonts w:asciiTheme="minorHAnsi" w:hAnsiTheme="minorHAnsi" w:cs="Arial"/>
          <w:sz w:val="22"/>
          <w:szCs w:val="22"/>
        </w:rPr>
        <w:t>Permanent</w:t>
      </w:r>
    </w:p>
    <w:p w:rsidR="00E37B09" w:rsidRPr="00882318" w:rsidRDefault="00E37B09" w:rsidP="008B03C5">
      <w:pPr>
        <w:pBdr>
          <w:top w:val="single" w:sz="4" w:space="1" w:color="auto"/>
          <w:left w:val="single" w:sz="4" w:space="5" w:color="auto"/>
          <w:bottom w:val="single" w:sz="4" w:space="1" w:color="auto"/>
          <w:right w:val="single" w:sz="4" w:space="18" w:color="auto"/>
        </w:pBdr>
        <w:spacing w:after="0" w:line="240" w:lineRule="auto"/>
        <w:rPr>
          <w:rFonts w:asciiTheme="minorHAnsi" w:hAnsiTheme="minorHAnsi" w:cs="Arial"/>
          <w:sz w:val="22"/>
          <w:szCs w:val="22"/>
        </w:rPr>
      </w:pPr>
      <w:r w:rsidRPr="00882318">
        <w:rPr>
          <w:rFonts w:asciiTheme="minorHAnsi" w:hAnsiTheme="minorHAnsi" w:cs="Arial"/>
          <w:sz w:val="22"/>
          <w:szCs w:val="22"/>
        </w:rPr>
        <w:t>Salary:</w:t>
      </w:r>
      <w:r w:rsidRPr="00882318">
        <w:rPr>
          <w:rFonts w:asciiTheme="minorHAnsi" w:hAnsiTheme="minorHAnsi" w:cs="Arial"/>
          <w:sz w:val="22"/>
          <w:szCs w:val="22"/>
        </w:rPr>
        <w:tab/>
      </w:r>
      <w:r w:rsidRPr="00882318">
        <w:rPr>
          <w:rFonts w:asciiTheme="minorHAnsi" w:hAnsiTheme="minorHAnsi" w:cs="Arial"/>
          <w:sz w:val="22"/>
          <w:szCs w:val="22"/>
        </w:rPr>
        <w:tab/>
      </w:r>
      <w:r w:rsidRPr="00882318">
        <w:rPr>
          <w:rFonts w:asciiTheme="minorHAnsi" w:hAnsiTheme="minorHAnsi" w:cs="Arial"/>
          <w:sz w:val="22"/>
          <w:szCs w:val="22"/>
        </w:rPr>
        <w:tab/>
      </w:r>
      <w:r w:rsidR="00CA4AF1" w:rsidRPr="00CA4AF1">
        <w:rPr>
          <w:rFonts w:asciiTheme="minorHAnsi" w:hAnsiTheme="minorHAnsi" w:cs="Arial"/>
          <w:sz w:val="22"/>
          <w:szCs w:val="22"/>
        </w:rPr>
        <w:t>Leadership Scale</w:t>
      </w:r>
      <w:r w:rsidR="00F17D36" w:rsidRPr="00882318">
        <w:rPr>
          <w:rFonts w:asciiTheme="minorHAnsi" w:hAnsiTheme="minorHAnsi" w:cs="Arial"/>
          <w:sz w:val="22"/>
          <w:szCs w:val="22"/>
        </w:rPr>
        <w:t xml:space="preserve"> </w:t>
      </w:r>
    </w:p>
    <w:bookmarkEnd w:id="0"/>
    <w:p w:rsidR="00AE5D62" w:rsidRPr="00AE5D62" w:rsidRDefault="00322E49" w:rsidP="00CA4AF1">
      <w:pPr>
        <w:pStyle w:val="Heading1"/>
        <w:tabs>
          <w:tab w:val="left" w:pos="5865"/>
        </w:tabs>
        <w:jc w:val="both"/>
        <w:rPr>
          <w:rFonts w:asciiTheme="minorHAnsi" w:hAnsiTheme="minorHAnsi"/>
        </w:rPr>
      </w:pPr>
      <w:r w:rsidRPr="00882318">
        <w:rPr>
          <w:rFonts w:asciiTheme="minorHAnsi" w:hAnsiTheme="minorHAnsi"/>
        </w:rPr>
        <w:t>Purpose of the job:</w:t>
      </w:r>
    </w:p>
    <w:p w:rsidR="009B3951" w:rsidRPr="00882318" w:rsidRDefault="00CE3012" w:rsidP="00FA7E1E">
      <w:pPr>
        <w:spacing w:after="0"/>
        <w:jc w:val="both"/>
        <w:rPr>
          <w:rFonts w:asciiTheme="minorHAnsi" w:hAnsiTheme="minorHAnsi"/>
          <w:sz w:val="22"/>
          <w:szCs w:val="22"/>
        </w:rPr>
      </w:pPr>
      <w:r w:rsidRPr="00882318">
        <w:rPr>
          <w:rFonts w:asciiTheme="minorHAnsi" w:hAnsiTheme="minorHAnsi"/>
          <w:sz w:val="22"/>
          <w:szCs w:val="22"/>
        </w:rPr>
        <w:t>You will be a</w:t>
      </w:r>
      <w:r w:rsidR="00CA149B" w:rsidRPr="00882318">
        <w:rPr>
          <w:rFonts w:asciiTheme="minorHAnsi" w:hAnsiTheme="minorHAnsi"/>
          <w:sz w:val="22"/>
          <w:szCs w:val="22"/>
        </w:rPr>
        <w:t>ccountable</w:t>
      </w:r>
      <w:r w:rsidR="0007438C" w:rsidRPr="00882318">
        <w:rPr>
          <w:rFonts w:asciiTheme="minorHAnsi" w:hAnsiTheme="minorHAnsi"/>
          <w:sz w:val="22"/>
          <w:szCs w:val="22"/>
        </w:rPr>
        <w:t xml:space="preserve"> for the daily running and administration of the CHAT nursery based on the Cuckoo Hall site, whilst adhering to policies and procedures, ensuring compliance with the Children’s Act, Health and Safety legislation and data protection, all within the requirements and guid</w:t>
      </w:r>
      <w:r w:rsidR="00CF300C" w:rsidRPr="00882318">
        <w:rPr>
          <w:rFonts w:asciiTheme="minorHAnsi" w:hAnsiTheme="minorHAnsi"/>
          <w:sz w:val="22"/>
          <w:szCs w:val="22"/>
        </w:rPr>
        <w:t>elines laid down by Ofsted and N</w:t>
      </w:r>
      <w:r w:rsidR="0007438C" w:rsidRPr="00882318">
        <w:rPr>
          <w:rFonts w:asciiTheme="minorHAnsi" w:hAnsiTheme="minorHAnsi"/>
          <w:sz w:val="22"/>
          <w:szCs w:val="22"/>
        </w:rPr>
        <w:t>ational Standards.</w:t>
      </w:r>
    </w:p>
    <w:p w:rsidR="00882318" w:rsidRPr="00882318" w:rsidRDefault="00882318" w:rsidP="00FA7E1E">
      <w:pPr>
        <w:spacing w:after="0"/>
        <w:jc w:val="both"/>
        <w:rPr>
          <w:rFonts w:asciiTheme="minorHAnsi" w:hAnsiTheme="minorHAnsi"/>
          <w:sz w:val="22"/>
          <w:szCs w:val="22"/>
        </w:rPr>
      </w:pPr>
      <w:bookmarkStart w:id="1" w:name="_GoBack"/>
      <w:bookmarkEnd w:id="1"/>
    </w:p>
    <w:p w:rsidR="0007438C" w:rsidRPr="00882318" w:rsidRDefault="0007438C" w:rsidP="00FA7E1E">
      <w:pPr>
        <w:spacing w:after="0"/>
        <w:jc w:val="both"/>
        <w:rPr>
          <w:rFonts w:asciiTheme="minorHAnsi" w:hAnsiTheme="minorHAnsi"/>
          <w:sz w:val="22"/>
          <w:szCs w:val="22"/>
        </w:rPr>
      </w:pPr>
      <w:r w:rsidRPr="00882318">
        <w:rPr>
          <w:rFonts w:asciiTheme="minorHAnsi" w:hAnsiTheme="minorHAnsi"/>
          <w:sz w:val="22"/>
          <w:szCs w:val="22"/>
        </w:rPr>
        <w:t>You will be responsible for managing the nursery staff</w:t>
      </w:r>
      <w:r w:rsidR="00FA7E1E" w:rsidRPr="00882318">
        <w:rPr>
          <w:rFonts w:asciiTheme="minorHAnsi" w:hAnsiTheme="minorHAnsi"/>
          <w:sz w:val="22"/>
          <w:szCs w:val="22"/>
        </w:rPr>
        <w:t xml:space="preserve"> team and together planning a high quality, creative and educational enviro</w:t>
      </w:r>
      <w:r w:rsidR="00CA149B" w:rsidRPr="00882318">
        <w:rPr>
          <w:rFonts w:asciiTheme="minorHAnsi" w:hAnsiTheme="minorHAnsi"/>
          <w:sz w:val="22"/>
          <w:szCs w:val="22"/>
        </w:rPr>
        <w:t>nment for our nursery children, whilst working across the Senior</w:t>
      </w:r>
      <w:r w:rsidR="00383749" w:rsidRPr="00882318">
        <w:rPr>
          <w:rFonts w:asciiTheme="minorHAnsi" w:hAnsiTheme="minorHAnsi"/>
          <w:sz w:val="22"/>
          <w:szCs w:val="22"/>
        </w:rPr>
        <w:t xml:space="preserve"> Leadership T</w:t>
      </w:r>
      <w:r w:rsidR="00CA149B" w:rsidRPr="00882318">
        <w:rPr>
          <w:rFonts w:asciiTheme="minorHAnsi" w:hAnsiTheme="minorHAnsi"/>
          <w:sz w:val="22"/>
          <w:szCs w:val="22"/>
        </w:rPr>
        <w:t>eam to ensure consistency of service and smooth transition into our Primary schools.</w:t>
      </w:r>
    </w:p>
    <w:p w:rsidR="00383749" w:rsidRPr="00882318" w:rsidRDefault="00383749" w:rsidP="00FA7E1E">
      <w:pPr>
        <w:spacing w:after="0"/>
        <w:jc w:val="both"/>
        <w:rPr>
          <w:rFonts w:asciiTheme="minorHAnsi" w:hAnsiTheme="minorHAnsi"/>
          <w:sz w:val="22"/>
          <w:szCs w:val="22"/>
        </w:rPr>
      </w:pPr>
    </w:p>
    <w:p w:rsidR="00CE3012" w:rsidRDefault="00383749" w:rsidP="00882318">
      <w:pPr>
        <w:spacing w:after="0"/>
        <w:jc w:val="both"/>
        <w:rPr>
          <w:rFonts w:asciiTheme="minorHAnsi" w:hAnsiTheme="minorHAnsi"/>
          <w:sz w:val="22"/>
          <w:szCs w:val="22"/>
        </w:rPr>
      </w:pPr>
      <w:r w:rsidRPr="00882318">
        <w:rPr>
          <w:rFonts w:asciiTheme="minorHAnsi" w:hAnsiTheme="minorHAnsi"/>
          <w:sz w:val="22"/>
          <w:szCs w:val="22"/>
        </w:rPr>
        <w:t>Your role will be key to continuously improving practice across the Nursery and be a source of expertise across the wider teams. To support and mentor other practitioners and model the skills and behaviours that safeguard and promote good outcomes for children. To plan and monitor the EYFS curriculum and facilitate teaching within the nursery. This includes helping every individual child to achieve to their full potential and measuring these achievements against the Early Learning Goals.</w:t>
      </w:r>
    </w:p>
    <w:p w:rsidR="00882318" w:rsidRPr="00882318" w:rsidRDefault="00882318" w:rsidP="00882318">
      <w:pPr>
        <w:spacing w:after="0"/>
        <w:jc w:val="both"/>
        <w:rPr>
          <w:rFonts w:asciiTheme="minorHAnsi" w:hAnsiTheme="minorHAnsi"/>
          <w:sz w:val="22"/>
          <w:szCs w:val="22"/>
        </w:rPr>
      </w:pPr>
    </w:p>
    <w:p w:rsidR="00322E49" w:rsidRPr="00882318" w:rsidRDefault="00586C4D" w:rsidP="008868CF">
      <w:pPr>
        <w:pStyle w:val="Heading1"/>
        <w:jc w:val="both"/>
        <w:rPr>
          <w:rFonts w:asciiTheme="minorHAnsi" w:hAnsiTheme="minorHAnsi"/>
          <w:u w:val="none"/>
        </w:rPr>
      </w:pPr>
      <w:r w:rsidRPr="00882318">
        <w:rPr>
          <w:rFonts w:asciiTheme="minorHAnsi" w:hAnsiTheme="minorHAnsi"/>
        </w:rPr>
        <w:t>Teaching and Learning</w:t>
      </w:r>
      <w:r w:rsidR="00322E49" w:rsidRPr="00882318">
        <w:rPr>
          <w:rFonts w:asciiTheme="minorHAnsi" w:hAnsiTheme="minorHAnsi"/>
        </w:rPr>
        <w:t>:</w:t>
      </w:r>
    </w:p>
    <w:p w:rsidR="00322E49" w:rsidRPr="00882318" w:rsidRDefault="00322E49" w:rsidP="008868CF">
      <w:pPr>
        <w:spacing w:after="0" w:line="240" w:lineRule="auto"/>
        <w:jc w:val="both"/>
        <w:rPr>
          <w:rFonts w:asciiTheme="minorHAnsi" w:hAnsiTheme="minorHAnsi"/>
          <w:sz w:val="22"/>
          <w:szCs w:val="22"/>
        </w:rPr>
      </w:pPr>
    </w:p>
    <w:p w:rsidR="00FA7E1E" w:rsidRPr="00882318" w:rsidRDefault="00FA7E1E" w:rsidP="00FA7E1E">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To deliver high quality play and learning opportunities for all children in a safe and caring environment.</w:t>
      </w:r>
    </w:p>
    <w:p w:rsidR="00CA149B" w:rsidRPr="00882318" w:rsidRDefault="00CA149B" w:rsidP="00FA7E1E">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Ensure that the children enjoy a balance of child initiated and adult lead learning experiences.</w:t>
      </w:r>
    </w:p>
    <w:p w:rsidR="00FA7E1E" w:rsidRPr="00882318" w:rsidRDefault="00FA7E1E" w:rsidP="00FA7E1E">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 xml:space="preserve">To develop, monitor and maintain appropriate systems for assessing children’s abilities and needs, </w:t>
      </w:r>
      <w:r w:rsidR="00B21602" w:rsidRPr="00882318">
        <w:rPr>
          <w:rFonts w:asciiTheme="minorHAnsi" w:hAnsiTheme="minorHAnsi" w:cs="Arial"/>
          <w:sz w:val="22"/>
          <w:szCs w:val="22"/>
        </w:rPr>
        <w:t>evidencing</w:t>
      </w:r>
      <w:r w:rsidRPr="00882318">
        <w:rPr>
          <w:rFonts w:asciiTheme="minorHAnsi" w:hAnsiTheme="minorHAnsi" w:cs="Arial"/>
          <w:sz w:val="22"/>
          <w:szCs w:val="22"/>
        </w:rPr>
        <w:t xml:space="preserve"> learning and progress, and reporting regularly </w:t>
      </w:r>
      <w:r w:rsidR="00B21602" w:rsidRPr="00882318">
        <w:rPr>
          <w:rFonts w:asciiTheme="minorHAnsi" w:hAnsiTheme="minorHAnsi" w:cs="Arial"/>
          <w:sz w:val="22"/>
          <w:szCs w:val="22"/>
        </w:rPr>
        <w:t xml:space="preserve">to your line manager and </w:t>
      </w:r>
      <w:r w:rsidRPr="00882318">
        <w:rPr>
          <w:rFonts w:asciiTheme="minorHAnsi" w:hAnsiTheme="minorHAnsi" w:cs="Arial"/>
          <w:sz w:val="22"/>
          <w:szCs w:val="22"/>
        </w:rPr>
        <w:t>parents.</w:t>
      </w:r>
    </w:p>
    <w:p w:rsidR="00B21602" w:rsidRPr="00882318" w:rsidRDefault="00B21602" w:rsidP="00FA7E1E">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Carry out regular observations of both children and staff to ensure quality of service.</w:t>
      </w:r>
    </w:p>
    <w:p w:rsidR="00B21602" w:rsidRPr="00882318" w:rsidRDefault="00B21602" w:rsidP="00B21602">
      <w:pPr>
        <w:numPr>
          <w:ilvl w:val="0"/>
          <w:numId w:val="28"/>
        </w:numPr>
        <w:spacing w:after="0" w:line="240" w:lineRule="auto"/>
        <w:rPr>
          <w:rFonts w:asciiTheme="minorHAnsi" w:hAnsiTheme="minorHAnsi" w:cs="Arial"/>
          <w:sz w:val="22"/>
          <w:szCs w:val="22"/>
        </w:rPr>
      </w:pPr>
      <w:r w:rsidRPr="00882318">
        <w:rPr>
          <w:rFonts w:asciiTheme="minorHAnsi" w:hAnsiTheme="minorHAnsi"/>
          <w:sz w:val="22"/>
          <w:szCs w:val="22"/>
        </w:rPr>
        <w:t>Ensure that planning of learning experiences is systematic, allows for effective differentiation and that next steps are planned for each child with challenge provided for higher achievers.</w:t>
      </w:r>
    </w:p>
    <w:p w:rsidR="00B21602" w:rsidRPr="00882318" w:rsidRDefault="00B21602" w:rsidP="00B21602">
      <w:pPr>
        <w:numPr>
          <w:ilvl w:val="0"/>
          <w:numId w:val="28"/>
        </w:numPr>
        <w:spacing w:after="0" w:line="240" w:lineRule="auto"/>
        <w:rPr>
          <w:rFonts w:asciiTheme="minorHAnsi" w:hAnsiTheme="minorHAnsi" w:cs="Arial"/>
          <w:sz w:val="22"/>
          <w:szCs w:val="22"/>
        </w:rPr>
      </w:pPr>
      <w:r w:rsidRPr="00882318">
        <w:rPr>
          <w:rFonts w:asciiTheme="minorHAnsi" w:hAnsiTheme="minorHAnsi"/>
          <w:sz w:val="22"/>
          <w:szCs w:val="22"/>
        </w:rPr>
        <w:t>Ensure that planning is available for weekly review.</w:t>
      </w:r>
    </w:p>
    <w:p w:rsidR="00B21602" w:rsidRPr="00882318" w:rsidRDefault="00B21602" w:rsidP="00B21602">
      <w:pPr>
        <w:numPr>
          <w:ilvl w:val="0"/>
          <w:numId w:val="28"/>
        </w:numPr>
        <w:spacing w:after="0" w:line="240" w:lineRule="auto"/>
        <w:rPr>
          <w:rFonts w:asciiTheme="minorHAnsi" w:hAnsiTheme="minorHAnsi" w:cs="Arial"/>
          <w:sz w:val="22"/>
          <w:szCs w:val="22"/>
        </w:rPr>
      </w:pPr>
      <w:r w:rsidRPr="00882318">
        <w:rPr>
          <w:rFonts w:asciiTheme="minorHAnsi" w:hAnsiTheme="minorHAnsi"/>
          <w:sz w:val="22"/>
          <w:szCs w:val="22"/>
        </w:rPr>
        <w:t>Ensure that there are plenty of opportunities planned to develop the children’s understanding of their environment and the people in it. Provide opportunities for outings in the school grounds and local area linked to the interests or activities being undertaken in the nursery</w:t>
      </w:r>
    </w:p>
    <w:p w:rsidR="00FA7E1E" w:rsidRPr="00882318" w:rsidRDefault="00FA7E1E" w:rsidP="00FA7E1E">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lastRenderedPageBreak/>
        <w:t>To develop and maintain innovative curriculum and comply with new legislation, theory and development.</w:t>
      </w:r>
    </w:p>
    <w:p w:rsidR="00FA7E1E" w:rsidRPr="00882318" w:rsidRDefault="00FA7E1E" w:rsidP="00FA7E1E">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Ensure a full service for the children in line with Ofsted requirements, Every Child Matters and the Early Years Foundation Stage (EYFS)</w:t>
      </w:r>
    </w:p>
    <w:p w:rsidR="00FA7E1E" w:rsidRPr="00882318" w:rsidRDefault="00FA7E1E" w:rsidP="00FA7E1E">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 xml:space="preserve">To work with a broad, balanced and differentiated curriculum in accordance with the requirements of the EYFS. To ensure that learning experiences are planned to support and promote active learning and organised in a </w:t>
      </w:r>
      <w:r w:rsidR="00CF300C" w:rsidRPr="00882318">
        <w:rPr>
          <w:rFonts w:asciiTheme="minorHAnsi" w:hAnsiTheme="minorHAnsi" w:cs="Arial"/>
          <w:sz w:val="22"/>
          <w:szCs w:val="22"/>
        </w:rPr>
        <w:t>progression, which</w:t>
      </w:r>
      <w:r w:rsidRPr="00882318">
        <w:rPr>
          <w:rFonts w:asciiTheme="minorHAnsi" w:hAnsiTheme="minorHAnsi" w:cs="Arial"/>
          <w:sz w:val="22"/>
          <w:szCs w:val="22"/>
        </w:rPr>
        <w:t xml:space="preserve"> enables each child to reach their full potential and is fully inclusive.</w:t>
      </w:r>
    </w:p>
    <w:p w:rsidR="00FA7E1E" w:rsidRPr="00882318" w:rsidRDefault="00B21602" w:rsidP="00B21602">
      <w:pPr>
        <w:numPr>
          <w:ilvl w:val="0"/>
          <w:numId w:val="28"/>
        </w:numPr>
        <w:spacing w:after="0" w:line="240" w:lineRule="auto"/>
        <w:rPr>
          <w:rFonts w:asciiTheme="minorHAnsi" w:hAnsiTheme="minorHAnsi" w:cs="Arial"/>
          <w:sz w:val="22"/>
          <w:szCs w:val="22"/>
        </w:rPr>
      </w:pPr>
      <w:r w:rsidRPr="00882318">
        <w:rPr>
          <w:rFonts w:asciiTheme="minorHAnsi" w:hAnsiTheme="minorHAnsi"/>
          <w:sz w:val="22"/>
          <w:szCs w:val="22"/>
        </w:rPr>
        <w:t>Ensure the Nursery is organised in an attractive fashion with displays that promote and encourage the children’s learning and development</w:t>
      </w:r>
      <w:r w:rsidRPr="00882318">
        <w:rPr>
          <w:rFonts w:asciiTheme="minorHAnsi" w:hAnsiTheme="minorHAnsi" w:cs="Arial"/>
          <w:sz w:val="22"/>
          <w:szCs w:val="22"/>
        </w:rPr>
        <w:t>.</w:t>
      </w:r>
    </w:p>
    <w:p w:rsidR="00FA7E1E" w:rsidRPr="00882318" w:rsidRDefault="00FA7E1E" w:rsidP="00FA7E1E">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Be responsible for ensuring that equipment is regularly checked and any safety concerns are acted on.</w:t>
      </w:r>
    </w:p>
    <w:p w:rsidR="00B37B08" w:rsidRPr="00882318" w:rsidRDefault="00B37B08" w:rsidP="008868CF">
      <w:pPr>
        <w:spacing w:after="0" w:line="240" w:lineRule="auto"/>
        <w:jc w:val="both"/>
        <w:rPr>
          <w:rFonts w:asciiTheme="minorHAnsi" w:hAnsiTheme="minorHAnsi"/>
          <w:b/>
          <w:sz w:val="22"/>
          <w:szCs w:val="22"/>
        </w:rPr>
      </w:pPr>
    </w:p>
    <w:p w:rsidR="00B37B08" w:rsidRPr="00882318" w:rsidRDefault="00B37B08" w:rsidP="00B37B08">
      <w:pPr>
        <w:spacing w:after="0" w:line="240" w:lineRule="auto"/>
        <w:jc w:val="both"/>
        <w:rPr>
          <w:rFonts w:asciiTheme="minorHAnsi" w:hAnsiTheme="minorHAnsi"/>
          <w:b/>
          <w:sz w:val="22"/>
          <w:szCs w:val="22"/>
        </w:rPr>
      </w:pPr>
    </w:p>
    <w:p w:rsidR="00383749" w:rsidRPr="00882318" w:rsidRDefault="00CF300C" w:rsidP="00CE3012">
      <w:pPr>
        <w:spacing w:after="0" w:line="240" w:lineRule="auto"/>
        <w:jc w:val="both"/>
        <w:rPr>
          <w:rFonts w:asciiTheme="minorHAnsi" w:hAnsiTheme="minorHAnsi"/>
          <w:b/>
          <w:sz w:val="22"/>
          <w:szCs w:val="22"/>
        </w:rPr>
      </w:pPr>
      <w:r w:rsidRPr="00882318">
        <w:rPr>
          <w:rFonts w:asciiTheme="minorHAnsi" w:hAnsiTheme="minorHAnsi"/>
          <w:b/>
          <w:sz w:val="22"/>
          <w:szCs w:val="22"/>
        </w:rPr>
        <w:t>Leadership responsibilities</w:t>
      </w:r>
    </w:p>
    <w:p w:rsidR="00383749" w:rsidRPr="00882318" w:rsidRDefault="00383749" w:rsidP="00586C4D">
      <w:pPr>
        <w:numPr>
          <w:ilvl w:val="0"/>
          <w:numId w:val="28"/>
        </w:numPr>
        <w:spacing w:after="0" w:line="240" w:lineRule="auto"/>
        <w:rPr>
          <w:rFonts w:asciiTheme="minorHAnsi" w:hAnsiTheme="minorHAnsi" w:cs="Arial"/>
          <w:sz w:val="22"/>
          <w:szCs w:val="22"/>
        </w:rPr>
      </w:pPr>
      <w:r w:rsidRPr="00882318">
        <w:rPr>
          <w:rFonts w:asciiTheme="minorHAnsi" w:hAnsiTheme="minorHAnsi"/>
          <w:sz w:val="22"/>
          <w:szCs w:val="22"/>
        </w:rPr>
        <w:t xml:space="preserve">Lead by example in demonstrating the core values of the </w:t>
      </w:r>
      <w:r w:rsidR="00CE3012" w:rsidRPr="00882318">
        <w:rPr>
          <w:rFonts w:asciiTheme="minorHAnsi" w:hAnsiTheme="minorHAnsi"/>
          <w:sz w:val="22"/>
          <w:szCs w:val="22"/>
        </w:rPr>
        <w:t>Trust</w:t>
      </w:r>
      <w:r w:rsidRPr="00882318">
        <w:rPr>
          <w:rFonts w:asciiTheme="minorHAnsi" w:hAnsiTheme="minorHAnsi"/>
          <w:sz w:val="22"/>
          <w:szCs w:val="22"/>
        </w:rPr>
        <w:t>, displayin</w:t>
      </w:r>
      <w:r w:rsidR="00CE3012" w:rsidRPr="00882318">
        <w:rPr>
          <w:rFonts w:asciiTheme="minorHAnsi" w:hAnsiTheme="minorHAnsi"/>
          <w:sz w:val="22"/>
          <w:szCs w:val="22"/>
        </w:rPr>
        <w:t>g a positive attitude, passion and drive.</w:t>
      </w:r>
    </w:p>
    <w:p w:rsidR="00383749" w:rsidRPr="00882318" w:rsidRDefault="00383749" w:rsidP="00586C4D">
      <w:pPr>
        <w:numPr>
          <w:ilvl w:val="0"/>
          <w:numId w:val="28"/>
        </w:numPr>
        <w:spacing w:after="0" w:line="240" w:lineRule="auto"/>
        <w:rPr>
          <w:rFonts w:asciiTheme="minorHAnsi" w:hAnsiTheme="minorHAnsi" w:cs="Arial"/>
          <w:sz w:val="22"/>
          <w:szCs w:val="22"/>
        </w:rPr>
      </w:pPr>
      <w:r w:rsidRPr="00882318">
        <w:rPr>
          <w:rFonts w:asciiTheme="minorHAnsi" w:hAnsiTheme="minorHAnsi"/>
          <w:sz w:val="22"/>
          <w:szCs w:val="22"/>
        </w:rPr>
        <w:t xml:space="preserve">Provide direction and clarity for team members. </w:t>
      </w:r>
    </w:p>
    <w:p w:rsidR="00383749" w:rsidRPr="00882318" w:rsidRDefault="00383749" w:rsidP="00586C4D">
      <w:pPr>
        <w:numPr>
          <w:ilvl w:val="0"/>
          <w:numId w:val="28"/>
        </w:numPr>
        <w:spacing w:after="0" w:line="240" w:lineRule="auto"/>
        <w:rPr>
          <w:rFonts w:asciiTheme="minorHAnsi" w:hAnsiTheme="minorHAnsi" w:cs="Arial"/>
          <w:sz w:val="22"/>
          <w:szCs w:val="22"/>
        </w:rPr>
      </w:pPr>
      <w:r w:rsidRPr="00882318">
        <w:rPr>
          <w:rFonts w:asciiTheme="minorHAnsi" w:hAnsiTheme="minorHAnsi"/>
          <w:sz w:val="22"/>
          <w:szCs w:val="22"/>
        </w:rPr>
        <w:t>Support, praise and recognise team contributions</w:t>
      </w:r>
    </w:p>
    <w:p w:rsidR="00586C4D" w:rsidRPr="00882318" w:rsidRDefault="00586C4D" w:rsidP="00586C4D">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To provide leadership and management of staff including induction, setting objectives and KPI’s and professional development.</w:t>
      </w:r>
    </w:p>
    <w:p w:rsidR="00586C4D" w:rsidRPr="00882318" w:rsidRDefault="00586C4D" w:rsidP="00586C4D">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Organise and facilitate training to staff and wider audience where necessary.</w:t>
      </w:r>
    </w:p>
    <w:p w:rsidR="00586C4D" w:rsidRPr="00882318" w:rsidRDefault="00586C4D" w:rsidP="00586C4D">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Ensure equal opportunities are delivered to staff. This includes implementing change and taking action in accordance.</w:t>
      </w:r>
    </w:p>
    <w:p w:rsidR="00586C4D" w:rsidRPr="00882318" w:rsidRDefault="00586C4D" w:rsidP="00586C4D">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To fulfil personnel requirements where applicable following policies like equal opportunities, health &amp; safety and child protection.</w:t>
      </w:r>
    </w:p>
    <w:p w:rsidR="00586C4D" w:rsidRPr="00882318" w:rsidRDefault="00586C4D" w:rsidP="00586C4D">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Line manage staff in accordance with Ofsted and EYFS requirements.</w:t>
      </w:r>
    </w:p>
    <w:p w:rsidR="00586C4D" w:rsidRPr="00882318" w:rsidRDefault="00586C4D" w:rsidP="00586C4D">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To ensure that all staff supervised by the post holder are aware of Health and Safety policies and procedures and to raise any concerns or suggestions for revision within the appropriate line manager.</w:t>
      </w:r>
    </w:p>
    <w:p w:rsidR="00CA149B" w:rsidRPr="00882318" w:rsidRDefault="00CA149B" w:rsidP="00CA149B">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Attend performance management meetings.</w:t>
      </w:r>
    </w:p>
    <w:p w:rsidR="00B37B08" w:rsidRPr="00882318" w:rsidRDefault="00B37B08" w:rsidP="008868CF">
      <w:pPr>
        <w:spacing w:after="0" w:line="240" w:lineRule="auto"/>
        <w:jc w:val="both"/>
        <w:rPr>
          <w:rFonts w:asciiTheme="minorHAnsi" w:hAnsiTheme="minorHAnsi"/>
          <w:b/>
          <w:sz w:val="22"/>
          <w:szCs w:val="22"/>
        </w:rPr>
      </w:pPr>
    </w:p>
    <w:p w:rsidR="00B37B08" w:rsidRPr="00882318" w:rsidRDefault="00B37B08" w:rsidP="008868CF">
      <w:pPr>
        <w:spacing w:after="0" w:line="240" w:lineRule="auto"/>
        <w:jc w:val="both"/>
        <w:rPr>
          <w:rFonts w:asciiTheme="minorHAnsi" w:hAnsiTheme="minorHAnsi"/>
          <w:b/>
          <w:sz w:val="22"/>
          <w:szCs w:val="22"/>
        </w:rPr>
      </w:pPr>
    </w:p>
    <w:p w:rsidR="009B3951" w:rsidRPr="00882318" w:rsidRDefault="00586C4D" w:rsidP="008868CF">
      <w:pPr>
        <w:spacing w:after="0" w:line="240" w:lineRule="auto"/>
        <w:jc w:val="both"/>
        <w:rPr>
          <w:rFonts w:asciiTheme="minorHAnsi" w:hAnsiTheme="minorHAnsi"/>
          <w:b/>
          <w:sz w:val="22"/>
          <w:szCs w:val="22"/>
        </w:rPr>
      </w:pPr>
      <w:r w:rsidRPr="00882318">
        <w:rPr>
          <w:rFonts w:asciiTheme="minorHAnsi" w:hAnsiTheme="minorHAnsi"/>
          <w:b/>
          <w:sz w:val="22"/>
          <w:szCs w:val="22"/>
        </w:rPr>
        <w:t>General duties</w:t>
      </w:r>
    </w:p>
    <w:p w:rsidR="00383749" w:rsidRPr="00882318" w:rsidRDefault="00383749" w:rsidP="00383749">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 xml:space="preserve">Follow all codes of practice in relation to safeguarding, </w:t>
      </w:r>
      <w:r w:rsidR="00CE3012" w:rsidRPr="00882318">
        <w:rPr>
          <w:rFonts w:asciiTheme="minorHAnsi" w:hAnsiTheme="minorHAnsi" w:cs="Arial"/>
          <w:sz w:val="22"/>
          <w:szCs w:val="22"/>
        </w:rPr>
        <w:t>Trust</w:t>
      </w:r>
      <w:r w:rsidRPr="00882318">
        <w:rPr>
          <w:rFonts w:asciiTheme="minorHAnsi" w:hAnsiTheme="minorHAnsi" w:cs="Arial"/>
          <w:sz w:val="22"/>
          <w:szCs w:val="22"/>
        </w:rPr>
        <w:t xml:space="preserve"> discipline, health and safety regulations and reporting of incidents and accidents.</w:t>
      </w:r>
    </w:p>
    <w:p w:rsidR="00CA149B" w:rsidRPr="00882318" w:rsidRDefault="00CA149B" w:rsidP="00CA149B">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Carry out day to day administration, maintaining accurate records, planning staff rotas including registers, cash handling fee charging and collections as required.</w:t>
      </w:r>
    </w:p>
    <w:p w:rsidR="00CA149B" w:rsidRPr="00882318" w:rsidRDefault="00CA149B" w:rsidP="00CA149B">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To ensure quality of service delivery and performance targets are met.</w:t>
      </w:r>
    </w:p>
    <w:p w:rsidR="00CA149B" w:rsidRPr="00882318" w:rsidRDefault="00CA149B" w:rsidP="00CA149B">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Be responsible for opening and closing of facilities as required.</w:t>
      </w:r>
    </w:p>
    <w:p w:rsidR="00CA149B" w:rsidRPr="00882318" w:rsidRDefault="00CA149B" w:rsidP="00CA149B">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Work with the leadership team to develop policies and procedures.</w:t>
      </w:r>
    </w:p>
    <w:p w:rsidR="00CE3012" w:rsidRPr="00882318" w:rsidRDefault="00CE3012" w:rsidP="00CA149B">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Work with relevant teams to ensure the safeguarding of vulnerable children such as children in child protection or SEND children.</w:t>
      </w:r>
    </w:p>
    <w:p w:rsidR="00586C4D" w:rsidRPr="00882318" w:rsidRDefault="00B21602" w:rsidP="00B21602">
      <w:pPr>
        <w:pStyle w:val="ListParagraph"/>
        <w:numPr>
          <w:ilvl w:val="0"/>
          <w:numId w:val="28"/>
        </w:numPr>
        <w:spacing w:after="0" w:line="240" w:lineRule="auto"/>
        <w:jc w:val="both"/>
        <w:rPr>
          <w:rFonts w:asciiTheme="minorHAnsi" w:hAnsiTheme="minorHAnsi"/>
          <w:b/>
          <w:sz w:val="22"/>
          <w:szCs w:val="22"/>
        </w:rPr>
      </w:pPr>
      <w:r w:rsidRPr="00882318">
        <w:rPr>
          <w:rFonts w:asciiTheme="minorHAnsi" w:hAnsiTheme="minorHAnsi"/>
          <w:sz w:val="22"/>
          <w:szCs w:val="22"/>
        </w:rPr>
        <w:t>Attend staff meetings, open days, parents’ evenings &amp; special school events such as Summer and Christmas Fairs.</w:t>
      </w:r>
    </w:p>
    <w:p w:rsidR="00B21602" w:rsidRPr="00882318" w:rsidRDefault="00B21602" w:rsidP="00B21602">
      <w:pPr>
        <w:pStyle w:val="ListParagraph"/>
        <w:numPr>
          <w:ilvl w:val="0"/>
          <w:numId w:val="28"/>
        </w:numPr>
        <w:spacing w:after="0" w:line="240" w:lineRule="auto"/>
        <w:jc w:val="both"/>
        <w:rPr>
          <w:rFonts w:asciiTheme="minorHAnsi" w:hAnsiTheme="minorHAnsi"/>
          <w:b/>
          <w:sz w:val="22"/>
          <w:szCs w:val="22"/>
        </w:rPr>
      </w:pPr>
      <w:r w:rsidRPr="00882318">
        <w:rPr>
          <w:rFonts w:asciiTheme="minorHAnsi" w:hAnsiTheme="minorHAnsi"/>
          <w:sz w:val="22"/>
          <w:szCs w:val="22"/>
        </w:rPr>
        <w:t>Attend staff Inset sessions and seek out training courses to support professional development</w:t>
      </w:r>
    </w:p>
    <w:p w:rsidR="00B37B08" w:rsidRPr="00882318" w:rsidRDefault="00B37B08" w:rsidP="008868CF">
      <w:pPr>
        <w:spacing w:after="0" w:line="240" w:lineRule="auto"/>
        <w:jc w:val="both"/>
        <w:rPr>
          <w:rFonts w:asciiTheme="minorHAnsi" w:hAnsiTheme="minorHAnsi"/>
          <w:sz w:val="22"/>
          <w:szCs w:val="22"/>
        </w:rPr>
      </w:pPr>
    </w:p>
    <w:p w:rsidR="00B37B08" w:rsidRPr="00882318" w:rsidRDefault="00B37B08" w:rsidP="008868CF">
      <w:pPr>
        <w:spacing w:after="0" w:line="240" w:lineRule="auto"/>
        <w:jc w:val="both"/>
        <w:rPr>
          <w:rFonts w:asciiTheme="minorHAnsi" w:hAnsiTheme="minorHAnsi"/>
          <w:sz w:val="22"/>
          <w:szCs w:val="22"/>
        </w:rPr>
      </w:pPr>
    </w:p>
    <w:p w:rsidR="00B92576" w:rsidRPr="00882318" w:rsidRDefault="00CA149B" w:rsidP="008868CF">
      <w:pPr>
        <w:spacing w:after="0" w:line="240" w:lineRule="auto"/>
        <w:jc w:val="both"/>
        <w:rPr>
          <w:rFonts w:asciiTheme="minorHAnsi" w:hAnsiTheme="minorHAnsi"/>
          <w:b/>
          <w:sz w:val="22"/>
          <w:szCs w:val="22"/>
        </w:rPr>
      </w:pPr>
      <w:r w:rsidRPr="00882318">
        <w:rPr>
          <w:rFonts w:asciiTheme="minorHAnsi" w:hAnsiTheme="minorHAnsi"/>
          <w:b/>
          <w:sz w:val="22"/>
          <w:szCs w:val="22"/>
        </w:rPr>
        <w:lastRenderedPageBreak/>
        <w:t>Parental engagement</w:t>
      </w:r>
    </w:p>
    <w:p w:rsidR="00CE3012" w:rsidRPr="00882318" w:rsidRDefault="00CE3012" w:rsidP="00CA149B">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Work with the Trust Family Links team to identify families that may need support, and actively engage and promote family support activities.</w:t>
      </w:r>
    </w:p>
    <w:p w:rsidR="00CA149B" w:rsidRPr="00882318" w:rsidRDefault="00CA149B" w:rsidP="00CA149B">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To promote parent/carer involvement in the nursery.</w:t>
      </w:r>
    </w:p>
    <w:p w:rsidR="00CA149B" w:rsidRPr="00882318" w:rsidRDefault="00CD0874" w:rsidP="00CA149B">
      <w:pPr>
        <w:numPr>
          <w:ilvl w:val="0"/>
          <w:numId w:val="28"/>
        </w:numPr>
        <w:spacing w:after="0" w:line="240" w:lineRule="auto"/>
        <w:rPr>
          <w:rFonts w:asciiTheme="minorHAnsi" w:hAnsiTheme="minorHAnsi" w:cs="Arial"/>
          <w:sz w:val="22"/>
          <w:szCs w:val="22"/>
        </w:rPr>
      </w:pPr>
      <w:r w:rsidRPr="00882318">
        <w:rPr>
          <w:rFonts w:asciiTheme="minorHAnsi" w:hAnsiTheme="minorHAnsi" w:cs="Arial"/>
          <w:sz w:val="22"/>
          <w:szCs w:val="22"/>
        </w:rPr>
        <w:t>Help r</w:t>
      </w:r>
      <w:r w:rsidR="00CA149B" w:rsidRPr="00882318">
        <w:rPr>
          <w:rFonts w:asciiTheme="minorHAnsi" w:hAnsiTheme="minorHAnsi" w:cs="Arial"/>
          <w:sz w:val="22"/>
          <w:szCs w:val="22"/>
        </w:rPr>
        <w:t>un targeted programmes to support parents and their children.</w:t>
      </w:r>
    </w:p>
    <w:p w:rsidR="00CA149B" w:rsidRPr="00882318" w:rsidRDefault="00CA149B" w:rsidP="008868CF">
      <w:pPr>
        <w:spacing w:after="0" w:line="240" w:lineRule="auto"/>
        <w:jc w:val="both"/>
        <w:rPr>
          <w:rFonts w:asciiTheme="minorHAnsi" w:hAnsiTheme="minorHAnsi"/>
          <w:b/>
          <w:sz w:val="22"/>
          <w:szCs w:val="22"/>
        </w:rPr>
      </w:pPr>
    </w:p>
    <w:p w:rsidR="00CA149B" w:rsidRPr="00882318" w:rsidRDefault="00CA149B" w:rsidP="008868CF">
      <w:pPr>
        <w:spacing w:after="0" w:line="240" w:lineRule="auto"/>
        <w:jc w:val="both"/>
        <w:rPr>
          <w:rFonts w:asciiTheme="minorHAnsi" w:hAnsiTheme="minorHAnsi"/>
          <w:b/>
          <w:sz w:val="22"/>
          <w:szCs w:val="22"/>
        </w:rPr>
      </w:pPr>
    </w:p>
    <w:p w:rsidR="0092766A" w:rsidRPr="00882318" w:rsidRDefault="0092766A" w:rsidP="008868CF">
      <w:pPr>
        <w:pStyle w:val="Bullet1"/>
        <w:numPr>
          <w:ilvl w:val="0"/>
          <w:numId w:val="0"/>
        </w:numPr>
        <w:spacing w:after="0" w:line="240" w:lineRule="auto"/>
        <w:jc w:val="both"/>
        <w:rPr>
          <w:rFonts w:asciiTheme="minorHAnsi" w:hAnsiTheme="minorHAnsi"/>
          <w:sz w:val="22"/>
          <w:szCs w:val="22"/>
        </w:rPr>
      </w:pPr>
    </w:p>
    <w:p w:rsidR="00CA149B" w:rsidRPr="00882318" w:rsidRDefault="00CA149B" w:rsidP="008868CF">
      <w:pPr>
        <w:pStyle w:val="Bullet1"/>
        <w:numPr>
          <w:ilvl w:val="0"/>
          <w:numId w:val="0"/>
        </w:numPr>
        <w:spacing w:after="0" w:line="240" w:lineRule="auto"/>
        <w:jc w:val="both"/>
        <w:rPr>
          <w:rFonts w:asciiTheme="minorHAnsi" w:hAnsiTheme="minorHAnsi"/>
          <w:sz w:val="22"/>
          <w:szCs w:val="22"/>
        </w:rPr>
      </w:pPr>
    </w:p>
    <w:p w:rsidR="00CA149B" w:rsidRPr="00882318" w:rsidRDefault="00CA149B" w:rsidP="008868CF">
      <w:pPr>
        <w:pStyle w:val="Bullet1"/>
        <w:numPr>
          <w:ilvl w:val="0"/>
          <w:numId w:val="0"/>
        </w:numPr>
        <w:spacing w:after="0" w:line="240" w:lineRule="auto"/>
        <w:jc w:val="both"/>
        <w:rPr>
          <w:rFonts w:asciiTheme="minorHAnsi" w:hAnsiTheme="minorHAnsi"/>
          <w:sz w:val="22"/>
          <w:szCs w:val="22"/>
        </w:rPr>
      </w:pPr>
    </w:p>
    <w:p w:rsidR="00CA149B" w:rsidRPr="00882318" w:rsidRDefault="00CA149B" w:rsidP="008868CF">
      <w:pPr>
        <w:pStyle w:val="Bullet1"/>
        <w:numPr>
          <w:ilvl w:val="0"/>
          <w:numId w:val="0"/>
        </w:numPr>
        <w:spacing w:after="0" w:line="240" w:lineRule="auto"/>
        <w:jc w:val="both"/>
        <w:rPr>
          <w:rFonts w:asciiTheme="minorHAnsi" w:eastAsiaTheme="minorHAnsi" w:hAnsiTheme="minorHAnsi" w:cs="Symbol"/>
          <w:color w:val="000000"/>
          <w:sz w:val="22"/>
          <w:szCs w:val="22"/>
        </w:rPr>
      </w:pPr>
    </w:p>
    <w:p w:rsidR="00B37B08" w:rsidRPr="00882318" w:rsidRDefault="00B37B08" w:rsidP="008868CF">
      <w:pPr>
        <w:pStyle w:val="Bullet1"/>
        <w:numPr>
          <w:ilvl w:val="0"/>
          <w:numId w:val="0"/>
        </w:numPr>
        <w:spacing w:after="0" w:line="240" w:lineRule="auto"/>
        <w:jc w:val="both"/>
        <w:rPr>
          <w:rFonts w:asciiTheme="minorHAnsi" w:hAnsiTheme="minorHAnsi" w:cs="Arial"/>
          <w:b/>
          <w:sz w:val="22"/>
          <w:szCs w:val="22"/>
          <w:lang w:eastAsia="en-US"/>
        </w:rPr>
      </w:pPr>
    </w:p>
    <w:p w:rsidR="00442B70" w:rsidRDefault="00442B70"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Default="00882318" w:rsidP="008868CF">
      <w:pPr>
        <w:pStyle w:val="Bullet1"/>
        <w:numPr>
          <w:ilvl w:val="0"/>
          <w:numId w:val="0"/>
        </w:numPr>
        <w:spacing w:after="0" w:line="240" w:lineRule="auto"/>
        <w:jc w:val="both"/>
        <w:rPr>
          <w:rFonts w:asciiTheme="minorHAnsi" w:hAnsiTheme="minorHAnsi"/>
          <w:sz w:val="22"/>
          <w:szCs w:val="22"/>
        </w:rPr>
      </w:pPr>
    </w:p>
    <w:p w:rsidR="00882318" w:rsidRPr="00882318" w:rsidRDefault="00882318" w:rsidP="008868CF">
      <w:pPr>
        <w:pStyle w:val="Bullet1"/>
        <w:numPr>
          <w:ilvl w:val="0"/>
          <w:numId w:val="0"/>
        </w:numPr>
        <w:spacing w:after="0" w:line="240" w:lineRule="auto"/>
        <w:jc w:val="both"/>
        <w:rPr>
          <w:rFonts w:asciiTheme="minorHAnsi" w:hAnsiTheme="minorHAnsi"/>
          <w:sz w:val="22"/>
          <w:szCs w:val="22"/>
        </w:rPr>
      </w:pPr>
    </w:p>
    <w:p w:rsidR="004421E7" w:rsidRPr="00882318" w:rsidRDefault="004421E7" w:rsidP="004421E7">
      <w:pPr>
        <w:pStyle w:val="Bullet1"/>
        <w:numPr>
          <w:ilvl w:val="0"/>
          <w:numId w:val="0"/>
        </w:numPr>
        <w:spacing w:after="0" w:line="240" w:lineRule="auto"/>
        <w:ind w:left="720" w:hanging="360"/>
        <w:rPr>
          <w:rFonts w:asciiTheme="minorHAnsi" w:hAnsiTheme="minorHAnsi"/>
          <w:sz w:val="22"/>
          <w:szCs w:val="22"/>
        </w:rPr>
      </w:pPr>
    </w:p>
    <w:p w:rsidR="00B56605" w:rsidRPr="00882318" w:rsidRDefault="00B56605" w:rsidP="00CD0874">
      <w:pPr>
        <w:pStyle w:val="Bullet1"/>
        <w:numPr>
          <w:ilvl w:val="0"/>
          <w:numId w:val="0"/>
        </w:numPr>
        <w:spacing w:after="0" w:line="240" w:lineRule="auto"/>
        <w:rPr>
          <w:rFonts w:asciiTheme="minorHAnsi" w:hAnsiTheme="minorHAnsi"/>
          <w:sz w:val="22"/>
          <w:szCs w:val="22"/>
        </w:rPr>
      </w:pPr>
    </w:p>
    <w:p w:rsidR="004421E7" w:rsidRPr="00882318" w:rsidRDefault="004421E7" w:rsidP="004421E7">
      <w:pPr>
        <w:pStyle w:val="Bullet1"/>
        <w:numPr>
          <w:ilvl w:val="0"/>
          <w:numId w:val="0"/>
        </w:numPr>
        <w:spacing w:after="0" w:line="240" w:lineRule="auto"/>
        <w:ind w:left="720" w:hanging="360"/>
        <w:rPr>
          <w:rFonts w:asciiTheme="minorHAnsi" w:hAnsiTheme="minorHAnsi"/>
          <w:sz w:val="22"/>
          <w:szCs w:val="22"/>
        </w:rPr>
      </w:pPr>
    </w:p>
    <w:p w:rsidR="00882318" w:rsidRPr="00882318" w:rsidRDefault="00882318" w:rsidP="004421E7">
      <w:pPr>
        <w:spacing w:after="0" w:line="240" w:lineRule="auto"/>
        <w:jc w:val="center"/>
        <w:rPr>
          <w:rFonts w:asciiTheme="minorHAnsi" w:hAnsiTheme="minorHAnsi" w:cs="Arial"/>
          <w:b/>
          <w:sz w:val="22"/>
          <w:szCs w:val="22"/>
          <w:u w:val="single"/>
        </w:rPr>
      </w:pPr>
    </w:p>
    <w:p w:rsidR="004421E7" w:rsidRPr="00882318" w:rsidRDefault="004421E7" w:rsidP="004421E7">
      <w:pPr>
        <w:spacing w:after="0" w:line="240" w:lineRule="auto"/>
        <w:jc w:val="center"/>
        <w:rPr>
          <w:rFonts w:asciiTheme="minorHAnsi" w:hAnsiTheme="minorHAnsi" w:cs="Arial"/>
          <w:b/>
          <w:sz w:val="22"/>
          <w:szCs w:val="22"/>
          <w:u w:val="single"/>
        </w:rPr>
      </w:pPr>
      <w:r w:rsidRPr="00882318">
        <w:rPr>
          <w:rFonts w:asciiTheme="minorHAnsi" w:hAnsiTheme="minorHAnsi" w:cs="Arial"/>
          <w:b/>
          <w:sz w:val="22"/>
          <w:szCs w:val="22"/>
          <w:u w:val="single"/>
        </w:rPr>
        <w:lastRenderedPageBreak/>
        <w:t xml:space="preserve">Person Specification: </w:t>
      </w:r>
      <w:r w:rsidR="00882318" w:rsidRPr="00882318">
        <w:rPr>
          <w:rFonts w:asciiTheme="minorHAnsi" w:hAnsiTheme="minorHAnsi" w:cs="Arial"/>
          <w:b/>
          <w:sz w:val="22"/>
          <w:szCs w:val="22"/>
          <w:u w:val="single"/>
        </w:rPr>
        <w:t xml:space="preserve">Assistant Head; EYFS </w:t>
      </w:r>
      <w:r w:rsidR="00F72C40">
        <w:rPr>
          <w:rFonts w:asciiTheme="minorHAnsi" w:hAnsiTheme="minorHAnsi" w:cs="Arial"/>
          <w:b/>
          <w:sz w:val="22"/>
          <w:szCs w:val="22"/>
          <w:u w:val="single"/>
        </w:rPr>
        <w:t xml:space="preserve">Nursery </w:t>
      </w:r>
      <w:r w:rsidR="00882318" w:rsidRPr="00882318">
        <w:rPr>
          <w:rFonts w:asciiTheme="minorHAnsi" w:hAnsiTheme="minorHAnsi" w:cs="Arial"/>
          <w:b/>
          <w:sz w:val="22"/>
          <w:szCs w:val="22"/>
          <w:u w:val="single"/>
        </w:rPr>
        <w:t>Lead</w:t>
      </w:r>
    </w:p>
    <w:p w:rsidR="004421E7" w:rsidRPr="00882318" w:rsidRDefault="004421E7" w:rsidP="004421E7">
      <w:pPr>
        <w:spacing w:after="0" w:line="240" w:lineRule="auto"/>
        <w:jc w:val="center"/>
        <w:rPr>
          <w:rFonts w:asciiTheme="minorHAnsi" w:hAnsiTheme="minorHAnsi" w:cs="Arial"/>
          <w:b/>
          <w:i/>
          <w:sz w:val="22"/>
          <w:szCs w:val="22"/>
          <w:u w:val="single"/>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1560"/>
        <w:gridCol w:w="1417"/>
      </w:tblGrid>
      <w:tr w:rsidR="004421E7" w:rsidRPr="00882318" w:rsidTr="00E15097">
        <w:tc>
          <w:tcPr>
            <w:tcW w:w="10321" w:type="dxa"/>
            <w:gridSpan w:val="3"/>
          </w:tcPr>
          <w:p w:rsidR="00882318" w:rsidRPr="00882318" w:rsidRDefault="00882318" w:rsidP="00E15097">
            <w:pPr>
              <w:spacing w:after="0" w:line="240" w:lineRule="auto"/>
              <w:rPr>
                <w:rFonts w:asciiTheme="minorHAnsi" w:hAnsiTheme="minorHAnsi" w:cs="Arial"/>
                <w:b/>
                <w:sz w:val="22"/>
                <w:szCs w:val="22"/>
                <w:u w:val="single"/>
              </w:rPr>
            </w:pPr>
            <w:r>
              <w:rPr>
                <w:rFonts w:asciiTheme="minorHAnsi" w:hAnsiTheme="minorHAnsi" w:cs="Arial"/>
                <w:b/>
                <w:sz w:val="22"/>
                <w:szCs w:val="22"/>
                <w:u w:val="single"/>
              </w:rPr>
              <w:t>Who you are?</w:t>
            </w:r>
          </w:p>
          <w:p w:rsidR="00CD0874" w:rsidRDefault="00CD0874" w:rsidP="004421E7">
            <w:pPr>
              <w:spacing w:after="0" w:line="240" w:lineRule="auto"/>
              <w:rPr>
                <w:rFonts w:asciiTheme="minorHAnsi" w:hAnsiTheme="minorHAnsi" w:cs="Arial"/>
                <w:sz w:val="22"/>
                <w:szCs w:val="22"/>
              </w:rPr>
            </w:pPr>
            <w:r w:rsidRPr="00882318">
              <w:rPr>
                <w:rFonts w:asciiTheme="minorHAnsi" w:hAnsiTheme="minorHAnsi" w:cs="Arial"/>
                <w:sz w:val="22"/>
                <w:szCs w:val="22"/>
              </w:rPr>
              <w:t>You will need to be enthusiastic, passionate and dedicated to Early Years with a sound knowledge of the EYFS and possess effective leadership skills with a growing team. Committed to providing an outstanding service you will help the Trust grow the provision with vision and creativity, working collab</w:t>
            </w:r>
            <w:r w:rsidR="00B741E6" w:rsidRPr="00882318">
              <w:rPr>
                <w:rFonts w:asciiTheme="minorHAnsi" w:hAnsiTheme="minorHAnsi" w:cs="Arial"/>
                <w:sz w:val="22"/>
                <w:szCs w:val="22"/>
              </w:rPr>
              <w:t>oratively across multiple teams</w:t>
            </w:r>
            <w:r w:rsidRPr="00882318">
              <w:rPr>
                <w:rFonts w:asciiTheme="minorHAnsi" w:hAnsiTheme="minorHAnsi" w:cs="Arial"/>
                <w:sz w:val="22"/>
                <w:szCs w:val="22"/>
              </w:rPr>
              <w:t xml:space="preserve"> whilst meeting the growing needs of the community.</w:t>
            </w:r>
          </w:p>
          <w:p w:rsidR="00882318" w:rsidRPr="00882318" w:rsidRDefault="00882318" w:rsidP="004421E7">
            <w:pPr>
              <w:spacing w:after="0" w:line="240" w:lineRule="auto"/>
              <w:rPr>
                <w:rFonts w:asciiTheme="minorHAnsi" w:hAnsiTheme="minorHAnsi" w:cs="Arial"/>
                <w:sz w:val="22"/>
                <w:szCs w:val="22"/>
              </w:rPr>
            </w:pPr>
          </w:p>
          <w:p w:rsidR="00CD0874" w:rsidRDefault="00CD0874" w:rsidP="004421E7">
            <w:pPr>
              <w:spacing w:after="0" w:line="240" w:lineRule="auto"/>
              <w:rPr>
                <w:rFonts w:asciiTheme="minorHAnsi" w:hAnsiTheme="minorHAnsi" w:cs="Arial"/>
                <w:sz w:val="22"/>
                <w:szCs w:val="22"/>
              </w:rPr>
            </w:pPr>
            <w:r w:rsidRPr="00882318">
              <w:rPr>
                <w:rFonts w:asciiTheme="minorHAnsi" w:hAnsiTheme="minorHAnsi" w:cs="Arial"/>
                <w:sz w:val="22"/>
                <w:szCs w:val="22"/>
              </w:rPr>
              <w:t xml:space="preserve">You will have a proactive approach to researching and implementing change to keep in line with the </w:t>
            </w:r>
            <w:r w:rsidR="0044663E" w:rsidRPr="00882318">
              <w:rPr>
                <w:rFonts w:asciiTheme="minorHAnsi" w:hAnsiTheme="minorHAnsi" w:cs="Arial"/>
                <w:sz w:val="22"/>
                <w:szCs w:val="22"/>
              </w:rPr>
              <w:t>ever-evolving</w:t>
            </w:r>
            <w:r w:rsidRPr="00882318">
              <w:rPr>
                <w:rFonts w:asciiTheme="minorHAnsi" w:hAnsiTheme="minorHAnsi" w:cs="Arial"/>
                <w:sz w:val="22"/>
                <w:szCs w:val="22"/>
              </w:rPr>
              <w:t xml:space="preserve"> educational sector.</w:t>
            </w:r>
          </w:p>
          <w:p w:rsidR="00882318" w:rsidRPr="00882318" w:rsidRDefault="00882318" w:rsidP="004421E7">
            <w:pPr>
              <w:spacing w:after="0" w:line="240" w:lineRule="auto"/>
              <w:rPr>
                <w:rFonts w:asciiTheme="minorHAnsi" w:hAnsiTheme="minorHAnsi" w:cs="Arial"/>
                <w:sz w:val="22"/>
                <w:szCs w:val="22"/>
              </w:rPr>
            </w:pPr>
          </w:p>
          <w:p w:rsidR="00CD0874" w:rsidRPr="00882318" w:rsidRDefault="00CD0874" w:rsidP="004421E7">
            <w:pPr>
              <w:spacing w:after="0" w:line="240" w:lineRule="auto"/>
              <w:rPr>
                <w:rFonts w:asciiTheme="minorHAnsi" w:hAnsiTheme="minorHAnsi" w:cs="Arial"/>
                <w:sz w:val="22"/>
                <w:szCs w:val="22"/>
              </w:rPr>
            </w:pPr>
            <w:r w:rsidRPr="00882318">
              <w:rPr>
                <w:rFonts w:asciiTheme="minorHAnsi" w:hAnsiTheme="minorHAnsi" w:cs="Arial"/>
                <w:sz w:val="22"/>
                <w:szCs w:val="22"/>
              </w:rPr>
              <w:t>Parents, carers and colleagues must find you approachable, empathetic at the same able to produce results.</w:t>
            </w:r>
          </w:p>
          <w:p w:rsidR="00717048" w:rsidRPr="00882318" w:rsidRDefault="00B56605" w:rsidP="00717048">
            <w:pPr>
              <w:spacing w:after="0" w:line="240" w:lineRule="auto"/>
              <w:rPr>
                <w:rFonts w:asciiTheme="minorHAnsi" w:hAnsiTheme="minorHAnsi" w:cs="Arial"/>
                <w:sz w:val="22"/>
                <w:szCs w:val="22"/>
              </w:rPr>
            </w:pPr>
            <w:r w:rsidRPr="00882318">
              <w:rPr>
                <w:rFonts w:asciiTheme="minorHAnsi" w:hAnsiTheme="minorHAnsi" w:cs="Arial"/>
                <w:sz w:val="22"/>
                <w:szCs w:val="22"/>
              </w:rPr>
              <w:t xml:space="preserve"> </w:t>
            </w:r>
          </w:p>
        </w:tc>
      </w:tr>
      <w:tr w:rsidR="004421E7" w:rsidRPr="00882318" w:rsidTr="00E15097">
        <w:tc>
          <w:tcPr>
            <w:tcW w:w="7344" w:type="dxa"/>
          </w:tcPr>
          <w:p w:rsidR="004421E7" w:rsidRPr="00882318" w:rsidRDefault="00AE5D62" w:rsidP="00CD0874">
            <w:pPr>
              <w:spacing w:after="0" w:line="240" w:lineRule="auto"/>
              <w:rPr>
                <w:rFonts w:asciiTheme="minorHAnsi" w:hAnsiTheme="minorHAnsi" w:cs="Arial"/>
                <w:b/>
                <w:sz w:val="22"/>
                <w:szCs w:val="22"/>
              </w:rPr>
            </w:pPr>
            <w:r>
              <w:rPr>
                <w:rFonts w:asciiTheme="minorHAnsi" w:hAnsiTheme="minorHAnsi" w:cs="Arial"/>
                <w:b/>
                <w:sz w:val="22"/>
                <w:szCs w:val="22"/>
              </w:rPr>
              <w:t>KNOWLEDGE</w:t>
            </w:r>
          </w:p>
        </w:tc>
        <w:tc>
          <w:tcPr>
            <w:tcW w:w="1560" w:type="dxa"/>
          </w:tcPr>
          <w:p w:rsidR="004421E7" w:rsidRPr="00882318" w:rsidRDefault="004421E7" w:rsidP="00E15097">
            <w:pPr>
              <w:spacing w:after="0" w:line="240" w:lineRule="auto"/>
              <w:rPr>
                <w:rFonts w:asciiTheme="minorHAnsi" w:hAnsiTheme="minorHAnsi" w:cs="Arial"/>
                <w:b/>
                <w:sz w:val="22"/>
                <w:szCs w:val="22"/>
              </w:rPr>
            </w:pPr>
            <w:r w:rsidRPr="00882318">
              <w:rPr>
                <w:rFonts w:asciiTheme="minorHAnsi" w:hAnsiTheme="minorHAnsi" w:cs="Arial"/>
                <w:b/>
                <w:sz w:val="22"/>
                <w:szCs w:val="22"/>
              </w:rPr>
              <w:t>Essential</w:t>
            </w:r>
          </w:p>
        </w:tc>
        <w:tc>
          <w:tcPr>
            <w:tcW w:w="1417" w:type="dxa"/>
          </w:tcPr>
          <w:p w:rsidR="004421E7" w:rsidRPr="00882318" w:rsidRDefault="004421E7" w:rsidP="00E15097">
            <w:pPr>
              <w:spacing w:after="0" w:line="240" w:lineRule="auto"/>
              <w:rPr>
                <w:rFonts w:asciiTheme="minorHAnsi" w:hAnsiTheme="minorHAnsi" w:cs="Arial"/>
                <w:b/>
                <w:sz w:val="22"/>
                <w:szCs w:val="22"/>
              </w:rPr>
            </w:pPr>
            <w:r w:rsidRPr="00882318">
              <w:rPr>
                <w:rFonts w:asciiTheme="minorHAnsi" w:hAnsiTheme="minorHAnsi" w:cs="Arial"/>
                <w:b/>
                <w:sz w:val="22"/>
                <w:szCs w:val="22"/>
              </w:rPr>
              <w:t>Desirable</w:t>
            </w:r>
          </w:p>
        </w:tc>
      </w:tr>
      <w:tr w:rsidR="004421E7" w:rsidRPr="00882318" w:rsidTr="00E15097">
        <w:tc>
          <w:tcPr>
            <w:tcW w:w="7344" w:type="dxa"/>
          </w:tcPr>
          <w:p w:rsidR="004421E7" w:rsidRPr="00882318" w:rsidRDefault="00CD0874" w:rsidP="00E15097">
            <w:pPr>
              <w:spacing w:after="0" w:line="240" w:lineRule="auto"/>
              <w:rPr>
                <w:rFonts w:asciiTheme="minorHAnsi" w:hAnsiTheme="minorHAnsi" w:cs="Arial"/>
                <w:sz w:val="22"/>
                <w:szCs w:val="22"/>
              </w:rPr>
            </w:pPr>
            <w:r w:rsidRPr="00882318">
              <w:rPr>
                <w:rFonts w:asciiTheme="minorHAnsi" w:hAnsiTheme="minorHAnsi" w:cs="Arial"/>
                <w:sz w:val="22"/>
                <w:szCs w:val="22"/>
              </w:rPr>
              <w:t>QTS or equivalent</w:t>
            </w:r>
          </w:p>
        </w:tc>
        <w:tc>
          <w:tcPr>
            <w:tcW w:w="1560" w:type="dxa"/>
          </w:tcPr>
          <w:p w:rsidR="004421E7" w:rsidRPr="00882318" w:rsidRDefault="004421E7" w:rsidP="00E15097">
            <w:pPr>
              <w:spacing w:after="0" w:line="240" w:lineRule="auto"/>
              <w:jc w:val="center"/>
              <w:rPr>
                <w:rFonts w:asciiTheme="minorHAnsi" w:hAnsiTheme="minorHAnsi" w:cs="Arial"/>
                <w:sz w:val="22"/>
                <w:szCs w:val="22"/>
              </w:rPr>
            </w:pPr>
            <w:r w:rsidRPr="00882318">
              <w:rPr>
                <w:rFonts w:asciiTheme="minorHAnsi" w:hAnsiTheme="minorHAnsi" w:cs="Arial"/>
                <w:sz w:val="22"/>
                <w:szCs w:val="22"/>
              </w:rPr>
              <w:t>X</w:t>
            </w:r>
          </w:p>
        </w:tc>
        <w:tc>
          <w:tcPr>
            <w:tcW w:w="1417" w:type="dxa"/>
          </w:tcPr>
          <w:p w:rsidR="004421E7" w:rsidRPr="00882318" w:rsidRDefault="004421E7" w:rsidP="00E15097">
            <w:pPr>
              <w:spacing w:after="0" w:line="240" w:lineRule="auto"/>
              <w:jc w:val="center"/>
              <w:rPr>
                <w:rFonts w:asciiTheme="minorHAnsi" w:hAnsiTheme="minorHAnsi" w:cs="Arial"/>
                <w:sz w:val="22"/>
                <w:szCs w:val="22"/>
              </w:rPr>
            </w:pPr>
          </w:p>
        </w:tc>
      </w:tr>
      <w:tr w:rsidR="004421E7" w:rsidRPr="00882318" w:rsidTr="00E15097">
        <w:tc>
          <w:tcPr>
            <w:tcW w:w="7344" w:type="dxa"/>
          </w:tcPr>
          <w:p w:rsidR="004421E7" w:rsidRPr="00882318" w:rsidRDefault="00AE5D62" w:rsidP="00E15097">
            <w:pPr>
              <w:spacing w:after="0" w:line="240" w:lineRule="auto"/>
              <w:rPr>
                <w:rFonts w:asciiTheme="minorHAnsi" w:hAnsiTheme="minorHAnsi" w:cs="Arial"/>
                <w:sz w:val="22"/>
                <w:szCs w:val="22"/>
              </w:rPr>
            </w:pPr>
            <w:r w:rsidRPr="00AE5D62">
              <w:rPr>
                <w:rFonts w:asciiTheme="minorHAnsi" w:hAnsiTheme="minorHAnsi" w:cs="Arial"/>
                <w:sz w:val="22"/>
                <w:szCs w:val="22"/>
              </w:rPr>
              <w:t>In-depth knowledge of Early Years Foundation Stage curriculum.</w:t>
            </w:r>
          </w:p>
        </w:tc>
        <w:tc>
          <w:tcPr>
            <w:tcW w:w="1560" w:type="dxa"/>
          </w:tcPr>
          <w:p w:rsidR="004421E7" w:rsidRPr="00882318" w:rsidRDefault="00AE5D62" w:rsidP="00E15097">
            <w:pPr>
              <w:spacing w:after="0" w:line="240" w:lineRule="auto"/>
              <w:jc w:val="center"/>
              <w:rPr>
                <w:rFonts w:asciiTheme="minorHAnsi" w:hAnsiTheme="minorHAnsi" w:cs="Arial"/>
                <w:sz w:val="22"/>
                <w:szCs w:val="22"/>
              </w:rPr>
            </w:pPr>
            <w:r>
              <w:rPr>
                <w:rFonts w:asciiTheme="minorHAnsi" w:hAnsiTheme="minorHAnsi" w:cs="Arial"/>
                <w:sz w:val="22"/>
                <w:szCs w:val="22"/>
              </w:rPr>
              <w:t>X</w:t>
            </w:r>
          </w:p>
        </w:tc>
        <w:tc>
          <w:tcPr>
            <w:tcW w:w="1417" w:type="dxa"/>
          </w:tcPr>
          <w:p w:rsidR="004421E7" w:rsidRPr="00882318" w:rsidRDefault="004421E7" w:rsidP="00E15097">
            <w:pPr>
              <w:spacing w:after="0" w:line="240" w:lineRule="auto"/>
              <w:jc w:val="center"/>
              <w:rPr>
                <w:rFonts w:asciiTheme="minorHAnsi" w:hAnsiTheme="minorHAnsi" w:cs="Arial"/>
                <w:sz w:val="22"/>
                <w:szCs w:val="22"/>
              </w:rPr>
            </w:pPr>
          </w:p>
        </w:tc>
      </w:tr>
      <w:tr w:rsidR="00CD0874" w:rsidRPr="00882318" w:rsidTr="00E15097">
        <w:tc>
          <w:tcPr>
            <w:tcW w:w="7344" w:type="dxa"/>
          </w:tcPr>
          <w:p w:rsidR="00CD0874" w:rsidRPr="00882318" w:rsidRDefault="00AE5D62" w:rsidP="00E15097">
            <w:pPr>
              <w:spacing w:after="0" w:line="240" w:lineRule="auto"/>
              <w:rPr>
                <w:rFonts w:asciiTheme="minorHAnsi" w:hAnsiTheme="minorHAnsi" w:cs="Arial"/>
                <w:sz w:val="22"/>
                <w:szCs w:val="22"/>
              </w:rPr>
            </w:pPr>
            <w:r w:rsidRPr="00AE5D62">
              <w:rPr>
                <w:rFonts w:asciiTheme="minorHAnsi" w:hAnsiTheme="minorHAnsi" w:cs="Arial"/>
                <w:sz w:val="22"/>
                <w:szCs w:val="22"/>
              </w:rPr>
              <w:t>Understanding of what high quality teaching and learning looks like and strategies for improving and/or sustaining it.</w:t>
            </w:r>
          </w:p>
        </w:tc>
        <w:tc>
          <w:tcPr>
            <w:tcW w:w="1560" w:type="dxa"/>
          </w:tcPr>
          <w:p w:rsidR="00CD0874" w:rsidRPr="00882318" w:rsidRDefault="00AE5D62" w:rsidP="00E15097">
            <w:pPr>
              <w:spacing w:after="0" w:line="240" w:lineRule="auto"/>
              <w:jc w:val="center"/>
              <w:rPr>
                <w:rFonts w:asciiTheme="minorHAnsi" w:hAnsiTheme="minorHAnsi" w:cs="Arial"/>
                <w:sz w:val="22"/>
                <w:szCs w:val="22"/>
              </w:rPr>
            </w:pPr>
            <w:r>
              <w:rPr>
                <w:rFonts w:asciiTheme="minorHAnsi" w:hAnsiTheme="minorHAnsi" w:cs="Arial"/>
                <w:sz w:val="22"/>
                <w:szCs w:val="22"/>
              </w:rPr>
              <w:t>X</w:t>
            </w:r>
          </w:p>
        </w:tc>
        <w:tc>
          <w:tcPr>
            <w:tcW w:w="1417" w:type="dxa"/>
          </w:tcPr>
          <w:p w:rsidR="00CD0874" w:rsidRPr="00882318" w:rsidRDefault="00CD0874" w:rsidP="00E15097">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pStyle w:val="Bullet1"/>
              <w:numPr>
                <w:ilvl w:val="0"/>
                <w:numId w:val="0"/>
              </w:numPr>
              <w:spacing w:after="0" w:line="240" w:lineRule="auto"/>
              <w:rPr>
                <w:rFonts w:asciiTheme="minorHAnsi" w:hAnsiTheme="minorHAnsi"/>
                <w:sz w:val="22"/>
                <w:szCs w:val="22"/>
              </w:rPr>
            </w:pPr>
            <w:r w:rsidRPr="00882318">
              <w:rPr>
                <w:rFonts w:asciiTheme="minorHAnsi" w:hAnsiTheme="minorHAnsi"/>
                <w:sz w:val="22"/>
                <w:szCs w:val="22"/>
              </w:rPr>
              <w:t>Sound Knowledge of Health and Safety &amp; Child Protection</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pStyle w:val="Bullet1"/>
              <w:numPr>
                <w:ilvl w:val="0"/>
                <w:numId w:val="0"/>
              </w:numPr>
              <w:spacing w:after="0" w:line="240" w:lineRule="auto"/>
              <w:rPr>
                <w:rFonts w:asciiTheme="minorHAnsi" w:hAnsiTheme="minorHAnsi"/>
                <w:sz w:val="22"/>
                <w:szCs w:val="22"/>
              </w:rPr>
            </w:pPr>
            <w:r w:rsidRPr="00882318">
              <w:rPr>
                <w:rFonts w:asciiTheme="minorHAnsi" w:hAnsiTheme="minorHAnsi"/>
                <w:sz w:val="22"/>
                <w:szCs w:val="22"/>
              </w:rPr>
              <w:t>Knowledge of SEND code of practice</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pStyle w:val="Bullet1"/>
              <w:numPr>
                <w:ilvl w:val="0"/>
                <w:numId w:val="0"/>
              </w:numPr>
              <w:spacing w:after="0" w:line="240" w:lineRule="auto"/>
              <w:rPr>
                <w:rFonts w:asciiTheme="minorHAnsi" w:hAnsiTheme="minorHAnsi"/>
                <w:sz w:val="22"/>
                <w:szCs w:val="22"/>
              </w:rPr>
            </w:pPr>
            <w:r w:rsidRPr="00882318">
              <w:rPr>
                <w:rFonts w:asciiTheme="minorHAnsi" w:hAnsiTheme="minorHAnsi"/>
                <w:sz w:val="22"/>
                <w:szCs w:val="22"/>
              </w:rPr>
              <w:t>Sound knowledge of child development</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spacing w:after="0" w:line="240" w:lineRule="auto"/>
              <w:rPr>
                <w:rFonts w:asciiTheme="minorHAnsi" w:hAnsiTheme="minorHAnsi" w:cs="Arial"/>
                <w:b/>
                <w:sz w:val="22"/>
                <w:szCs w:val="22"/>
              </w:rPr>
            </w:pPr>
          </w:p>
        </w:tc>
        <w:tc>
          <w:tcPr>
            <w:tcW w:w="1560" w:type="dxa"/>
          </w:tcPr>
          <w:p w:rsidR="00AE5D62" w:rsidRPr="00882318" w:rsidRDefault="00AE5D62" w:rsidP="00AE5D62">
            <w:pPr>
              <w:spacing w:after="0" w:line="240" w:lineRule="auto"/>
              <w:jc w:val="center"/>
              <w:rPr>
                <w:rFonts w:asciiTheme="minorHAnsi" w:hAnsiTheme="minorHAnsi" w:cs="Arial"/>
                <w:sz w:val="22"/>
                <w:szCs w:val="22"/>
              </w:rPr>
            </w:pP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spacing w:after="0" w:line="240" w:lineRule="auto"/>
              <w:rPr>
                <w:rFonts w:asciiTheme="minorHAnsi" w:hAnsiTheme="minorHAnsi" w:cs="Arial"/>
                <w:b/>
                <w:sz w:val="22"/>
                <w:szCs w:val="22"/>
              </w:rPr>
            </w:pPr>
            <w:r w:rsidRPr="00882318">
              <w:rPr>
                <w:rFonts w:asciiTheme="minorHAnsi" w:hAnsiTheme="minorHAnsi" w:cs="Arial"/>
                <w:b/>
                <w:sz w:val="22"/>
                <w:szCs w:val="22"/>
              </w:rPr>
              <w:t>SKILLS</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pStyle w:val="Bullet1"/>
              <w:numPr>
                <w:ilvl w:val="0"/>
                <w:numId w:val="0"/>
              </w:numPr>
              <w:spacing w:after="0" w:line="240" w:lineRule="auto"/>
              <w:rPr>
                <w:rFonts w:asciiTheme="minorHAnsi" w:hAnsiTheme="minorHAnsi"/>
                <w:sz w:val="22"/>
                <w:szCs w:val="22"/>
              </w:rPr>
            </w:pPr>
            <w:r w:rsidRPr="00AE5D62">
              <w:rPr>
                <w:rFonts w:asciiTheme="minorHAnsi" w:hAnsiTheme="minorHAnsi"/>
                <w:sz w:val="22"/>
                <w:szCs w:val="22"/>
              </w:rPr>
              <w:t>Communicate effectively orally and in writing with parents / governors / stakeholders.</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sidRPr="00882318">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spacing w:after="0" w:line="240" w:lineRule="auto"/>
              <w:rPr>
                <w:rFonts w:asciiTheme="minorHAnsi" w:hAnsiTheme="minorHAnsi" w:cs="Arial"/>
                <w:sz w:val="22"/>
                <w:szCs w:val="22"/>
              </w:rPr>
            </w:pPr>
            <w:r w:rsidRPr="00882318">
              <w:rPr>
                <w:rFonts w:asciiTheme="minorHAnsi" w:hAnsiTheme="minorHAnsi" w:cs="Arial"/>
                <w:sz w:val="22"/>
                <w:szCs w:val="22"/>
              </w:rPr>
              <w:t>Inclusive and collaborative approach</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sidRPr="00882318">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pStyle w:val="Bullet1"/>
              <w:numPr>
                <w:ilvl w:val="0"/>
                <w:numId w:val="0"/>
              </w:numPr>
              <w:spacing w:after="0" w:line="240" w:lineRule="auto"/>
              <w:rPr>
                <w:rFonts w:asciiTheme="minorHAnsi" w:hAnsiTheme="minorHAnsi"/>
                <w:sz w:val="22"/>
                <w:szCs w:val="22"/>
              </w:rPr>
            </w:pPr>
            <w:r w:rsidRPr="00882318">
              <w:rPr>
                <w:rFonts w:asciiTheme="minorHAnsi" w:hAnsiTheme="minorHAnsi"/>
                <w:sz w:val="22"/>
                <w:szCs w:val="22"/>
              </w:rPr>
              <w:t>Flexible and ability to cope under pressure</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sidRPr="00882318">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spacing w:after="0" w:line="240" w:lineRule="auto"/>
              <w:rPr>
                <w:rFonts w:asciiTheme="minorHAnsi" w:hAnsiTheme="minorHAnsi" w:cs="Arial"/>
                <w:sz w:val="22"/>
                <w:szCs w:val="22"/>
              </w:rPr>
            </w:pPr>
            <w:r w:rsidRPr="00AE5D62">
              <w:rPr>
                <w:rFonts w:asciiTheme="minorHAnsi" w:hAnsiTheme="minorHAnsi" w:cs="Arial"/>
                <w:sz w:val="22"/>
                <w:szCs w:val="22"/>
              </w:rPr>
              <w:t xml:space="preserve">Challenge and support staff to </w:t>
            </w:r>
            <w:r>
              <w:rPr>
                <w:rFonts w:asciiTheme="minorHAnsi" w:hAnsiTheme="minorHAnsi" w:cs="Arial"/>
                <w:sz w:val="22"/>
                <w:szCs w:val="22"/>
              </w:rPr>
              <w:t>improve outcomes for our pupils</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sidRPr="00882318">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spacing w:after="0" w:line="240" w:lineRule="auto"/>
              <w:rPr>
                <w:rFonts w:asciiTheme="minorHAnsi" w:hAnsiTheme="minorHAnsi" w:cs="Arial"/>
                <w:sz w:val="22"/>
                <w:szCs w:val="22"/>
              </w:rPr>
            </w:pPr>
            <w:r w:rsidRPr="00AE5D62">
              <w:rPr>
                <w:rFonts w:asciiTheme="minorHAnsi" w:hAnsiTheme="minorHAnsi" w:cs="Arial"/>
                <w:sz w:val="22"/>
                <w:szCs w:val="22"/>
              </w:rPr>
              <w:t>Commitment to equal opportunities, inclusi</w:t>
            </w:r>
            <w:r>
              <w:rPr>
                <w:rFonts w:asciiTheme="minorHAnsi" w:hAnsiTheme="minorHAnsi" w:cs="Arial"/>
                <w:sz w:val="22"/>
                <w:szCs w:val="22"/>
              </w:rPr>
              <w:t>on and safeguarding of children</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sidRPr="00882318">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spacing w:after="0" w:line="240" w:lineRule="auto"/>
              <w:rPr>
                <w:rFonts w:asciiTheme="minorHAnsi" w:hAnsiTheme="minorHAnsi" w:cs="Arial"/>
                <w:sz w:val="22"/>
                <w:szCs w:val="22"/>
              </w:rPr>
            </w:pPr>
            <w:r w:rsidRPr="00AE5D62">
              <w:rPr>
                <w:rFonts w:asciiTheme="minorHAnsi" w:hAnsiTheme="minorHAnsi" w:cs="Arial"/>
                <w:sz w:val="22"/>
                <w:szCs w:val="22"/>
              </w:rPr>
              <w:t>Develop positive relationshi</w:t>
            </w:r>
            <w:r>
              <w:rPr>
                <w:rFonts w:asciiTheme="minorHAnsi" w:hAnsiTheme="minorHAnsi" w:cs="Arial"/>
                <w:sz w:val="22"/>
                <w:szCs w:val="22"/>
              </w:rPr>
              <w:t>ps with both pupils and parents</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sidRPr="00882318">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AE5D62" w:rsidRDefault="00AE5D62" w:rsidP="00AE5D62">
            <w:pPr>
              <w:spacing w:after="0" w:line="240" w:lineRule="auto"/>
              <w:rPr>
                <w:rFonts w:asciiTheme="minorHAnsi" w:hAnsiTheme="minorHAnsi" w:cs="Arial"/>
                <w:sz w:val="22"/>
                <w:szCs w:val="22"/>
              </w:rPr>
            </w:pPr>
            <w:r w:rsidRPr="00AE5D62">
              <w:rPr>
                <w:rFonts w:asciiTheme="minorHAnsi" w:hAnsiTheme="minorHAnsi" w:cs="Arial"/>
                <w:sz w:val="22"/>
                <w:szCs w:val="22"/>
              </w:rPr>
              <w:t>Analyse and interpret data to inform and develop teaching and learning.</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p>
        </w:tc>
        <w:tc>
          <w:tcPr>
            <w:tcW w:w="1417" w:type="dxa"/>
          </w:tcPr>
          <w:p w:rsidR="00AE5D62" w:rsidRPr="00882318" w:rsidRDefault="00AE5D62" w:rsidP="00AE5D62">
            <w:pPr>
              <w:spacing w:after="0" w:line="240" w:lineRule="auto"/>
              <w:jc w:val="center"/>
              <w:rPr>
                <w:rFonts w:asciiTheme="minorHAnsi" w:hAnsiTheme="minorHAnsi" w:cs="Arial"/>
                <w:sz w:val="22"/>
                <w:szCs w:val="22"/>
              </w:rPr>
            </w:pPr>
            <w:r>
              <w:rPr>
                <w:rFonts w:asciiTheme="minorHAnsi" w:hAnsiTheme="minorHAnsi" w:cs="Arial"/>
                <w:sz w:val="22"/>
                <w:szCs w:val="22"/>
              </w:rPr>
              <w:t>x</w:t>
            </w:r>
          </w:p>
        </w:tc>
      </w:tr>
      <w:tr w:rsidR="00AE5D62" w:rsidRPr="00882318" w:rsidTr="00E15097">
        <w:tc>
          <w:tcPr>
            <w:tcW w:w="7344" w:type="dxa"/>
          </w:tcPr>
          <w:p w:rsidR="00AE5D62" w:rsidRPr="00882318" w:rsidRDefault="00AE5D62" w:rsidP="00AE5D62">
            <w:pPr>
              <w:spacing w:after="0" w:line="240" w:lineRule="auto"/>
              <w:rPr>
                <w:rFonts w:asciiTheme="minorHAnsi" w:hAnsiTheme="minorHAnsi" w:cs="Arial"/>
                <w:sz w:val="22"/>
                <w:szCs w:val="22"/>
              </w:rPr>
            </w:pPr>
          </w:p>
        </w:tc>
        <w:tc>
          <w:tcPr>
            <w:tcW w:w="1560" w:type="dxa"/>
          </w:tcPr>
          <w:p w:rsidR="00AE5D62" w:rsidRPr="00882318" w:rsidRDefault="00AE5D62" w:rsidP="00AE5D62">
            <w:pPr>
              <w:spacing w:after="0" w:line="240" w:lineRule="auto"/>
              <w:jc w:val="center"/>
              <w:rPr>
                <w:rFonts w:asciiTheme="minorHAnsi" w:hAnsiTheme="minorHAnsi" w:cs="Arial"/>
                <w:sz w:val="22"/>
                <w:szCs w:val="22"/>
              </w:rPr>
            </w:pP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spacing w:after="0" w:line="240" w:lineRule="auto"/>
              <w:rPr>
                <w:rFonts w:asciiTheme="minorHAnsi" w:hAnsiTheme="minorHAnsi" w:cs="Arial"/>
                <w:b/>
                <w:sz w:val="22"/>
                <w:szCs w:val="22"/>
              </w:rPr>
            </w:pPr>
            <w:r w:rsidRPr="00882318">
              <w:rPr>
                <w:rFonts w:asciiTheme="minorHAnsi" w:hAnsiTheme="minorHAnsi" w:cs="Arial"/>
                <w:b/>
                <w:sz w:val="22"/>
                <w:szCs w:val="22"/>
              </w:rPr>
              <w:t>EXPERIENCE</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pStyle w:val="Bullet1"/>
              <w:numPr>
                <w:ilvl w:val="0"/>
                <w:numId w:val="0"/>
              </w:numPr>
              <w:spacing w:after="0" w:line="240" w:lineRule="auto"/>
              <w:rPr>
                <w:rFonts w:asciiTheme="minorHAnsi" w:hAnsiTheme="minorHAnsi"/>
                <w:sz w:val="22"/>
                <w:szCs w:val="22"/>
              </w:rPr>
            </w:pPr>
            <w:r w:rsidRPr="00882318">
              <w:rPr>
                <w:rFonts w:asciiTheme="minorHAnsi" w:hAnsiTheme="minorHAnsi"/>
                <w:sz w:val="22"/>
                <w:szCs w:val="22"/>
              </w:rPr>
              <w:t xml:space="preserve">Experience in leading, supporting and mentoring staff </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sidRPr="00882318">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882318" w:rsidTr="00E15097">
        <w:tc>
          <w:tcPr>
            <w:tcW w:w="7344" w:type="dxa"/>
          </w:tcPr>
          <w:p w:rsidR="00AE5D62" w:rsidRPr="00882318" w:rsidRDefault="00AE5D62" w:rsidP="00AE5D62">
            <w:pPr>
              <w:spacing w:after="0" w:line="240" w:lineRule="auto"/>
              <w:rPr>
                <w:rFonts w:asciiTheme="minorHAnsi" w:hAnsiTheme="minorHAnsi" w:cs="Arial"/>
                <w:sz w:val="22"/>
                <w:szCs w:val="22"/>
              </w:rPr>
            </w:pPr>
            <w:r w:rsidRPr="00882318">
              <w:rPr>
                <w:rFonts w:asciiTheme="minorHAnsi" w:hAnsiTheme="minorHAnsi" w:cs="Arial"/>
                <w:sz w:val="22"/>
                <w:szCs w:val="22"/>
              </w:rPr>
              <w:t>Experience of providing and monitoring quality in childcare and education in early years.</w:t>
            </w:r>
          </w:p>
        </w:tc>
        <w:tc>
          <w:tcPr>
            <w:tcW w:w="1560" w:type="dxa"/>
          </w:tcPr>
          <w:p w:rsidR="00AE5D62" w:rsidRPr="00882318" w:rsidRDefault="00AE5D62" w:rsidP="00AE5D62">
            <w:pPr>
              <w:spacing w:after="0" w:line="240" w:lineRule="auto"/>
              <w:jc w:val="center"/>
              <w:rPr>
                <w:rFonts w:asciiTheme="minorHAnsi" w:hAnsiTheme="minorHAnsi" w:cs="Arial"/>
                <w:sz w:val="22"/>
                <w:szCs w:val="22"/>
              </w:rPr>
            </w:pPr>
            <w:r w:rsidRPr="00882318">
              <w:rPr>
                <w:rFonts w:asciiTheme="minorHAnsi" w:hAnsiTheme="minorHAnsi" w:cs="Arial"/>
                <w:sz w:val="22"/>
                <w:szCs w:val="22"/>
              </w:rPr>
              <w:t>X</w:t>
            </w:r>
          </w:p>
        </w:tc>
        <w:tc>
          <w:tcPr>
            <w:tcW w:w="1417" w:type="dxa"/>
          </w:tcPr>
          <w:p w:rsidR="00AE5D62" w:rsidRPr="00882318" w:rsidRDefault="00AE5D62" w:rsidP="00AE5D62">
            <w:pPr>
              <w:spacing w:after="0" w:line="240" w:lineRule="auto"/>
              <w:jc w:val="center"/>
              <w:rPr>
                <w:rFonts w:asciiTheme="minorHAnsi" w:hAnsiTheme="minorHAnsi" w:cs="Arial"/>
                <w:sz w:val="22"/>
                <w:szCs w:val="22"/>
              </w:rPr>
            </w:pPr>
          </w:p>
        </w:tc>
      </w:tr>
      <w:tr w:rsidR="00AE5D62" w:rsidRPr="005915E5" w:rsidTr="00E15097">
        <w:tc>
          <w:tcPr>
            <w:tcW w:w="7344" w:type="dxa"/>
          </w:tcPr>
          <w:p w:rsidR="00AE5D62" w:rsidRPr="00882318" w:rsidRDefault="00AE5D62" w:rsidP="00AE5D62">
            <w:pPr>
              <w:spacing w:after="0" w:line="240" w:lineRule="auto"/>
              <w:rPr>
                <w:rFonts w:asciiTheme="minorHAnsi" w:hAnsiTheme="minorHAnsi" w:cs="Arial"/>
                <w:sz w:val="22"/>
                <w:szCs w:val="22"/>
              </w:rPr>
            </w:pPr>
            <w:r w:rsidRPr="00AE5D62">
              <w:rPr>
                <w:rFonts w:asciiTheme="minorHAnsi" w:hAnsiTheme="minorHAnsi" w:cs="Arial"/>
                <w:sz w:val="22"/>
                <w:szCs w:val="22"/>
              </w:rPr>
              <w:t>Role model excellent teaching, planning and marking.</w:t>
            </w:r>
          </w:p>
        </w:tc>
        <w:tc>
          <w:tcPr>
            <w:tcW w:w="1560" w:type="dxa"/>
          </w:tcPr>
          <w:p w:rsidR="00AE5D62" w:rsidRPr="005915E5" w:rsidRDefault="00AE5D62" w:rsidP="00AE5D62">
            <w:pPr>
              <w:spacing w:after="0" w:line="240" w:lineRule="auto"/>
              <w:jc w:val="center"/>
              <w:rPr>
                <w:rFonts w:cs="Arial"/>
                <w:sz w:val="24"/>
                <w:szCs w:val="24"/>
              </w:rPr>
            </w:pPr>
          </w:p>
        </w:tc>
        <w:tc>
          <w:tcPr>
            <w:tcW w:w="1417" w:type="dxa"/>
          </w:tcPr>
          <w:p w:rsidR="00AE5D62" w:rsidRDefault="00AE5D62" w:rsidP="00AE5D62">
            <w:pPr>
              <w:spacing w:after="0" w:line="240" w:lineRule="auto"/>
              <w:jc w:val="center"/>
              <w:rPr>
                <w:rFonts w:cs="Arial"/>
                <w:sz w:val="24"/>
                <w:szCs w:val="24"/>
              </w:rPr>
            </w:pPr>
            <w:r>
              <w:rPr>
                <w:rFonts w:cs="Arial"/>
                <w:sz w:val="24"/>
                <w:szCs w:val="24"/>
              </w:rPr>
              <w:t>x</w:t>
            </w:r>
          </w:p>
        </w:tc>
      </w:tr>
      <w:tr w:rsidR="00AE5D62" w:rsidRPr="005915E5" w:rsidTr="00E15097">
        <w:tc>
          <w:tcPr>
            <w:tcW w:w="7344" w:type="dxa"/>
          </w:tcPr>
          <w:p w:rsidR="00AE5D62" w:rsidRPr="00882318" w:rsidRDefault="00AE5D62" w:rsidP="00AE5D62">
            <w:pPr>
              <w:spacing w:after="0" w:line="240" w:lineRule="auto"/>
              <w:rPr>
                <w:rFonts w:asciiTheme="minorHAnsi" w:hAnsiTheme="minorHAnsi" w:cs="Arial"/>
                <w:sz w:val="22"/>
                <w:szCs w:val="22"/>
              </w:rPr>
            </w:pPr>
            <w:r w:rsidRPr="00882318">
              <w:rPr>
                <w:rFonts w:asciiTheme="minorHAnsi" w:hAnsiTheme="minorHAnsi" w:cs="Arial"/>
                <w:sz w:val="22"/>
                <w:szCs w:val="22"/>
              </w:rPr>
              <w:t>Able to work autonomously &amp; collaboratively, manage own work load and meet targets set</w:t>
            </w:r>
          </w:p>
        </w:tc>
        <w:tc>
          <w:tcPr>
            <w:tcW w:w="1560" w:type="dxa"/>
          </w:tcPr>
          <w:p w:rsidR="00AE5D62" w:rsidRPr="005915E5" w:rsidRDefault="00AE5D62" w:rsidP="00AE5D62">
            <w:pPr>
              <w:spacing w:after="0" w:line="240" w:lineRule="auto"/>
              <w:jc w:val="center"/>
              <w:rPr>
                <w:rFonts w:cs="Arial"/>
                <w:sz w:val="24"/>
                <w:szCs w:val="24"/>
              </w:rPr>
            </w:pPr>
            <w:r>
              <w:rPr>
                <w:rFonts w:cs="Arial"/>
                <w:sz w:val="24"/>
                <w:szCs w:val="24"/>
              </w:rPr>
              <w:t>x</w:t>
            </w:r>
          </w:p>
        </w:tc>
        <w:tc>
          <w:tcPr>
            <w:tcW w:w="1417" w:type="dxa"/>
          </w:tcPr>
          <w:p w:rsidR="00AE5D62" w:rsidRDefault="00AE5D62" w:rsidP="00AE5D62">
            <w:pPr>
              <w:spacing w:after="0" w:line="240" w:lineRule="auto"/>
              <w:jc w:val="center"/>
              <w:rPr>
                <w:rFonts w:cs="Arial"/>
                <w:sz w:val="24"/>
                <w:szCs w:val="24"/>
              </w:rPr>
            </w:pPr>
          </w:p>
        </w:tc>
      </w:tr>
      <w:tr w:rsidR="00AE5D62" w:rsidRPr="005915E5" w:rsidTr="00E15097">
        <w:tc>
          <w:tcPr>
            <w:tcW w:w="7344" w:type="dxa"/>
          </w:tcPr>
          <w:p w:rsidR="00AE5D62" w:rsidRPr="00882318" w:rsidRDefault="00AE5D62" w:rsidP="00AE5D62">
            <w:pPr>
              <w:spacing w:after="0" w:line="240" w:lineRule="auto"/>
              <w:rPr>
                <w:rFonts w:asciiTheme="minorHAnsi" w:hAnsiTheme="minorHAnsi" w:cs="Arial"/>
                <w:sz w:val="22"/>
                <w:szCs w:val="22"/>
              </w:rPr>
            </w:pPr>
            <w:r w:rsidRPr="00AE5D62">
              <w:rPr>
                <w:rFonts w:asciiTheme="minorHAnsi" w:hAnsiTheme="minorHAnsi" w:cs="Arial"/>
                <w:sz w:val="22"/>
                <w:szCs w:val="22"/>
              </w:rPr>
              <w:t>Monitoring progress, evaluating impa</w:t>
            </w:r>
            <w:r>
              <w:rPr>
                <w:rFonts w:asciiTheme="minorHAnsi" w:hAnsiTheme="minorHAnsi" w:cs="Arial"/>
                <w:sz w:val="22"/>
                <w:szCs w:val="22"/>
              </w:rPr>
              <w:t>ct and taking action to improve</w:t>
            </w:r>
          </w:p>
        </w:tc>
        <w:tc>
          <w:tcPr>
            <w:tcW w:w="1560" w:type="dxa"/>
          </w:tcPr>
          <w:p w:rsidR="00AE5D62" w:rsidRPr="005915E5" w:rsidRDefault="00AE5D62" w:rsidP="00AE5D62">
            <w:pPr>
              <w:spacing w:after="0" w:line="240" w:lineRule="auto"/>
              <w:jc w:val="center"/>
              <w:rPr>
                <w:rFonts w:cs="Arial"/>
                <w:sz w:val="24"/>
                <w:szCs w:val="24"/>
              </w:rPr>
            </w:pPr>
            <w:r>
              <w:rPr>
                <w:rFonts w:cs="Arial"/>
                <w:sz w:val="24"/>
                <w:szCs w:val="24"/>
              </w:rPr>
              <w:t>x</w:t>
            </w:r>
          </w:p>
        </w:tc>
        <w:tc>
          <w:tcPr>
            <w:tcW w:w="1417" w:type="dxa"/>
          </w:tcPr>
          <w:p w:rsidR="00AE5D62" w:rsidRDefault="00AE5D62" w:rsidP="00AE5D62">
            <w:pPr>
              <w:spacing w:after="0" w:line="240" w:lineRule="auto"/>
              <w:jc w:val="center"/>
              <w:rPr>
                <w:rFonts w:cs="Arial"/>
                <w:sz w:val="24"/>
                <w:szCs w:val="24"/>
              </w:rPr>
            </w:pPr>
          </w:p>
        </w:tc>
      </w:tr>
      <w:tr w:rsidR="00AE5D62" w:rsidRPr="005915E5" w:rsidTr="00E15097">
        <w:tc>
          <w:tcPr>
            <w:tcW w:w="7344" w:type="dxa"/>
          </w:tcPr>
          <w:p w:rsidR="00AE5D62" w:rsidRPr="00AE5D62" w:rsidRDefault="00AE5D62" w:rsidP="00AE5D62">
            <w:pPr>
              <w:spacing w:after="0" w:line="240" w:lineRule="auto"/>
              <w:rPr>
                <w:rFonts w:asciiTheme="minorHAnsi" w:hAnsiTheme="minorHAnsi" w:cs="Arial"/>
                <w:sz w:val="22"/>
                <w:szCs w:val="22"/>
              </w:rPr>
            </w:pPr>
            <w:r w:rsidRPr="00AE5D62">
              <w:rPr>
                <w:rFonts w:asciiTheme="minorHAnsi" w:hAnsiTheme="minorHAnsi" w:cs="Arial"/>
                <w:sz w:val="22"/>
                <w:szCs w:val="22"/>
              </w:rPr>
              <w:t>Leading professional developm</w:t>
            </w:r>
            <w:r>
              <w:rPr>
                <w:rFonts w:asciiTheme="minorHAnsi" w:hAnsiTheme="minorHAnsi" w:cs="Arial"/>
                <w:sz w:val="22"/>
                <w:szCs w:val="22"/>
              </w:rPr>
              <w:t>ent through example and support</w:t>
            </w:r>
          </w:p>
        </w:tc>
        <w:tc>
          <w:tcPr>
            <w:tcW w:w="1560" w:type="dxa"/>
          </w:tcPr>
          <w:p w:rsidR="00AE5D62" w:rsidRPr="005915E5" w:rsidRDefault="00AE5D62" w:rsidP="00AE5D62">
            <w:pPr>
              <w:spacing w:after="0" w:line="240" w:lineRule="auto"/>
              <w:jc w:val="center"/>
              <w:rPr>
                <w:rFonts w:cs="Arial"/>
                <w:sz w:val="24"/>
                <w:szCs w:val="24"/>
              </w:rPr>
            </w:pPr>
          </w:p>
        </w:tc>
        <w:tc>
          <w:tcPr>
            <w:tcW w:w="1417" w:type="dxa"/>
          </w:tcPr>
          <w:p w:rsidR="00AE5D62" w:rsidRDefault="00AE5D62" w:rsidP="00AE5D62">
            <w:pPr>
              <w:spacing w:after="0" w:line="240" w:lineRule="auto"/>
              <w:jc w:val="center"/>
              <w:rPr>
                <w:rFonts w:cs="Arial"/>
                <w:sz w:val="24"/>
                <w:szCs w:val="24"/>
              </w:rPr>
            </w:pPr>
            <w:r>
              <w:rPr>
                <w:rFonts w:cs="Arial"/>
                <w:sz w:val="24"/>
                <w:szCs w:val="24"/>
              </w:rPr>
              <w:t>x</w:t>
            </w:r>
          </w:p>
        </w:tc>
      </w:tr>
    </w:tbl>
    <w:p w:rsidR="004421E7" w:rsidRDefault="004421E7" w:rsidP="004421E7">
      <w:pPr>
        <w:pStyle w:val="Bullet1"/>
        <w:numPr>
          <w:ilvl w:val="0"/>
          <w:numId w:val="0"/>
        </w:numPr>
        <w:spacing w:after="0" w:line="240" w:lineRule="auto"/>
        <w:rPr>
          <w:sz w:val="24"/>
          <w:szCs w:val="24"/>
        </w:rPr>
      </w:pPr>
    </w:p>
    <w:p w:rsidR="00B21602" w:rsidRDefault="00B21602" w:rsidP="00B21602">
      <w:pPr>
        <w:pStyle w:val="Bullet1"/>
        <w:numPr>
          <w:ilvl w:val="0"/>
          <w:numId w:val="0"/>
        </w:numPr>
        <w:spacing w:after="0" w:line="240" w:lineRule="auto"/>
        <w:rPr>
          <w:sz w:val="24"/>
          <w:szCs w:val="24"/>
        </w:rPr>
      </w:pPr>
    </w:p>
    <w:sectPr w:rsidR="00B21602" w:rsidSect="004421E7">
      <w:headerReference w:type="even" r:id="rId8"/>
      <w:headerReference w:type="default" r:id="rId9"/>
      <w:footerReference w:type="default" r:id="rId10"/>
      <w:headerReference w:type="first" r:id="rId11"/>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06" w:rsidRDefault="00B50106" w:rsidP="00B0503A">
      <w:r>
        <w:separator/>
      </w:r>
    </w:p>
  </w:endnote>
  <w:endnote w:type="continuationSeparator" w:id="0">
    <w:p w:rsidR="00B50106" w:rsidRDefault="00B50106"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40" w:rsidRPr="00F72C40" w:rsidRDefault="00F72C40" w:rsidP="00F72C40">
    <w:pPr>
      <w:pStyle w:val="Footer"/>
    </w:pPr>
    <w:r w:rsidRPr="00882318">
      <w:rPr>
        <w:rFonts w:asciiTheme="minorHAnsi" w:hAnsiTheme="minorHAnsi" w:cs="Arial"/>
        <w:sz w:val="22"/>
        <w:szCs w:val="22"/>
      </w:rPr>
      <w:t xml:space="preserve">Assistant Head; EYFS </w:t>
    </w:r>
    <w:r>
      <w:rPr>
        <w:rFonts w:asciiTheme="minorHAnsi" w:hAnsiTheme="minorHAnsi" w:cs="Arial"/>
        <w:sz w:val="22"/>
        <w:szCs w:val="22"/>
      </w:rPr>
      <w:t>Nursery Lead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06" w:rsidRDefault="00B50106" w:rsidP="00B0503A">
      <w:r>
        <w:separator/>
      </w:r>
    </w:p>
  </w:footnote>
  <w:footnote w:type="continuationSeparator" w:id="0">
    <w:p w:rsidR="00B50106" w:rsidRDefault="00B50106" w:rsidP="00B05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3E" w:rsidRDefault="004466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D1" w:rsidRDefault="00BA136E" w:rsidP="008868CF">
    <w:pPr>
      <w:pStyle w:val="Header"/>
      <w:tabs>
        <w:tab w:val="clear" w:pos="4513"/>
        <w:tab w:val="clear" w:pos="9026"/>
        <w:tab w:val="left" w:pos="3669"/>
      </w:tabs>
      <w:jc w:val="left"/>
    </w:pPr>
    <w:r>
      <w:t xml:space="preserve">                                                                                  </w:t>
    </w:r>
    <w:r>
      <w:rPr>
        <w:noProof/>
      </w:rPr>
      <w:drawing>
        <wp:inline distT="0" distB="0" distL="0" distR="0">
          <wp:extent cx="899160" cy="899160"/>
          <wp:effectExtent l="0" t="0" r="0" b="0"/>
          <wp:docPr id="1" name="Picture 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rsidR="00882318" w:rsidRDefault="00882318" w:rsidP="008868CF">
    <w:pPr>
      <w:pStyle w:val="Header"/>
      <w:tabs>
        <w:tab w:val="clear" w:pos="4513"/>
        <w:tab w:val="clear" w:pos="9026"/>
        <w:tab w:val="left" w:pos="3669"/>
      </w:tabs>
      <w:jc w:val="left"/>
    </w:pPr>
  </w:p>
  <w:p w:rsidR="00882318" w:rsidRDefault="00882318" w:rsidP="008868CF">
    <w:pPr>
      <w:pStyle w:val="Header"/>
      <w:tabs>
        <w:tab w:val="clear" w:pos="4513"/>
        <w:tab w:val="clear" w:pos="9026"/>
        <w:tab w:val="left" w:pos="3669"/>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3E" w:rsidRDefault="004466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674"/>
    <w:multiLevelType w:val="hybridMultilevel"/>
    <w:tmpl w:val="F504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65CB1"/>
    <w:multiLevelType w:val="hybridMultilevel"/>
    <w:tmpl w:val="ED30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D35E1"/>
    <w:multiLevelType w:val="hybridMultilevel"/>
    <w:tmpl w:val="C5980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5F0B42"/>
    <w:multiLevelType w:val="hybridMultilevel"/>
    <w:tmpl w:val="922AF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63E79"/>
    <w:multiLevelType w:val="hybridMultilevel"/>
    <w:tmpl w:val="EA50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C3427"/>
    <w:multiLevelType w:val="hybridMultilevel"/>
    <w:tmpl w:val="341C9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6C1802"/>
    <w:multiLevelType w:val="hybridMultilevel"/>
    <w:tmpl w:val="50B0DA1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B6A44"/>
    <w:multiLevelType w:val="hybridMultilevel"/>
    <w:tmpl w:val="ED08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A0C9A"/>
    <w:multiLevelType w:val="hybridMultilevel"/>
    <w:tmpl w:val="60C4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905EB"/>
    <w:multiLevelType w:val="hybridMultilevel"/>
    <w:tmpl w:val="3066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90EDA"/>
    <w:multiLevelType w:val="hybridMultilevel"/>
    <w:tmpl w:val="B81C9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7"/>
  </w:num>
  <w:num w:numId="4">
    <w:abstractNumId w:val="16"/>
  </w:num>
  <w:num w:numId="5">
    <w:abstractNumId w:val="14"/>
  </w:num>
  <w:num w:numId="6">
    <w:abstractNumId w:val="7"/>
  </w:num>
  <w:num w:numId="7">
    <w:abstractNumId w:val="4"/>
  </w:num>
  <w:num w:numId="8">
    <w:abstractNumId w:val="6"/>
  </w:num>
  <w:num w:numId="9">
    <w:abstractNumId w:val="3"/>
  </w:num>
  <w:num w:numId="10">
    <w:abstractNumId w:val="19"/>
  </w:num>
  <w:num w:numId="11">
    <w:abstractNumId w:val="25"/>
  </w:num>
  <w:num w:numId="12">
    <w:abstractNumId w:val="20"/>
  </w:num>
  <w:num w:numId="13">
    <w:abstractNumId w:val="24"/>
  </w:num>
  <w:num w:numId="14">
    <w:abstractNumId w:val="2"/>
  </w:num>
  <w:num w:numId="15">
    <w:abstractNumId w:val="27"/>
  </w:num>
  <w:num w:numId="16">
    <w:abstractNumId w:val="5"/>
  </w:num>
  <w:num w:numId="17">
    <w:abstractNumId w:val="21"/>
  </w:num>
  <w:num w:numId="18">
    <w:abstractNumId w:val="22"/>
  </w:num>
  <w:num w:numId="19">
    <w:abstractNumId w:val="21"/>
  </w:num>
  <w:num w:numId="20">
    <w:abstractNumId w:val="13"/>
  </w:num>
  <w:num w:numId="21">
    <w:abstractNumId w:val="21"/>
  </w:num>
  <w:num w:numId="22">
    <w:abstractNumId w:val="21"/>
  </w:num>
  <w:num w:numId="23">
    <w:abstractNumId w:val="1"/>
  </w:num>
  <w:num w:numId="24">
    <w:abstractNumId w:val="15"/>
  </w:num>
  <w:num w:numId="25">
    <w:abstractNumId w:val="0"/>
  </w:num>
  <w:num w:numId="26">
    <w:abstractNumId w:val="18"/>
  </w:num>
  <w:num w:numId="27">
    <w:abstractNumId w:val="10"/>
  </w:num>
  <w:num w:numId="28">
    <w:abstractNumId w:val="9"/>
  </w:num>
  <w:num w:numId="29">
    <w:abstractNumId w:val="8"/>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32"/>
    <w:rsid w:val="000118EB"/>
    <w:rsid w:val="00032E35"/>
    <w:rsid w:val="00051B31"/>
    <w:rsid w:val="0007438C"/>
    <w:rsid w:val="000821BC"/>
    <w:rsid w:val="000A7690"/>
    <w:rsid w:val="000C1526"/>
    <w:rsid w:val="000C1CC7"/>
    <w:rsid w:val="000E207C"/>
    <w:rsid w:val="000E384C"/>
    <w:rsid w:val="001024AA"/>
    <w:rsid w:val="00103684"/>
    <w:rsid w:val="00112ADD"/>
    <w:rsid w:val="00114C23"/>
    <w:rsid w:val="0012609B"/>
    <w:rsid w:val="00141DB3"/>
    <w:rsid w:val="00145EF9"/>
    <w:rsid w:val="00150832"/>
    <w:rsid w:val="00163C85"/>
    <w:rsid w:val="001B755F"/>
    <w:rsid w:val="001E4FC1"/>
    <w:rsid w:val="001F127C"/>
    <w:rsid w:val="001F6D02"/>
    <w:rsid w:val="00225C60"/>
    <w:rsid w:val="00247BE2"/>
    <w:rsid w:val="002510E7"/>
    <w:rsid w:val="002A127F"/>
    <w:rsid w:val="002C7FE3"/>
    <w:rsid w:val="002E214B"/>
    <w:rsid w:val="002E22E7"/>
    <w:rsid w:val="00313432"/>
    <w:rsid w:val="00322E49"/>
    <w:rsid w:val="00332884"/>
    <w:rsid w:val="003417E4"/>
    <w:rsid w:val="003511AE"/>
    <w:rsid w:val="00370530"/>
    <w:rsid w:val="00381786"/>
    <w:rsid w:val="0038301C"/>
    <w:rsid w:val="00383528"/>
    <w:rsid w:val="00383749"/>
    <w:rsid w:val="00387B47"/>
    <w:rsid w:val="00390B19"/>
    <w:rsid w:val="00394D52"/>
    <w:rsid w:val="003C10F8"/>
    <w:rsid w:val="003C6BDD"/>
    <w:rsid w:val="003D5133"/>
    <w:rsid w:val="003D7F53"/>
    <w:rsid w:val="003F6B5F"/>
    <w:rsid w:val="00432FF2"/>
    <w:rsid w:val="004421E7"/>
    <w:rsid w:val="00442B70"/>
    <w:rsid w:val="00445D3D"/>
    <w:rsid w:val="00445EF8"/>
    <w:rsid w:val="0044663E"/>
    <w:rsid w:val="00473941"/>
    <w:rsid w:val="00476AE8"/>
    <w:rsid w:val="004B4EDB"/>
    <w:rsid w:val="004B67B5"/>
    <w:rsid w:val="004C2D37"/>
    <w:rsid w:val="004C5523"/>
    <w:rsid w:val="004C7DC2"/>
    <w:rsid w:val="004D0FEA"/>
    <w:rsid w:val="00502E4E"/>
    <w:rsid w:val="00525D4B"/>
    <w:rsid w:val="00534C03"/>
    <w:rsid w:val="005360FA"/>
    <w:rsid w:val="00544D98"/>
    <w:rsid w:val="00551C7C"/>
    <w:rsid w:val="005622CA"/>
    <w:rsid w:val="00575DB7"/>
    <w:rsid w:val="00586B91"/>
    <w:rsid w:val="00586C4D"/>
    <w:rsid w:val="00592730"/>
    <w:rsid w:val="005A4735"/>
    <w:rsid w:val="005D5104"/>
    <w:rsid w:val="005D5144"/>
    <w:rsid w:val="005E2127"/>
    <w:rsid w:val="005E2266"/>
    <w:rsid w:val="00600FFB"/>
    <w:rsid w:val="00612048"/>
    <w:rsid w:val="00616AA8"/>
    <w:rsid w:val="006208D1"/>
    <w:rsid w:val="006209D0"/>
    <w:rsid w:val="00625902"/>
    <w:rsid w:val="0063358B"/>
    <w:rsid w:val="0064657E"/>
    <w:rsid w:val="006574B6"/>
    <w:rsid w:val="00660628"/>
    <w:rsid w:val="006659B3"/>
    <w:rsid w:val="00677128"/>
    <w:rsid w:val="00695B02"/>
    <w:rsid w:val="006C2C75"/>
    <w:rsid w:val="006D3896"/>
    <w:rsid w:val="006F6D39"/>
    <w:rsid w:val="00717048"/>
    <w:rsid w:val="0072309D"/>
    <w:rsid w:val="00731324"/>
    <w:rsid w:val="00736236"/>
    <w:rsid w:val="007A2248"/>
    <w:rsid w:val="007A24EC"/>
    <w:rsid w:val="007A44C2"/>
    <w:rsid w:val="007F1CAB"/>
    <w:rsid w:val="0083245E"/>
    <w:rsid w:val="008558C5"/>
    <w:rsid w:val="00865AA8"/>
    <w:rsid w:val="00882318"/>
    <w:rsid w:val="00884908"/>
    <w:rsid w:val="008868CF"/>
    <w:rsid w:val="008920B4"/>
    <w:rsid w:val="008946D4"/>
    <w:rsid w:val="00897310"/>
    <w:rsid w:val="008A4A4E"/>
    <w:rsid w:val="008A53EF"/>
    <w:rsid w:val="008B03C5"/>
    <w:rsid w:val="008E5F0B"/>
    <w:rsid w:val="00914693"/>
    <w:rsid w:val="0092040B"/>
    <w:rsid w:val="009271B3"/>
    <w:rsid w:val="0092766A"/>
    <w:rsid w:val="00936618"/>
    <w:rsid w:val="0094194B"/>
    <w:rsid w:val="00962350"/>
    <w:rsid w:val="0096633F"/>
    <w:rsid w:val="00977600"/>
    <w:rsid w:val="00985851"/>
    <w:rsid w:val="00992329"/>
    <w:rsid w:val="009979DC"/>
    <w:rsid w:val="009B3951"/>
    <w:rsid w:val="009C5685"/>
    <w:rsid w:val="009C7ED0"/>
    <w:rsid w:val="00A03637"/>
    <w:rsid w:val="00A24753"/>
    <w:rsid w:val="00A506B6"/>
    <w:rsid w:val="00A77AE6"/>
    <w:rsid w:val="00AB0401"/>
    <w:rsid w:val="00AB6A59"/>
    <w:rsid w:val="00AE5D62"/>
    <w:rsid w:val="00B0503A"/>
    <w:rsid w:val="00B21602"/>
    <w:rsid w:val="00B26C4B"/>
    <w:rsid w:val="00B31675"/>
    <w:rsid w:val="00B37B08"/>
    <w:rsid w:val="00B46D3B"/>
    <w:rsid w:val="00B50106"/>
    <w:rsid w:val="00B50FBC"/>
    <w:rsid w:val="00B56605"/>
    <w:rsid w:val="00B741E6"/>
    <w:rsid w:val="00B767B3"/>
    <w:rsid w:val="00B80268"/>
    <w:rsid w:val="00B84CEA"/>
    <w:rsid w:val="00B92576"/>
    <w:rsid w:val="00BA136E"/>
    <w:rsid w:val="00BA4CD9"/>
    <w:rsid w:val="00C222B7"/>
    <w:rsid w:val="00C663C1"/>
    <w:rsid w:val="00C674DA"/>
    <w:rsid w:val="00CA149B"/>
    <w:rsid w:val="00CA4AF1"/>
    <w:rsid w:val="00CB07AC"/>
    <w:rsid w:val="00CB110E"/>
    <w:rsid w:val="00CB3E65"/>
    <w:rsid w:val="00CC650B"/>
    <w:rsid w:val="00CD0874"/>
    <w:rsid w:val="00CE3012"/>
    <w:rsid w:val="00CE4017"/>
    <w:rsid w:val="00CF300C"/>
    <w:rsid w:val="00D02D84"/>
    <w:rsid w:val="00D176B3"/>
    <w:rsid w:val="00D44DB6"/>
    <w:rsid w:val="00D44F63"/>
    <w:rsid w:val="00D52363"/>
    <w:rsid w:val="00D60DAC"/>
    <w:rsid w:val="00DA58AB"/>
    <w:rsid w:val="00DE2A48"/>
    <w:rsid w:val="00DE54E1"/>
    <w:rsid w:val="00E309DF"/>
    <w:rsid w:val="00E37B09"/>
    <w:rsid w:val="00E42B4B"/>
    <w:rsid w:val="00E5795B"/>
    <w:rsid w:val="00E870B7"/>
    <w:rsid w:val="00E94520"/>
    <w:rsid w:val="00E962C5"/>
    <w:rsid w:val="00EA702D"/>
    <w:rsid w:val="00EC13DD"/>
    <w:rsid w:val="00EE718C"/>
    <w:rsid w:val="00EF6356"/>
    <w:rsid w:val="00F04E45"/>
    <w:rsid w:val="00F17D36"/>
    <w:rsid w:val="00F6213C"/>
    <w:rsid w:val="00F72C40"/>
    <w:rsid w:val="00F75C91"/>
    <w:rsid w:val="00F80A34"/>
    <w:rsid w:val="00F85F88"/>
    <w:rsid w:val="00F94A06"/>
    <w:rsid w:val="00FA7350"/>
    <w:rsid w:val="00FA7E1E"/>
    <w:rsid w:val="00FC2C11"/>
    <w:rsid w:val="00FC7F7B"/>
    <w:rsid w:val="00FD6CA5"/>
    <w:rsid w:val="00FD79DA"/>
    <w:rsid w:val="00FE2B2F"/>
    <w:rsid w:val="00FE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2674"/>
  <w15:docId w15:val="{26CABC9F-A26A-49AE-8025-99DE911B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32"/>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9B3951"/>
    <w:pPr>
      <w:spacing w:before="240" w:after="0" w:line="240" w:lineRule="auto"/>
      <w:outlineLvl w:val="0"/>
    </w:pPr>
    <w:rPr>
      <w:rFonts w:eastAsiaTheme="majorEastAsia" w:cstheme="majorBidi"/>
      <w:b/>
      <w:bCs/>
      <w:sz w:val="22"/>
      <w:szCs w:val="22"/>
      <w:u w:val="single"/>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C222B7"/>
    <w:pPr>
      <w:tabs>
        <w:tab w:val="center" w:pos="4513"/>
        <w:tab w:val="right" w:pos="9026"/>
      </w:tabs>
      <w:spacing w:after="0" w:line="240" w:lineRule="auto"/>
      <w:jc w:val="center"/>
    </w:pPr>
    <w:rPr>
      <w:sz w:val="16"/>
    </w:rPr>
  </w:style>
  <w:style w:type="character" w:customStyle="1" w:styleId="HeaderChar">
    <w:name w:val="Header Char"/>
    <w:basedOn w:val="DefaultParagraphFont"/>
    <w:link w:val="Header"/>
    <w:rsid w:val="00C222B7"/>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9B3951"/>
    <w:rPr>
      <w:rFonts w:ascii="Arial" w:eastAsiaTheme="majorEastAsia" w:hAnsi="Arial" w:cstheme="majorBidi"/>
      <w:b/>
      <w:bCs/>
      <w:u w:val="single"/>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paragraph" w:customStyle="1" w:styleId="Default">
    <w:name w:val="Default"/>
    <w:rsid w:val="00551C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AE5D62"/>
    <w:pPr>
      <w:spacing w:after="0" w:line="240" w:lineRule="auto"/>
      <w:jc w:val="center"/>
    </w:pPr>
    <w:rPr>
      <w:rFonts w:cs="Arial"/>
      <w:b/>
      <w:bCs/>
      <w:sz w:val="24"/>
      <w:szCs w:val="24"/>
      <w:u w:val="single"/>
      <w:lang w:eastAsia="en-US"/>
    </w:rPr>
  </w:style>
  <w:style w:type="character" w:customStyle="1" w:styleId="BodyTextChar">
    <w:name w:val="Body Text Char"/>
    <w:basedOn w:val="DefaultParagraphFont"/>
    <w:link w:val="BodyText"/>
    <w:rsid w:val="00AE5D62"/>
    <w:rPr>
      <w:rFonts w:ascii="Arial" w:eastAsia="Times New Roman" w:hAnsi="Arial" w:cs="Arial"/>
      <w:b/>
      <w:bCs/>
      <w:sz w:val="24"/>
      <w:szCs w:val="24"/>
      <w:u w:val="single"/>
    </w:rPr>
  </w:style>
  <w:style w:type="paragraph" w:styleId="BodyTextIndent">
    <w:name w:val="Body Text Indent"/>
    <w:basedOn w:val="Normal"/>
    <w:link w:val="BodyTextIndentChar"/>
    <w:rsid w:val="00AE5D62"/>
    <w:pPr>
      <w:spacing w:after="0" w:line="240" w:lineRule="auto"/>
      <w:ind w:left="360"/>
    </w:pPr>
    <w:rPr>
      <w:rFonts w:cs="Arial"/>
      <w:sz w:val="24"/>
      <w:lang w:eastAsia="en-US"/>
    </w:rPr>
  </w:style>
  <w:style w:type="character" w:customStyle="1" w:styleId="BodyTextIndentChar">
    <w:name w:val="Body Text Indent Char"/>
    <w:basedOn w:val="DefaultParagraphFont"/>
    <w:link w:val="BodyTextIndent"/>
    <w:rsid w:val="00AE5D62"/>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35A11.620784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64AC-2248-4154-A0B2-42A3CF24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Receptionist/clerical assistant: job description</vt:lpstr>
    </vt:vector>
  </TitlesOfParts>
  <Company>CEFM</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Receptionist/clerical assistant: job description</dc:title>
  <dc:creator>CEFMi</dc:creator>
  <cp:lastModifiedBy>Fiona Costley</cp:lastModifiedBy>
  <cp:revision>5</cp:revision>
  <cp:lastPrinted>2016-01-21T14:07:00Z</cp:lastPrinted>
  <dcterms:created xsi:type="dcterms:W3CDTF">2018-04-10T10:35:00Z</dcterms:created>
  <dcterms:modified xsi:type="dcterms:W3CDTF">2018-04-11T08:21:00Z</dcterms:modified>
</cp:coreProperties>
</file>