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61" w:rsidRDefault="00A71B61" w:rsidP="00A71B61">
      <w:pPr>
        <w:spacing w:after="4" w:line="253" w:lineRule="auto"/>
        <w:ind w:left="3294" w:right="2757" w:hanging="10"/>
      </w:pPr>
      <w:r>
        <w:rPr>
          <w:rFonts w:ascii="Arial" w:eastAsia="Arial" w:hAnsi="Arial" w:cs="Arial"/>
          <w:b/>
        </w:rPr>
        <w:t xml:space="preserve">Northern Education Trust </w:t>
      </w:r>
    </w:p>
    <w:p w:rsidR="00A71B61" w:rsidRDefault="00A71B61" w:rsidP="00A71B61">
      <w:pPr>
        <w:spacing w:after="0"/>
        <w:ind w:right="21"/>
        <w:jc w:val="center"/>
      </w:pPr>
      <w:r>
        <w:rPr>
          <w:rFonts w:ascii="Arial" w:eastAsia="Arial" w:hAnsi="Arial" w:cs="Arial"/>
        </w:rPr>
        <w:t xml:space="preserve">Post: PLC Manager </w:t>
      </w:r>
    </w:p>
    <w:p w:rsidR="00A71B61" w:rsidRDefault="00A71B61" w:rsidP="00A71B61">
      <w:pPr>
        <w:spacing w:after="4" w:line="253" w:lineRule="auto"/>
        <w:ind w:left="3294" w:right="2757" w:hanging="10"/>
      </w:pPr>
      <w:r>
        <w:rPr>
          <w:rFonts w:ascii="Arial" w:eastAsia="Arial" w:hAnsi="Arial" w:cs="Arial"/>
          <w:b/>
        </w:rPr>
        <w:t xml:space="preserve">PERSON SPECIFICATION </w:t>
      </w:r>
    </w:p>
    <w:tbl>
      <w:tblPr>
        <w:tblStyle w:val="TableGrid"/>
        <w:tblW w:w="8993" w:type="dxa"/>
        <w:tblInd w:w="143" w:type="dxa"/>
        <w:tblCellMar>
          <w:top w:w="82" w:type="dxa"/>
          <w:left w:w="85" w:type="dxa"/>
          <w:bottom w:w="0" w:type="dxa"/>
          <w:right w:w="41" w:type="dxa"/>
        </w:tblCellMar>
        <w:tblLook w:val="04A0" w:firstRow="1" w:lastRow="0" w:firstColumn="1" w:lastColumn="0" w:noHBand="0" w:noVBand="1"/>
      </w:tblPr>
      <w:tblGrid>
        <w:gridCol w:w="565"/>
        <w:gridCol w:w="4517"/>
        <w:gridCol w:w="1306"/>
        <w:gridCol w:w="1301"/>
        <w:gridCol w:w="1304"/>
      </w:tblGrid>
      <w:tr w:rsidR="00A71B61" w:rsidTr="009D7AD5">
        <w:trPr>
          <w:trHeight w:val="398"/>
        </w:trPr>
        <w:tc>
          <w:tcPr>
            <w:tcW w:w="5082" w:type="dxa"/>
            <w:gridSpan w:val="2"/>
            <w:tcBorders>
              <w:top w:val="nil"/>
              <w:left w:val="nil"/>
              <w:bottom w:val="single" w:sz="4" w:space="0" w:color="000000"/>
              <w:right w:val="nil"/>
            </w:tcBorders>
          </w:tcPr>
          <w:p w:rsidR="00A71B61" w:rsidRDefault="00A71B61" w:rsidP="009D7AD5"/>
        </w:tc>
        <w:tc>
          <w:tcPr>
            <w:tcW w:w="1306" w:type="dxa"/>
            <w:tcBorders>
              <w:top w:val="nil"/>
              <w:left w:val="nil"/>
              <w:bottom w:val="single" w:sz="4" w:space="0" w:color="000000"/>
              <w:right w:val="single" w:sz="4" w:space="0" w:color="000000"/>
            </w:tcBorders>
          </w:tcPr>
          <w:p w:rsidR="00A71B61" w:rsidRDefault="00A71B61" w:rsidP="009D7AD5"/>
        </w:tc>
        <w:tc>
          <w:tcPr>
            <w:tcW w:w="2605" w:type="dxa"/>
            <w:gridSpan w:val="2"/>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ind w:right="40"/>
              <w:jc w:val="center"/>
            </w:pPr>
            <w:r>
              <w:rPr>
                <w:rFonts w:ascii="Arial" w:eastAsia="Arial" w:hAnsi="Arial" w:cs="Arial"/>
                <w:b/>
              </w:rPr>
              <w:t xml:space="preserve">Assessed by: </w:t>
            </w:r>
          </w:p>
        </w:tc>
      </w:tr>
      <w:tr w:rsidR="00A71B61" w:rsidTr="009D7AD5">
        <w:trPr>
          <w:trHeight w:val="685"/>
        </w:trPr>
        <w:tc>
          <w:tcPr>
            <w:tcW w:w="565"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r>
              <w:rPr>
                <w:rFonts w:ascii="Arial" w:eastAsia="Arial" w:hAnsi="Arial" w:cs="Arial"/>
                <w:b/>
              </w:rPr>
              <w:t xml:space="preserve">No </w:t>
            </w:r>
          </w:p>
        </w:tc>
        <w:tc>
          <w:tcPr>
            <w:tcW w:w="4517"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ind w:right="45"/>
              <w:jc w:val="center"/>
            </w:pPr>
            <w:r>
              <w:rPr>
                <w:rFonts w:ascii="Arial" w:eastAsia="Arial" w:hAnsi="Arial" w:cs="Arial"/>
                <w:b/>
              </w:rPr>
              <w:t xml:space="preserve">Categories </w:t>
            </w:r>
          </w:p>
        </w:tc>
        <w:tc>
          <w:tcPr>
            <w:tcW w:w="1306"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jc w:val="center"/>
            </w:pPr>
            <w:r>
              <w:rPr>
                <w:rFonts w:ascii="Arial" w:eastAsia="Arial" w:hAnsi="Arial" w:cs="Arial"/>
                <w:b/>
              </w:rPr>
              <w:t xml:space="preserve">Essential / Desirable </w:t>
            </w:r>
          </w:p>
        </w:tc>
        <w:tc>
          <w:tcPr>
            <w:tcW w:w="1301"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ind w:left="48"/>
            </w:pPr>
            <w:r>
              <w:rPr>
                <w:rFonts w:ascii="Arial" w:eastAsia="Arial" w:hAnsi="Arial" w:cs="Arial"/>
                <w:b/>
              </w:rPr>
              <w:t xml:space="preserve">App Form </w:t>
            </w:r>
          </w:p>
        </w:tc>
        <w:tc>
          <w:tcPr>
            <w:tcW w:w="1304"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jc w:val="center"/>
            </w:pPr>
            <w:r>
              <w:rPr>
                <w:rFonts w:ascii="Arial" w:eastAsia="Arial" w:hAnsi="Arial" w:cs="Arial"/>
                <w:b/>
              </w:rPr>
              <w:t xml:space="preserve">Interview / Task </w:t>
            </w:r>
          </w:p>
        </w:tc>
      </w:tr>
      <w:tr w:rsidR="00A71B61" w:rsidTr="009D7AD5">
        <w:trPr>
          <w:trHeight w:val="466"/>
        </w:trPr>
        <w:tc>
          <w:tcPr>
            <w:tcW w:w="5082" w:type="dxa"/>
            <w:gridSpan w:val="2"/>
            <w:tcBorders>
              <w:top w:val="single" w:sz="4" w:space="0" w:color="000000"/>
              <w:left w:val="single" w:sz="4" w:space="0" w:color="000000"/>
              <w:bottom w:val="single" w:sz="4" w:space="0" w:color="000000"/>
              <w:right w:val="nil"/>
            </w:tcBorders>
          </w:tcPr>
          <w:p w:rsidR="00A71B61" w:rsidRDefault="00A71B61" w:rsidP="009D7AD5">
            <w:r>
              <w:rPr>
                <w:rFonts w:ascii="Arial" w:eastAsia="Arial" w:hAnsi="Arial" w:cs="Arial"/>
                <w:b/>
              </w:rPr>
              <w:t xml:space="preserve">QUALIFICATIONS </w:t>
            </w:r>
          </w:p>
        </w:tc>
        <w:tc>
          <w:tcPr>
            <w:tcW w:w="1306" w:type="dxa"/>
            <w:tcBorders>
              <w:top w:val="single" w:sz="4" w:space="0" w:color="000000"/>
              <w:left w:val="nil"/>
              <w:bottom w:val="single" w:sz="4" w:space="0" w:color="000000"/>
              <w:right w:val="nil"/>
            </w:tcBorders>
          </w:tcPr>
          <w:p w:rsidR="00A71B61" w:rsidRDefault="00A71B61" w:rsidP="009D7AD5"/>
        </w:tc>
        <w:tc>
          <w:tcPr>
            <w:tcW w:w="2605" w:type="dxa"/>
            <w:gridSpan w:val="2"/>
            <w:tcBorders>
              <w:top w:val="single" w:sz="4" w:space="0" w:color="000000"/>
              <w:left w:val="nil"/>
              <w:bottom w:val="single" w:sz="4" w:space="0" w:color="000000"/>
              <w:right w:val="single" w:sz="4" w:space="0" w:color="000000"/>
            </w:tcBorders>
          </w:tcPr>
          <w:p w:rsidR="00A71B61" w:rsidRDefault="00A71B61" w:rsidP="009D7AD5"/>
        </w:tc>
      </w:tr>
      <w:tr w:rsidR="00A71B61" w:rsidTr="009D7AD5">
        <w:trPr>
          <w:trHeight w:val="686"/>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1.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5 GCSE’s or equivalent, including English and Maths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left="130"/>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tc>
      </w:tr>
      <w:tr w:rsidR="00A71B61" w:rsidTr="009D7AD5">
        <w:trPr>
          <w:trHeight w:val="941"/>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2.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right="39"/>
            </w:pPr>
            <w:r>
              <w:rPr>
                <w:rFonts w:ascii="Arial" w:eastAsia="Arial" w:hAnsi="Arial" w:cs="Arial"/>
              </w:rPr>
              <w:t xml:space="preserve">Willingness to obtain and / or enhance qualifications and training for development in the post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tc>
      </w:tr>
      <w:tr w:rsidR="00A71B61" w:rsidTr="009D7AD5">
        <w:trPr>
          <w:trHeight w:val="432"/>
        </w:trPr>
        <w:tc>
          <w:tcPr>
            <w:tcW w:w="5082" w:type="dxa"/>
            <w:gridSpan w:val="2"/>
            <w:tcBorders>
              <w:top w:val="single" w:sz="4" w:space="0" w:color="000000"/>
              <w:left w:val="single" w:sz="4" w:space="0" w:color="000000"/>
              <w:bottom w:val="single" w:sz="4" w:space="0" w:color="000000"/>
              <w:right w:val="nil"/>
            </w:tcBorders>
          </w:tcPr>
          <w:p w:rsidR="00A71B61" w:rsidRDefault="00A71B61" w:rsidP="009D7AD5">
            <w:r>
              <w:rPr>
                <w:rFonts w:ascii="Arial" w:eastAsia="Arial" w:hAnsi="Arial" w:cs="Arial"/>
                <w:b/>
              </w:rPr>
              <w:t xml:space="preserve">EXPERIENCE </w:t>
            </w:r>
          </w:p>
        </w:tc>
        <w:tc>
          <w:tcPr>
            <w:tcW w:w="1306" w:type="dxa"/>
            <w:tcBorders>
              <w:top w:val="single" w:sz="4" w:space="0" w:color="000000"/>
              <w:left w:val="nil"/>
              <w:bottom w:val="single" w:sz="4" w:space="0" w:color="000000"/>
              <w:right w:val="nil"/>
            </w:tcBorders>
          </w:tcPr>
          <w:p w:rsidR="00A71B61" w:rsidRDefault="00A71B61" w:rsidP="009D7AD5"/>
        </w:tc>
        <w:tc>
          <w:tcPr>
            <w:tcW w:w="2605" w:type="dxa"/>
            <w:gridSpan w:val="2"/>
            <w:tcBorders>
              <w:top w:val="single" w:sz="4" w:space="0" w:color="000000"/>
              <w:left w:val="nil"/>
              <w:bottom w:val="single" w:sz="4" w:space="0" w:color="000000"/>
              <w:right w:val="single" w:sz="4" w:space="0" w:color="000000"/>
            </w:tcBorders>
          </w:tcPr>
          <w:p w:rsidR="00A71B61" w:rsidRDefault="00A71B61" w:rsidP="009D7AD5"/>
        </w:tc>
      </w:tr>
      <w:tr w:rsidR="00A71B61" w:rsidTr="009D7AD5">
        <w:trPr>
          <w:trHeight w:val="936"/>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3.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Experience of working in </w:t>
            </w:r>
            <w:proofErr w:type="gramStart"/>
            <w:r>
              <w:rPr>
                <w:rFonts w:ascii="Arial" w:eastAsia="Arial" w:hAnsi="Arial" w:cs="Arial"/>
              </w:rPr>
              <w:t>a</w:t>
            </w:r>
            <w:proofErr w:type="gramEnd"/>
            <w:r>
              <w:rPr>
                <w:rFonts w:ascii="Arial" w:eastAsia="Arial" w:hAnsi="Arial" w:cs="Arial"/>
              </w:rPr>
              <w:t xml:space="preserve"> Academy environment with young people with specific difficulties and vulnerabilities.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tc>
      </w:tr>
      <w:tr w:rsidR="00A71B61" w:rsidTr="009D7AD5">
        <w:trPr>
          <w:trHeight w:val="1051"/>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4.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Experience and knowledge of issues affecting students and young people and how to offer supportive assistance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r>
      <w:tr w:rsidR="00A71B61" w:rsidTr="009D7AD5">
        <w:trPr>
          <w:trHeight w:val="432"/>
        </w:trPr>
        <w:tc>
          <w:tcPr>
            <w:tcW w:w="5082" w:type="dxa"/>
            <w:gridSpan w:val="2"/>
            <w:tcBorders>
              <w:top w:val="single" w:sz="4" w:space="0" w:color="000000"/>
              <w:left w:val="single" w:sz="4" w:space="0" w:color="000000"/>
              <w:bottom w:val="single" w:sz="4" w:space="0" w:color="000000"/>
              <w:right w:val="nil"/>
            </w:tcBorders>
          </w:tcPr>
          <w:p w:rsidR="00A71B61" w:rsidRDefault="00A71B61" w:rsidP="009D7AD5">
            <w:r>
              <w:rPr>
                <w:rFonts w:ascii="Arial" w:eastAsia="Arial" w:hAnsi="Arial" w:cs="Arial"/>
                <w:b/>
              </w:rPr>
              <w:t xml:space="preserve">ABILITIES, SKILLS AND KNOWLEDGE </w:t>
            </w:r>
          </w:p>
        </w:tc>
        <w:tc>
          <w:tcPr>
            <w:tcW w:w="1306" w:type="dxa"/>
            <w:tcBorders>
              <w:top w:val="single" w:sz="4" w:space="0" w:color="000000"/>
              <w:left w:val="nil"/>
              <w:bottom w:val="single" w:sz="4" w:space="0" w:color="000000"/>
              <w:right w:val="nil"/>
            </w:tcBorders>
          </w:tcPr>
          <w:p w:rsidR="00A71B61" w:rsidRDefault="00A71B61" w:rsidP="009D7AD5"/>
        </w:tc>
        <w:tc>
          <w:tcPr>
            <w:tcW w:w="2605" w:type="dxa"/>
            <w:gridSpan w:val="2"/>
            <w:tcBorders>
              <w:top w:val="single" w:sz="4" w:space="0" w:color="000000"/>
              <w:left w:val="nil"/>
              <w:bottom w:val="single" w:sz="4" w:space="0" w:color="000000"/>
              <w:right w:val="single" w:sz="4" w:space="0" w:color="000000"/>
            </w:tcBorders>
          </w:tcPr>
          <w:p w:rsidR="00A71B61" w:rsidRDefault="00A71B61" w:rsidP="009D7AD5"/>
        </w:tc>
      </w:tr>
      <w:tr w:rsidR="00A71B61" w:rsidTr="009D7AD5">
        <w:trPr>
          <w:trHeight w:val="432"/>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5.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Excellent communication and listening skills </w:t>
            </w:r>
          </w:p>
        </w:tc>
        <w:tc>
          <w:tcPr>
            <w:tcW w:w="1306"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r>
      <w:tr w:rsidR="00A71B61" w:rsidTr="009D7AD5">
        <w:trPr>
          <w:trHeight w:val="941"/>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6.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Ability to support students with their work and to develop programmes of work that will develop </w:t>
            </w:r>
            <w:proofErr w:type="spellStart"/>
            <w:r>
              <w:rPr>
                <w:rFonts w:ascii="Arial" w:eastAsia="Arial" w:hAnsi="Arial" w:cs="Arial"/>
              </w:rPr>
              <w:t>self esteem</w:t>
            </w:r>
            <w:proofErr w:type="spellEnd"/>
            <w:r>
              <w:rPr>
                <w:rFonts w:ascii="Arial" w:eastAsia="Arial" w:hAnsi="Arial" w:cs="Arial"/>
              </w:rPr>
              <w:t xml:space="preserve"> and confidence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r>
      <w:tr w:rsidR="00A71B61" w:rsidTr="009D7AD5">
        <w:trPr>
          <w:trHeight w:val="811"/>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7.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jc w:val="both"/>
            </w:pPr>
            <w:r>
              <w:rPr>
                <w:rFonts w:ascii="Arial" w:eastAsia="Arial" w:hAnsi="Arial" w:cs="Arial"/>
              </w:rPr>
              <w:t xml:space="preserve">Ability to respect and maintain confidentiality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r>
      <w:tr w:rsidR="00A71B61" w:rsidTr="009D7AD5">
        <w:trPr>
          <w:trHeight w:val="1195"/>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8.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Working knowledge of standard computer packages (word processing, email and spreadsheets)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r>
      <w:tr w:rsidR="00A71B61" w:rsidTr="009D7AD5">
        <w:trPr>
          <w:trHeight w:val="682"/>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9.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Good time management and organisation skills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r>
      <w:tr w:rsidR="00A71B61" w:rsidTr="009D7AD5">
        <w:trPr>
          <w:trHeight w:val="1195"/>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10.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right="38"/>
            </w:pPr>
            <w:r>
              <w:rPr>
                <w:rFonts w:ascii="Arial" w:eastAsia="Arial" w:hAnsi="Arial" w:cs="Arial"/>
              </w:rPr>
              <w:t xml:space="preserve">Ability to work with students and have a real interest in the issues faced by this age group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r>
      <w:tr w:rsidR="00A71B61" w:rsidTr="009D7AD5">
        <w:trPr>
          <w:trHeight w:val="432"/>
        </w:trPr>
        <w:tc>
          <w:tcPr>
            <w:tcW w:w="5082" w:type="dxa"/>
            <w:gridSpan w:val="2"/>
            <w:tcBorders>
              <w:top w:val="single" w:sz="4" w:space="0" w:color="000000"/>
              <w:left w:val="single" w:sz="4" w:space="0" w:color="000000"/>
              <w:bottom w:val="single" w:sz="4" w:space="0" w:color="000000"/>
              <w:right w:val="nil"/>
            </w:tcBorders>
          </w:tcPr>
          <w:p w:rsidR="00A71B61" w:rsidRDefault="00A71B61" w:rsidP="009D7AD5">
            <w:r>
              <w:rPr>
                <w:rFonts w:ascii="Arial" w:eastAsia="Arial" w:hAnsi="Arial" w:cs="Arial"/>
                <w:b/>
              </w:rPr>
              <w:lastRenderedPageBreak/>
              <w:t xml:space="preserve">PERSONAL QUALITIES </w:t>
            </w:r>
          </w:p>
        </w:tc>
        <w:tc>
          <w:tcPr>
            <w:tcW w:w="1306" w:type="dxa"/>
            <w:tcBorders>
              <w:top w:val="single" w:sz="4" w:space="0" w:color="000000"/>
              <w:left w:val="nil"/>
              <w:bottom w:val="single" w:sz="4" w:space="0" w:color="000000"/>
              <w:right w:val="nil"/>
            </w:tcBorders>
          </w:tcPr>
          <w:p w:rsidR="00A71B61" w:rsidRDefault="00A71B61" w:rsidP="009D7AD5"/>
        </w:tc>
        <w:tc>
          <w:tcPr>
            <w:tcW w:w="2605" w:type="dxa"/>
            <w:gridSpan w:val="2"/>
            <w:tcBorders>
              <w:top w:val="single" w:sz="4" w:space="0" w:color="000000"/>
              <w:left w:val="nil"/>
              <w:bottom w:val="single" w:sz="4" w:space="0" w:color="000000"/>
              <w:right w:val="single" w:sz="4" w:space="0" w:color="000000"/>
            </w:tcBorders>
          </w:tcPr>
          <w:p w:rsidR="00A71B61" w:rsidRDefault="00A71B61" w:rsidP="009D7AD5"/>
        </w:tc>
      </w:tr>
      <w:tr w:rsidR="00A71B61" w:rsidTr="009D7AD5">
        <w:trPr>
          <w:trHeight w:val="686"/>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11.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right="15"/>
            </w:pPr>
            <w:r>
              <w:rPr>
                <w:rFonts w:ascii="Arial" w:eastAsia="Arial" w:hAnsi="Arial" w:cs="Arial"/>
              </w:rPr>
              <w:t xml:space="preserve">A strong commitment to the Trust values and ethos.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43"/>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43"/>
              <w:jc w:val="center"/>
            </w:pPr>
            <w:r>
              <w:rPr>
                <w:rFonts w:ascii="Wingdings" w:eastAsia="Wingdings" w:hAnsi="Wingdings" w:cs="Wingdings"/>
              </w:rPr>
              <w:t></w:t>
            </w:r>
            <w:r>
              <w:rPr>
                <w:rFonts w:ascii="Wingdings" w:eastAsia="Wingdings" w:hAnsi="Wingdings" w:cs="Wingdings"/>
              </w:rPr>
              <w:t></w:t>
            </w:r>
          </w:p>
        </w:tc>
      </w:tr>
      <w:tr w:rsidR="00A71B61" w:rsidTr="009D7AD5">
        <w:trPr>
          <w:trHeight w:val="398"/>
        </w:trPr>
        <w:tc>
          <w:tcPr>
            <w:tcW w:w="565" w:type="dxa"/>
            <w:tcBorders>
              <w:top w:val="nil"/>
              <w:left w:val="nil"/>
              <w:bottom w:val="single" w:sz="4" w:space="0" w:color="000000"/>
              <w:right w:val="nil"/>
            </w:tcBorders>
          </w:tcPr>
          <w:p w:rsidR="00A71B61" w:rsidRDefault="00A71B61" w:rsidP="009D7AD5"/>
        </w:tc>
        <w:tc>
          <w:tcPr>
            <w:tcW w:w="4517" w:type="dxa"/>
            <w:tcBorders>
              <w:top w:val="nil"/>
              <w:left w:val="nil"/>
              <w:bottom w:val="single" w:sz="4" w:space="0" w:color="000000"/>
              <w:right w:val="nil"/>
            </w:tcBorders>
          </w:tcPr>
          <w:p w:rsidR="00A71B61" w:rsidRDefault="00A71B61" w:rsidP="009D7AD5"/>
        </w:tc>
        <w:tc>
          <w:tcPr>
            <w:tcW w:w="1306" w:type="dxa"/>
            <w:tcBorders>
              <w:top w:val="nil"/>
              <w:left w:val="nil"/>
              <w:bottom w:val="single" w:sz="4" w:space="0" w:color="000000"/>
              <w:right w:val="single" w:sz="4" w:space="0" w:color="000000"/>
            </w:tcBorders>
          </w:tcPr>
          <w:p w:rsidR="00A71B61" w:rsidRDefault="00A71B61" w:rsidP="009D7AD5"/>
        </w:tc>
        <w:tc>
          <w:tcPr>
            <w:tcW w:w="2605" w:type="dxa"/>
            <w:gridSpan w:val="2"/>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ind w:right="34"/>
              <w:jc w:val="center"/>
            </w:pPr>
            <w:r>
              <w:rPr>
                <w:rFonts w:ascii="Arial" w:eastAsia="Arial" w:hAnsi="Arial" w:cs="Arial"/>
                <w:b/>
              </w:rPr>
              <w:t xml:space="preserve">Assessed by: </w:t>
            </w:r>
          </w:p>
        </w:tc>
      </w:tr>
      <w:tr w:rsidR="00A71B61" w:rsidTr="009D7AD5">
        <w:trPr>
          <w:trHeight w:val="685"/>
        </w:trPr>
        <w:tc>
          <w:tcPr>
            <w:tcW w:w="565"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r>
              <w:rPr>
                <w:rFonts w:ascii="Arial" w:eastAsia="Arial" w:hAnsi="Arial" w:cs="Arial"/>
                <w:b/>
              </w:rPr>
              <w:t xml:space="preserve">No </w:t>
            </w:r>
          </w:p>
        </w:tc>
        <w:tc>
          <w:tcPr>
            <w:tcW w:w="4517"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ind w:right="39"/>
              <w:jc w:val="center"/>
            </w:pPr>
            <w:r>
              <w:rPr>
                <w:rFonts w:ascii="Arial" w:eastAsia="Arial" w:hAnsi="Arial" w:cs="Arial"/>
                <w:b/>
              </w:rPr>
              <w:t xml:space="preserve">Categories </w:t>
            </w:r>
          </w:p>
        </w:tc>
        <w:tc>
          <w:tcPr>
            <w:tcW w:w="1306"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jc w:val="center"/>
            </w:pPr>
            <w:r>
              <w:rPr>
                <w:rFonts w:ascii="Arial" w:eastAsia="Arial" w:hAnsi="Arial" w:cs="Arial"/>
                <w:b/>
              </w:rPr>
              <w:t xml:space="preserve">Essential / Desirable </w:t>
            </w:r>
          </w:p>
        </w:tc>
        <w:tc>
          <w:tcPr>
            <w:tcW w:w="1301"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ind w:left="48"/>
            </w:pPr>
            <w:r>
              <w:rPr>
                <w:rFonts w:ascii="Arial" w:eastAsia="Arial" w:hAnsi="Arial" w:cs="Arial"/>
                <w:b/>
              </w:rPr>
              <w:t xml:space="preserve">App Form </w:t>
            </w:r>
          </w:p>
        </w:tc>
        <w:tc>
          <w:tcPr>
            <w:tcW w:w="1304" w:type="dxa"/>
            <w:tcBorders>
              <w:top w:val="single" w:sz="4" w:space="0" w:color="000000"/>
              <w:left w:val="single" w:sz="4" w:space="0" w:color="000000"/>
              <w:bottom w:val="single" w:sz="4" w:space="0" w:color="000000"/>
              <w:right w:val="single" w:sz="4" w:space="0" w:color="000000"/>
            </w:tcBorders>
            <w:shd w:val="clear" w:color="auto" w:fill="B1A0C6"/>
          </w:tcPr>
          <w:p w:rsidR="00A71B61" w:rsidRDefault="00A71B61" w:rsidP="009D7AD5">
            <w:pPr>
              <w:jc w:val="center"/>
            </w:pPr>
            <w:r>
              <w:rPr>
                <w:rFonts w:ascii="Arial" w:eastAsia="Arial" w:hAnsi="Arial" w:cs="Arial"/>
                <w:b/>
              </w:rPr>
              <w:t xml:space="preserve">Interview / Task </w:t>
            </w:r>
          </w:p>
        </w:tc>
      </w:tr>
      <w:tr w:rsidR="00A71B61" w:rsidTr="009D7AD5">
        <w:trPr>
          <w:trHeight w:val="720"/>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12.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Commitment to support the Trust’s agenda for safeguarding and equality and diversity.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38"/>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37"/>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37"/>
              <w:jc w:val="center"/>
            </w:pPr>
            <w:r>
              <w:rPr>
                <w:rFonts w:ascii="Wingdings" w:eastAsia="Wingdings" w:hAnsi="Wingdings" w:cs="Wingdings"/>
              </w:rPr>
              <w:t></w:t>
            </w:r>
            <w:r>
              <w:rPr>
                <w:rFonts w:ascii="Wingdings" w:eastAsia="Wingdings" w:hAnsi="Wingdings" w:cs="Wingdings"/>
              </w:rPr>
              <w:t></w:t>
            </w:r>
            <w:r>
              <w:tab/>
              <w:t xml:space="preserve">   </w:t>
            </w:r>
          </w:p>
        </w:tc>
      </w:tr>
      <w:tr w:rsidR="00A71B61" w:rsidTr="009D7AD5">
        <w:trPr>
          <w:trHeight w:val="432"/>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13.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A flexible approach and a strong work ethic. </w:t>
            </w:r>
          </w:p>
        </w:tc>
        <w:tc>
          <w:tcPr>
            <w:tcW w:w="1306"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38"/>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37"/>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37"/>
              <w:jc w:val="center"/>
            </w:pPr>
            <w:r>
              <w:rPr>
                <w:rFonts w:ascii="Wingdings" w:eastAsia="Wingdings" w:hAnsi="Wingdings" w:cs="Wingdings"/>
              </w:rPr>
              <w:t></w:t>
            </w:r>
            <w:r>
              <w:rPr>
                <w:rFonts w:ascii="Wingdings" w:eastAsia="Wingdings" w:hAnsi="Wingdings" w:cs="Wingdings"/>
              </w:rPr>
              <w:t></w:t>
            </w:r>
            <w:r>
              <w:tab/>
              <w:t xml:space="preserve">   </w:t>
            </w:r>
          </w:p>
        </w:tc>
      </w:tr>
      <w:tr w:rsidR="00A71B61" w:rsidTr="009D7AD5">
        <w:trPr>
          <w:trHeight w:val="941"/>
        </w:trPr>
        <w:tc>
          <w:tcPr>
            <w:tcW w:w="565" w:type="dxa"/>
            <w:tcBorders>
              <w:top w:val="single" w:sz="4" w:space="0" w:color="000000"/>
              <w:left w:val="single" w:sz="4" w:space="0" w:color="000000"/>
              <w:bottom w:val="single" w:sz="4" w:space="0" w:color="000000"/>
              <w:right w:val="single" w:sz="4" w:space="0" w:color="000000"/>
            </w:tcBorders>
          </w:tcPr>
          <w:p w:rsidR="00A71B61" w:rsidRDefault="00A71B61" w:rsidP="009D7AD5">
            <w:r>
              <w:rPr>
                <w:rFonts w:ascii="Arial" w:eastAsia="Arial" w:hAnsi="Arial" w:cs="Arial"/>
              </w:rPr>
              <w:t xml:space="preserve">14. </w:t>
            </w:r>
          </w:p>
        </w:tc>
        <w:tc>
          <w:tcPr>
            <w:tcW w:w="4517" w:type="dxa"/>
            <w:tcBorders>
              <w:top w:val="single" w:sz="4" w:space="0" w:color="000000"/>
              <w:left w:val="single" w:sz="4" w:space="0" w:color="000000"/>
              <w:bottom w:val="single" w:sz="4" w:space="0" w:color="000000"/>
              <w:right w:val="single" w:sz="4" w:space="0" w:color="000000"/>
            </w:tcBorders>
          </w:tcPr>
          <w:p w:rsidR="00A71B61" w:rsidRDefault="00A71B61" w:rsidP="009D7AD5">
            <w:pPr>
              <w:ind w:left="1"/>
            </w:pPr>
            <w:r>
              <w:rPr>
                <w:rFonts w:ascii="Arial" w:eastAsia="Arial" w:hAnsi="Arial" w:cs="Arial"/>
              </w:rPr>
              <w:t xml:space="preserve">A commitment to working as part of the whole Academy team and supporting the vision and aims of the Academy </w:t>
            </w:r>
          </w:p>
        </w:tc>
        <w:tc>
          <w:tcPr>
            <w:tcW w:w="1306" w:type="dxa"/>
            <w:tcBorders>
              <w:top w:val="single" w:sz="4" w:space="0" w:color="000000"/>
              <w:left w:val="single" w:sz="4" w:space="0" w:color="000000"/>
              <w:bottom w:val="single" w:sz="4" w:space="0" w:color="000000"/>
              <w:right w:val="single" w:sz="4" w:space="0" w:color="000000"/>
            </w:tcBorders>
            <w:vAlign w:val="center"/>
          </w:tcPr>
          <w:p w:rsidR="00A71B61" w:rsidRDefault="00A71B61" w:rsidP="009D7AD5">
            <w:pPr>
              <w:ind w:right="38"/>
              <w:jc w:val="center"/>
            </w:pPr>
            <w:r>
              <w:rPr>
                <w:rFonts w:ascii="Arial" w:eastAsia="Arial" w:hAnsi="Arial" w:cs="Arial"/>
              </w:rPr>
              <w:t xml:space="preserve">E </w:t>
            </w:r>
          </w:p>
        </w:tc>
        <w:tc>
          <w:tcPr>
            <w:tcW w:w="1301"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37"/>
              <w:jc w:val="center"/>
            </w:pPr>
            <w:r>
              <w:rPr>
                <w:rFonts w:ascii="Wingdings" w:eastAsia="Wingdings" w:hAnsi="Wingdings" w:cs="Wingdings"/>
              </w:rPr>
              <w:t></w:t>
            </w:r>
            <w:r>
              <w:rPr>
                <w:rFonts w:ascii="Wingdings" w:eastAsia="Wingdings" w:hAnsi="Wingdings" w:cs="Wingdings"/>
              </w:rPr>
              <w:t></w:t>
            </w:r>
            <w:r>
              <w:tab/>
              <w:t xml:space="preserve">   </w:t>
            </w:r>
          </w:p>
        </w:tc>
        <w:tc>
          <w:tcPr>
            <w:tcW w:w="1304" w:type="dxa"/>
            <w:tcBorders>
              <w:top w:val="single" w:sz="4" w:space="0" w:color="000000"/>
              <w:left w:val="single" w:sz="4" w:space="0" w:color="000000"/>
              <w:bottom w:val="single" w:sz="4" w:space="0" w:color="000000"/>
              <w:right w:val="single" w:sz="4" w:space="0" w:color="000000"/>
            </w:tcBorders>
          </w:tcPr>
          <w:p w:rsidR="00A71B61" w:rsidRDefault="00A71B61" w:rsidP="009D7AD5">
            <w:pPr>
              <w:ind w:right="37"/>
              <w:jc w:val="center"/>
            </w:pPr>
            <w:r>
              <w:rPr>
                <w:rFonts w:ascii="Wingdings" w:eastAsia="Wingdings" w:hAnsi="Wingdings" w:cs="Wingdings"/>
              </w:rPr>
              <w:t></w:t>
            </w:r>
            <w:r>
              <w:rPr>
                <w:rFonts w:ascii="Wingdings" w:eastAsia="Wingdings" w:hAnsi="Wingdings" w:cs="Wingdings"/>
              </w:rPr>
              <w:t></w:t>
            </w:r>
            <w:r>
              <w:tab/>
              <w:t xml:space="preserve">   </w:t>
            </w:r>
          </w:p>
        </w:tc>
      </w:tr>
    </w:tbl>
    <w:p w:rsidR="00A71B61" w:rsidRDefault="00A71B61" w:rsidP="00A71B61">
      <w:pPr>
        <w:spacing w:after="0" w:line="246" w:lineRule="auto"/>
        <w:ind w:left="118" w:right="91"/>
      </w:pPr>
      <w:r>
        <w:rPr>
          <w:rFonts w:ascii="Arial" w:eastAsia="Arial" w:hAnsi="Arial" w:cs="Arial"/>
        </w:rPr>
        <w:t xml:space="preserve">NET is committed to safeguarding and promoting the welfare of children and young people. We expect all staff to share this commitment and to undergo appropriate checks, including an enhanced DBS check. </w:t>
      </w:r>
      <w:r>
        <w:br w:type="page"/>
      </w:r>
    </w:p>
    <w:p w:rsidR="006F5C97" w:rsidRDefault="00A71B61">
      <w:bookmarkStart w:id="0" w:name="_GoBack"/>
      <w:bookmarkEnd w:id="0"/>
    </w:p>
    <w:sectPr w:rsidR="006F5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61"/>
    <w:rsid w:val="00A71B61"/>
    <w:rsid w:val="00E85719"/>
    <w:rsid w:val="00FF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07B39-35B0-4467-AF61-918153D1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B6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71B6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Rachel</dc:creator>
  <cp:keywords/>
  <dc:description/>
  <cp:lastModifiedBy>McMahon, Rachel</cp:lastModifiedBy>
  <cp:revision>1</cp:revision>
  <dcterms:created xsi:type="dcterms:W3CDTF">2018-10-23T13:22:00Z</dcterms:created>
  <dcterms:modified xsi:type="dcterms:W3CDTF">2018-10-23T13:22:00Z</dcterms:modified>
</cp:coreProperties>
</file>