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94" w:rsidRPr="00C65B95" w:rsidRDefault="00943794" w:rsidP="00943794">
      <w:pPr>
        <w:pStyle w:val="Title"/>
        <w:rPr>
          <w:rFonts w:ascii="Arial" w:hAnsi="Arial" w:cs="Arial"/>
          <w:sz w:val="22"/>
          <w:szCs w:val="22"/>
        </w:rPr>
      </w:pPr>
      <w:r w:rsidRPr="00C65B95">
        <w:rPr>
          <w:rFonts w:ascii="Arial" w:hAnsi="Arial" w:cs="Arial"/>
          <w:noProof/>
          <w:sz w:val="22"/>
          <w:szCs w:val="22"/>
          <w:lang w:eastAsia="en-GB"/>
        </w:rPr>
        <w:drawing>
          <wp:inline distT="0" distB="0" distL="0" distR="0" wp14:anchorId="19D5FB5A" wp14:editId="4118598D">
            <wp:extent cx="2095500" cy="2584450"/>
            <wp:effectExtent l="0" t="0" r="0" b="6350"/>
            <wp:docPr id="2" name="Picture 2" descr="H:\Elaine's Documents\School Crests\Coloured Crest Larg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aine's Documents\School Crests\Coloured Crest Large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584450"/>
                    </a:xfrm>
                    <a:prstGeom prst="rect">
                      <a:avLst/>
                    </a:prstGeom>
                    <a:noFill/>
                    <a:ln>
                      <a:noFill/>
                    </a:ln>
                  </pic:spPr>
                </pic:pic>
              </a:graphicData>
            </a:graphic>
          </wp:inline>
        </w:drawing>
      </w:r>
    </w:p>
    <w:p w:rsidR="00943794" w:rsidRPr="00C65B95" w:rsidRDefault="00943794" w:rsidP="00943794">
      <w:pPr>
        <w:pStyle w:val="Title"/>
        <w:rPr>
          <w:rFonts w:ascii="Arial" w:hAnsi="Arial" w:cs="Arial"/>
          <w:sz w:val="22"/>
          <w:szCs w:val="22"/>
        </w:rPr>
      </w:pPr>
    </w:p>
    <w:p w:rsidR="00943794" w:rsidRPr="00C65B95" w:rsidRDefault="00943794" w:rsidP="00943794">
      <w:pPr>
        <w:jc w:val="center"/>
        <w:rPr>
          <w:rFonts w:ascii="Arial" w:hAnsi="Arial" w:cs="Arial"/>
          <w:b/>
        </w:rPr>
      </w:pPr>
    </w:p>
    <w:p w:rsidR="00943794" w:rsidRPr="00C65B95" w:rsidRDefault="00943794" w:rsidP="00943794">
      <w:pPr>
        <w:jc w:val="center"/>
        <w:rPr>
          <w:rFonts w:ascii="Arial" w:hAnsi="Arial" w:cs="Arial"/>
        </w:rPr>
      </w:pPr>
    </w:p>
    <w:p w:rsidR="00943794" w:rsidRPr="00C65B95" w:rsidRDefault="00943794" w:rsidP="00943794">
      <w:pPr>
        <w:jc w:val="center"/>
        <w:rPr>
          <w:rFonts w:ascii="Arial" w:hAnsi="Arial" w:cs="Arial"/>
        </w:rPr>
      </w:pPr>
    </w:p>
    <w:p w:rsidR="00943794" w:rsidRPr="00C65B95" w:rsidRDefault="00943794" w:rsidP="00943794">
      <w:pPr>
        <w:jc w:val="center"/>
        <w:rPr>
          <w:rFonts w:ascii="Arial" w:hAnsi="Arial" w:cs="Arial"/>
        </w:rPr>
      </w:pPr>
    </w:p>
    <w:p w:rsidR="00943794" w:rsidRPr="00C65B95" w:rsidRDefault="00943794" w:rsidP="00943794">
      <w:pPr>
        <w:jc w:val="center"/>
        <w:rPr>
          <w:rFonts w:ascii="Arial" w:hAnsi="Arial" w:cs="Arial"/>
        </w:rPr>
      </w:pPr>
    </w:p>
    <w:p w:rsidR="00943794" w:rsidRPr="00C65B95" w:rsidRDefault="00943794" w:rsidP="00943794">
      <w:pPr>
        <w:jc w:val="center"/>
        <w:rPr>
          <w:rFonts w:ascii="Arial" w:hAnsi="Arial" w:cs="Arial"/>
          <w:sz w:val="32"/>
          <w:szCs w:val="32"/>
        </w:rPr>
      </w:pPr>
    </w:p>
    <w:p w:rsidR="00943794" w:rsidRPr="00E56541" w:rsidRDefault="00943794" w:rsidP="00943794">
      <w:pPr>
        <w:jc w:val="center"/>
        <w:rPr>
          <w:rFonts w:ascii="Arial" w:hAnsi="Arial" w:cs="Arial"/>
          <w:b/>
          <w:sz w:val="40"/>
          <w:szCs w:val="40"/>
        </w:rPr>
      </w:pPr>
      <w:r w:rsidRPr="00E56541">
        <w:rPr>
          <w:rFonts w:ascii="Arial" w:hAnsi="Arial" w:cs="Arial"/>
          <w:b/>
          <w:sz w:val="40"/>
          <w:szCs w:val="40"/>
        </w:rPr>
        <w:t xml:space="preserve">Applicant Information </w:t>
      </w:r>
    </w:p>
    <w:p w:rsidR="00943794" w:rsidRPr="00E56541" w:rsidRDefault="00943794" w:rsidP="00943794">
      <w:pPr>
        <w:jc w:val="center"/>
        <w:rPr>
          <w:rFonts w:ascii="Arial" w:hAnsi="Arial" w:cs="Arial"/>
          <w:b/>
          <w:sz w:val="40"/>
          <w:szCs w:val="40"/>
        </w:rPr>
      </w:pPr>
    </w:p>
    <w:p w:rsidR="00943794" w:rsidRPr="00E56541" w:rsidRDefault="00943794" w:rsidP="00943794">
      <w:pPr>
        <w:jc w:val="center"/>
        <w:rPr>
          <w:rFonts w:ascii="Arial" w:hAnsi="Arial" w:cs="Arial"/>
          <w:b/>
          <w:sz w:val="40"/>
          <w:szCs w:val="40"/>
        </w:rPr>
      </w:pPr>
      <w:r w:rsidRPr="00E56541">
        <w:rPr>
          <w:rFonts w:ascii="Arial" w:hAnsi="Arial" w:cs="Arial"/>
          <w:b/>
          <w:sz w:val="40"/>
          <w:szCs w:val="40"/>
        </w:rPr>
        <w:t xml:space="preserve">For </w:t>
      </w:r>
    </w:p>
    <w:p w:rsidR="00943794" w:rsidRPr="00E56541" w:rsidRDefault="00943794" w:rsidP="00943794">
      <w:pPr>
        <w:jc w:val="center"/>
        <w:rPr>
          <w:rFonts w:ascii="Arial" w:hAnsi="Arial" w:cs="Arial"/>
          <w:b/>
          <w:sz w:val="40"/>
          <w:szCs w:val="40"/>
        </w:rPr>
      </w:pPr>
    </w:p>
    <w:p w:rsidR="00943794" w:rsidRPr="00E56541" w:rsidRDefault="0067053E" w:rsidP="00943794">
      <w:pPr>
        <w:jc w:val="center"/>
        <w:rPr>
          <w:rFonts w:ascii="Arial" w:hAnsi="Arial" w:cs="Arial"/>
          <w:b/>
          <w:sz w:val="40"/>
          <w:szCs w:val="40"/>
        </w:rPr>
      </w:pPr>
      <w:r w:rsidRPr="00E56541">
        <w:rPr>
          <w:rFonts w:ascii="Arial" w:hAnsi="Arial" w:cs="Arial"/>
          <w:b/>
          <w:sz w:val="40"/>
          <w:szCs w:val="40"/>
        </w:rPr>
        <w:t>Deputy Head of Boarding</w:t>
      </w:r>
    </w:p>
    <w:p w:rsidR="00943794" w:rsidRPr="00C65B95" w:rsidRDefault="00943794">
      <w:pPr>
        <w:rPr>
          <w:rFonts w:ascii="Arial" w:hAnsi="Arial" w:cs="Arial"/>
          <w:b/>
          <w:sz w:val="32"/>
          <w:szCs w:val="32"/>
        </w:rPr>
      </w:pPr>
      <w:r w:rsidRPr="00C65B95">
        <w:rPr>
          <w:rFonts w:ascii="Arial" w:hAnsi="Arial" w:cs="Arial"/>
          <w:b/>
          <w:sz w:val="32"/>
          <w:szCs w:val="32"/>
        </w:rPr>
        <w:br w:type="page"/>
      </w:r>
    </w:p>
    <w:p w:rsidR="00F871C9" w:rsidRPr="00C65B95" w:rsidRDefault="00F871C9" w:rsidP="00F871C9">
      <w:pPr>
        <w:jc w:val="center"/>
        <w:rPr>
          <w:rFonts w:ascii="Arial" w:hAnsi="Arial" w:cs="Arial"/>
          <w:b/>
        </w:rPr>
      </w:pPr>
    </w:p>
    <w:p w:rsidR="00AD169B" w:rsidRPr="00C65B95" w:rsidRDefault="0067053E" w:rsidP="00F871C9">
      <w:pPr>
        <w:jc w:val="center"/>
        <w:rPr>
          <w:rFonts w:ascii="Arial" w:hAnsi="Arial" w:cs="Arial"/>
          <w:b/>
        </w:rPr>
      </w:pPr>
      <w:r w:rsidRPr="00C65B95">
        <w:rPr>
          <w:rFonts w:ascii="Arial" w:hAnsi="Arial" w:cs="Arial"/>
          <w:b/>
        </w:rPr>
        <w:t>Deputy Head of Boarding</w:t>
      </w:r>
    </w:p>
    <w:p w:rsidR="00AD169B" w:rsidRPr="00C65B95" w:rsidRDefault="00AD169B" w:rsidP="00F871C9">
      <w:pPr>
        <w:jc w:val="center"/>
        <w:rPr>
          <w:rFonts w:ascii="Arial" w:hAnsi="Arial" w:cs="Arial"/>
          <w:b/>
        </w:rPr>
      </w:pPr>
    </w:p>
    <w:p w:rsidR="00AD169B" w:rsidRPr="00C65B95" w:rsidRDefault="00DC46E1" w:rsidP="00DC46E1">
      <w:pPr>
        <w:rPr>
          <w:rFonts w:ascii="Arial" w:hAnsi="Arial" w:cs="Arial"/>
          <w:b/>
        </w:rPr>
      </w:pPr>
      <w:r w:rsidRPr="00C65B95">
        <w:rPr>
          <w:rFonts w:ascii="Arial" w:hAnsi="Arial" w:cs="Arial"/>
          <w:b/>
        </w:rPr>
        <w:t xml:space="preserve">The Role </w:t>
      </w:r>
    </w:p>
    <w:p w:rsidR="00DC46E1" w:rsidRPr="00C65B95" w:rsidRDefault="00DC46E1" w:rsidP="00DC46E1">
      <w:pPr>
        <w:rPr>
          <w:rFonts w:ascii="Arial" w:hAnsi="Arial" w:cs="Arial"/>
        </w:rPr>
      </w:pPr>
    </w:p>
    <w:p w:rsidR="00DC46E1" w:rsidRPr="00C65B95" w:rsidRDefault="00DC46E1" w:rsidP="00DC46E1">
      <w:pPr>
        <w:rPr>
          <w:rFonts w:ascii="Arial" w:hAnsi="Arial" w:cs="Arial"/>
        </w:rPr>
      </w:pPr>
      <w:r w:rsidRPr="00C65B95">
        <w:rPr>
          <w:rFonts w:ascii="Arial" w:hAnsi="Arial" w:cs="Arial"/>
        </w:rPr>
        <w:t xml:space="preserve">The </w:t>
      </w:r>
      <w:r w:rsidR="0067053E" w:rsidRPr="00C65B95">
        <w:rPr>
          <w:rFonts w:ascii="Arial" w:hAnsi="Arial" w:cs="Arial"/>
        </w:rPr>
        <w:t>Deputy Head of Boarding</w:t>
      </w:r>
      <w:r w:rsidRPr="00C65B95">
        <w:rPr>
          <w:rFonts w:ascii="Arial" w:hAnsi="Arial" w:cs="Arial"/>
        </w:rPr>
        <w:t xml:space="preserve"> is responsible for </w:t>
      </w:r>
      <w:r w:rsidR="00556C55">
        <w:rPr>
          <w:rFonts w:ascii="Arial" w:hAnsi="Arial" w:cs="Arial"/>
        </w:rPr>
        <w:t>supporting the Head of Boarding</w:t>
      </w:r>
      <w:r w:rsidR="00CE0945">
        <w:rPr>
          <w:rFonts w:ascii="Arial" w:hAnsi="Arial" w:cs="Arial"/>
        </w:rPr>
        <w:t xml:space="preserve"> </w:t>
      </w:r>
      <w:r w:rsidR="00556C55">
        <w:rPr>
          <w:rFonts w:ascii="Arial" w:hAnsi="Arial" w:cs="Arial"/>
        </w:rPr>
        <w:t>and for</w:t>
      </w:r>
      <w:r w:rsidR="00CE0945">
        <w:rPr>
          <w:rFonts w:ascii="Arial" w:hAnsi="Arial" w:cs="Arial"/>
        </w:rPr>
        <w:t xml:space="preserve"> </w:t>
      </w:r>
      <w:r w:rsidR="00556C55">
        <w:rPr>
          <w:rFonts w:ascii="Arial" w:hAnsi="Arial" w:cs="Arial"/>
        </w:rPr>
        <w:t>providing</w:t>
      </w:r>
      <w:r w:rsidRPr="00C65B95">
        <w:rPr>
          <w:rFonts w:ascii="Arial" w:hAnsi="Arial" w:cs="Arial"/>
        </w:rPr>
        <w:t xml:space="preserve"> a boarding environment which is </w:t>
      </w:r>
      <w:r w:rsidR="009E6293" w:rsidRPr="00C65B95">
        <w:rPr>
          <w:rFonts w:ascii="Arial" w:hAnsi="Arial" w:cs="Arial"/>
        </w:rPr>
        <w:t>nurturing, eff</w:t>
      </w:r>
      <w:r w:rsidR="00CE0945">
        <w:rPr>
          <w:rFonts w:ascii="Arial" w:hAnsi="Arial" w:cs="Arial"/>
        </w:rPr>
        <w:t>ective</w:t>
      </w:r>
      <w:r w:rsidR="009E6293" w:rsidRPr="00C65B95">
        <w:rPr>
          <w:rFonts w:ascii="Arial" w:hAnsi="Arial" w:cs="Arial"/>
        </w:rPr>
        <w:t xml:space="preserve"> and enjoyable</w:t>
      </w:r>
      <w:r w:rsidRPr="00C65B95">
        <w:rPr>
          <w:rFonts w:ascii="Arial" w:hAnsi="Arial" w:cs="Arial"/>
        </w:rPr>
        <w:t xml:space="preserve">.  Each member of the boarding team must strive to ensure that the highest ideals and values are maintained in the Jesuit tradition and that the Boarding House operates as a community which extends from </w:t>
      </w:r>
      <w:r w:rsidR="00556C55">
        <w:rPr>
          <w:rFonts w:ascii="Arial" w:hAnsi="Arial" w:cs="Arial"/>
        </w:rPr>
        <w:t>each boy’s family</w:t>
      </w:r>
      <w:r w:rsidRPr="00C65B95">
        <w:rPr>
          <w:rFonts w:ascii="Arial" w:hAnsi="Arial" w:cs="Arial"/>
        </w:rPr>
        <w:t xml:space="preserve">. </w:t>
      </w:r>
    </w:p>
    <w:p w:rsidR="00556C55" w:rsidRDefault="00556C55" w:rsidP="00DC46E1">
      <w:pPr>
        <w:rPr>
          <w:rFonts w:ascii="Arial" w:hAnsi="Arial" w:cs="Arial"/>
        </w:rPr>
      </w:pPr>
    </w:p>
    <w:p w:rsidR="00DC46E1" w:rsidRDefault="00DC46E1" w:rsidP="00DC46E1">
      <w:pPr>
        <w:rPr>
          <w:rFonts w:ascii="Arial" w:hAnsi="Arial" w:cs="Arial"/>
        </w:rPr>
      </w:pPr>
      <w:r w:rsidRPr="00C65B95">
        <w:rPr>
          <w:rFonts w:ascii="Arial" w:hAnsi="Arial" w:cs="Arial"/>
        </w:rPr>
        <w:t>The role is central to the development of St John’s as a Boarding School in the 21</w:t>
      </w:r>
      <w:r w:rsidRPr="00C65B95">
        <w:rPr>
          <w:rFonts w:ascii="Arial" w:hAnsi="Arial" w:cs="Arial"/>
          <w:vertAlign w:val="superscript"/>
        </w:rPr>
        <w:t>st</w:t>
      </w:r>
      <w:r w:rsidRPr="00C65B95">
        <w:rPr>
          <w:rFonts w:ascii="Arial" w:hAnsi="Arial" w:cs="Arial"/>
        </w:rPr>
        <w:t xml:space="preserve"> Century.  </w:t>
      </w:r>
      <w:r w:rsidR="00556C55">
        <w:rPr>
          <w:rFonts w:ascii="Arial" w:hAnsi="Arial" w:cs="Arial"/>
        </w:rPr>
        <w:t>The role requires the successful candidate to be</w:t>
      </w:r>
      <w:r w:rsidRPr="00C65B95">
        <w:rPr>
          <w:rFonts w:ascii="Arial" w:hAnsi="Arial" w:cs="Arial"/>
        </w:rPr>
        <w:t xml:space="preserve"> strategic in the creation of both short and long term goals and a particular emphasis will be placed on meeting the needs of the community which the school serves.  </w:t>
      </w:r>
    </w:p>
    <w:p w:rsidR="00C0601F" w:rsidRDefault="00C0601F" w:rsidP="00C0601F">
      <w:pPr>
        <w:rPr>
          <w:rFonts w:ascii="Arial" w:hAnsi="Arial" w:cs="Arial"/>
          <w:b/>
        </w:rPr>
      </w:pPr>
    </w:p>
    <w:p w:rsidR="00C0601F" w:rsidRPr="00C65B95" w:rsidRDefault="00C0601F" w:rsidP="00C0601F">
      <w:pPr>
        <w:rPr>
          <w:rFonts w:ascii="Arial" w:hAnsi="Arial" w:cs="Arial"/>
        </w:rPr>
      </w:pPr>
      <w:r w:rsidRPr="00C65B95">
        <w:rPr>
          <w:rFonts w:ascii="Arial" w:hAnsi="Arial" w:cs="Arial"/>
          <w:b/>
        </w:rPr>
        <w:t xml:space="preserve">Working hours: </w:t>
      </w:r>
      <w:r w:rsidRPr="00C65B95">
        <w:rPr>
          <w:rFonts w:ascii="Arial" w:hAnsi="Arial" w:cs="Arial"/>
        </w:rPr>
        <w:t xml:space="preserve"> </w:t>
      </w:r>
    </w:p>
    <w:p w:rsidR="00C0601F" w:rsidRDefault="00C0601F" w:rsidP="00C0601F">
      <w:pPr>
        <w:rPr>
          <w:rFonts w:ascii="Arial" w:hAnsi="Arial" w:cs="Arial"/>
        </w:rPr>
      </w:pPr>
    </w:p>
    <w:p w:rsidR="00C0601F" w:rsidRDefault="00C0601F" w:rsidP="00C0601F">
      <w:pPr>
        <w:rPr>
          <w:rFonts w:ascii="Arial" w:hAnsi="Arial" w:cs="Arial"/>
          <w:b/>
        </w:rPr>
      </w:pPr>
      <w:r>
        <w:rPr>
          <w:rFonts w:ascii="Arial" w:hAnsi="Arial" w:cs="Arial"/>
        </w:rPr>
        <w:t xml:space="preserve">As Deputy Head of </w:t>
      </w:r>
      <w:proofErr w:type="gramStart"/>
      <w:r>
        <w:rPr>
          <w:rFonts w:ascii="Arial" w:hAnsi="Arial" w:cs="Arial"/>
        </w:rPr>
        <w:t>Boarding</w:t>
      </w:r>
      <w:proofErr w:type="gramEnd"/>
      <w:r>
        <w:rPr>
          <w:rFonts w:ascii="Arial" w:hAnsi="Arial" w:cs="Arial"/>
        </w:rPr>
        <w:t xml:space="preserve"> y</w:t>
      </w:r>
      <w:r w:rsidRPr="00C65B95">
        <w:rPr>
          <w:rFonts w:ascii="Arial" w:hAnsi="Arial" w:cs="Arial"/>
        </w:rPr>
        <w:t xml:space="preserve">ou will take responsibility for the boys in </w:t>
      </w:r>
      <w:r w:rsidR="00556C55">
        <w:rPr>
          <w:rFonts w:ascii="Arial" w:hAnsi="Arial" w:cs="Arial"/>
        </w:rPr>
        <w:t>a</w:t>
      </w:r>
      <w:r w:rsidRPr="00C65B95">
        <w:rPr>
          <w:rFonts w:ascii="Arial" w:hAnsi="Arial" w:cs="Arial"/>
        </w:rPr>
        <w:t xml:space="preserve"> dormitory </w:t>
      </w:r>
      <w:r w:rsidR="00556C55">
        <w:rPr>
          <w:rFonts w:ascii="Arial" w:hAnsi="Arial" w:cs="Arial"/>
        </w:rPr>
        <w:t xml:space="preserve">for </w:t>
      </w:r>
      <w:r w:rsidRPr="00C65B95">
        <w:rPr>
          <w:rFonts w:ascii="Arial" w:hAnsi="Arial" w:cs="Arial"/>
        </w:rPr>
        <w:t xml:space="preserve">5 nights </w:t>
      </w:r>
      <w:r w:rsidR="00556C55">
        <w:rPr>
          <w:rFonts w:ascii="Arial" w:hAnsi="Arial" w:cs="Arial"/>
        </w:rPr>
        <w:t>per</w:t>
      </w:r>
      <w:r w:rsidRPr="00C65B95">
        <w:rPr>
          <w:rFonts w:ascii="Arial" w:hAnsi="Arial" w:cs="Arial"/>
        </w:rPr>
        <w:t xml:space="preserve"> week (t</w:t>
      </w:r>
      <w:r w:rsidR="00556C55">
        <w:rPr>
          <w:rFonts w:ascii="Arial" w:hAnsi="Arial" w:cs="Arial"/>
        </w:rPr>
        <w:t>his includes ‘sleeping in’ the d</w:t>
      </w:r>
      <w:r w:rsidRPr="00C65B95">
        <w:rPr>
          <w:rFonts w:ascii="Arial" w:hAnsi="Arial" w:cs="Arial"/>
        </w:rPr>
        <w:t>or</w:t>
      </w:r>
      <w:r>
        <w:rPr>
          <w:rFonts w:ascii="Arial" w:hAnsi="Arial" w:cs="Arial"/>
        </w:rPr>
        <w:t>mitory).</w:t>
      </w:r>
    </w:p>
    <w:p w:rsidR="00C0601F" w:rsidRPr="00C65B95" w:rsidRDefault="00C0601F" w:rsidP="00C0601F">
      <w:pPr>
        <w:rPr>
          <w:rFonts w:ascii="Arial" w:hAnsi="Arial" w:cs="Arial"/>
        </w:rPr>
      </w:pPr>
    </w:p>
    <w:p w:rsidR="00C0601F" w:rsidRPr="00C65B95" w:rsidRDefault="00C0601F" w:rsidP="00C0601F">
      <w:pPr>
        <w:rPr>
          <w:rFonts w:ascii="Arial" w:hAnsi="Arial" w:cs="Arial"/>
        </w:rPr>
      </w:pPr>
      <w:r>
        <w:rPr>
          <w:rFonts w:ascii="Arial" w:hAnsi="Arial" w:cs="Arial"/>
        </w:rPr>
        <w:t>The working hour</w:t>
      </w:r>
      <w:r w:rsidRPr="00C65B95">
        <w:rPr>
          <w:rFonts w:ascii="Arial" w:hAnsi="Arial" w:cs="Arial"/>
        </w:rPr>
        <w:t>s</w:t>
      </w:r>
      <w:r>
        <w:rPr>
          <w:rFonts w:ascii="Arial" w:hAnsi="Arial" w:cs="Arial"/>
        </w:rPr>
        <w:t xml:space="preserve"> are as follows</w:t>
      </w:r>
      <w:r w:rsidRPr="00C65B95">
        <w:rPr>
          <w:rFonts w:ascii="Arial" w:hAnsi="Arial" w:cs="Arial"/>
        </w:rPr>
        <w:t xml:space="preserve"> (at times when boarders are resident): </w:t>
      </w:r>
    </w:p>
    <w:p w:rsidR="00C0601F" w:rsidRDefault="00C0601F" w:rsidP="00C0601F">
      <w:pPr>
        <w:rPr>
          <w:rFonts w:ascii="Arial" w:hAnsi="Arial" w:cs="Arial"/>
        </w:rPr>
      </w:pPr>
    </w:p>
    <w:p w:rsidR="00C0601F" w:rsidRPr="00C65B95" w:rsidRDefault="006D4902" w:rsidP="00C0601F">
      <w:pPr>
        <w:rPr>
          <w:rFonts w:ascii="Arial" w:hAnsi="Arial" w:cs="Arial"/>
        </w:rPr>
      </w:pPr>
      <w:r>
        <w:rPr>
          <w:rFonts w:ascii="Arial" w:hAnsi="Arial" w:cs="Arial"/>
        </w:rPr>
        <w:t>Four days</w:t>
      </w:r>
      <w:r w:rsidR="00C0601F">
        <w:rPr>
          <w:rFonts w:ascii="Arial" w:hAnsi="Arial" w:cs="Arial"/>
        </w:rPr>
        <w:tab/>
      </w:r>
      <w:r w:rsidR="00C0601F">
        <w:rPr>
          <w:rFonts w:ascii="Arial" w:hAnsi="Arial" w:cs="Arial"/>
        </w:rPr>
        <w:tab/>
      </w:r>
      <w:r w:rsidR="00C0601F">
        <w:rPr>
          <w:rFonts w:ascii="Arial" w:hAnsi="Arial" w:cs="Arial"/>
        </w:rPr>
        <w:tab/>
        <w:t>4pm to 10am</w:t>
      </w:r>
      <w:r w:rsidR="00B63E37">
        <w:rPr>
          <w:rFonts w:ascii="Arial" w:hAnsi="Arial" w:cs="Arial"/>
        </w:rPr>
        <w:t xml:space="preserve"> (flexible, at busier times of the terms)</w:t>
      </w:r>
    </w:p>
    <w:p w:rsidR="00C0601F" w:rsidRDefault="005330C9" w:rsidP="00C0601F">
      <w:pPr>
        <w:rPr>
          <w:rFonts w:ascii="Arial" w:hAnsi="Arial" w:cs="Arial"/>
        </w:rPr>
      </w:pPr>
      <w:r>
        <w:rPr>
          <w:rFonts w:ascii="Arial" w:hAnsi="Arial" w:cs="Arial"/>
        </w:rPr>
        <w:t xml:space="preserve">Saturday or </w:t>
      </w:r>
      <w:r w:rsidR="00C0601F" w:rsidRPr="00C65B95">
        <w:rPr>
          <w:rFonts w:ascii="Arial" w:hAnsi="Arial" w:cs="Arial"/>
        </w:rPr>
        <w:t>Sund</w:t>
      </w:r>
      <w:r>
        <w:rPr>
          <w:rFonts w:ascii="Arial" w:hAnsi="Arial" w:cs="Arial"/>
        </w:rPr>
        <w:t xml:space="preserve">ay </w:t>
      </w:r>
      <w:r>
        <w:rPr>
          <w:rFonts w:ascii="Arial" w:hAnsi="Arial" w:cs="Arial"/>
        </w:rPr>
        <w:tab/>
      </w:r>
      <w:r>
        <w:rPr>
          <w:rFonts w:ascii="Arial" w:hAnsi="Arial" w:cs="Arial"/>
        </w:rPr>
        <w:tab/>
      </w:r>
      <w:r w:rsidR="00C0601F">
        <w:rPr>
          <w:rFonts w:ascii="Arial" w:hAnsi="Arial" w:cs="Arial"/>
        </w:rPr>
        <w:t xml:space="preserve">10am to </w:t>
      </w:r>
      <w:r>
        <w:rPr>
          <w:rFonts w:ascii="Arial" w:hAnsi="Arial" w:cs="Arial"/>
        </w:rPr>
        <w:t>following day</w:t>
      </w:r>
    </w:p>
    <w:p w:rsidR="00C0601F" w:rsidRPr="00C65B95" w:rsidRDefault="00C0601F" w:rsidP="00C0601F">
      <w:pPr>
        <w:rPr>
          <w:rFonts w:ascii="Arial" w:hAnsi="Arial" w:cs="Arial"/>
        </w:rPr>
      </w:pPr>
    </w:p>
    <w:p w:rsidR="00C0601F" w:rsidRPr="00C65B95" w:rsidRDefault="006D4902" w:rsidP="00C0601F">
      <w:pPr>
        <w:rPr>
          <w:rFonts w:ascii="Arial" w:hAnsi="Arial" w:cs="Arial"/>
        </w:rPr>
      </w:pPr>
      <w:r>
        <w:rPr>
          <w:rFonts w:ascii="Arial" w:hAnsi="Arial" w:cs="Arial"/>
        </w:rPr>
        <w:t>During the hours of 9</w:t>
      </w:r>
      <w:r w:rsidR="00C0601F" w:rsidRPr="00C65B95">
        <w:rPr>
          <w:rFonts w:ascii="Arial" w:hAnsi="Arial" w:cs="Arial"/>
        </w:rPr>
        <w:t>pm to 7a</w:t>
      </w:r>
      <w:r>
        <w:rPr>
          <w:rFonts w:ascii="Arial" w:hAnsi="Arial" w:cs="Arial"/>
        </w:rPr>
        <w:t>m</w:t>
      </w:r>
      <w:r w:rsidR="00C0601F" w:rsidRPr="00C65B95">
        <w:rPr>
          <w:rFonts w:ascii="Arial" w:hAnsi="Arial" w:cs="Arial"/>
        </w:rPr>
        <w:t xml:space="preserve"> the Deputy Head of Boarding should be in their room within the dormitory, unless attending to a boarder’s needs.  </w:t>
      </w:r>
    </w:p>
    <w:p w:rsidR="00C0601F" w:rsidRPr="00C65B95" w:rsidRDefault="00C0601F" w:rsidP="00C0601F">
      <w:pPr>
        <w:pStyle w:val="ListParagraph"/>
        <w:rPr>
          <w:rFonts w:ascii="Arial" w:hAnsi="Arial" w:cs="Arial"/>
        </w:rPr>
      </w:pPr>
    </w:p>
    <w:p w:rsidR="0054020B" w:rsidRDefault="00C0601F" w:rsidP="00DC46E1">
      <w:pPr>
        <w:rPr>
          <w:rFonts w:ascii="Arial" w:hAnsi="Arial" w:cs="Arial"/>
        </w:rPr>
      </w:pPr>
      <w:r>
        <w:rPr>
          <w:rFonts w:ascii="Arial" w:hAnsi="Arial" w:cs="Arial"/>
        </w:rPr>
        <w:t xml:space="preserve">When on duty the Deputy Head of Boarding will be </w:t>
      </w:r>
      <w:r w:rsidR="005330C9">
        <w:rPr>
          <w:rFonts w:ascii="Arial" w:hAnsi="Arial" w:cs="Arial"/>
        </w:rPr>
        <w:t>accommodated</w:t>
      </w:r>
      <w:r>
        <w:rPr>
          <w:rFonts w:ascii="Arial" w:hAnsi="Arial" w:cs="Arial"/>
        </w:rPr>
        <w:t xml:space="preserve"> in an </w:t>
      </w:r>
      <w:proofErr w:type="spellStart"/>
      <w:r>
        <w:rPr>
          <w:rFonts w:ascii="Arial" w:hAnsi="Arial" w:cs="Arial"/>
        </w:rPr>
        <w:t>en</w:t>
      </w:r>
      <w:proofErr w:type="spellEnd"/>
      <w:r>
        <w:rPr>
          <w:rFonts w:ascii="Arial" w:hAnsi="Arial" w:cs="Arial"/>
        </w:rPr>
        <w:t>-suite bedroom located at the end of the dormitory.</w:t>
      </w:r>
    </w:p>
    <w:p w:rsidR="00C0601F" w:rsidRDefault="00C0601F" w:rsidP="00DC46E1">
      <w:pPr>
        <w:rPr>
          <w:rFonts w:ascii="Arial" w:hAnsi="Arial" w:cs="Arial"/>
        </w:rPr>
      </w:pPr>
    </w:p>
    <w:p w:rsidR="00C0601F" w:rsidRPr="00C0601F" w:rsidRDefault="00C0601F" w:rsidP="00DC46E1">
      <w:pPr>
        <w:rPr>
          <w:rFonts w:ascii="Arial" w:hAnsi="Arial" w:cs="Arial"/>
          <w:b/>
        </w:rPr>
      </w:pPr>
      <w:r w:rsidRPr="00C0601F">
        <w:rPr>
          <w:rFonts w:ascii="Arial" w:hAnsi="Arial" w:cs="Arial"/>
          <w:b/>
        </w:rPr>
        <w:t>Benefits:</w:t>
      </w:r>
    </w:p>
    <w:p w:rsidR="00C0601F" w:rsidRDefault="00C0601F" w:rsidP="00DC46E1">
      <w:pPr>
        <w:rPr>
          <w:rFonts w:ascii="Arial" w:hAnsi="Arial" w:cs="Arial"/>
        </w:rPr>
      </w:pPr>
    </w:p>
    <w:p w:rsidR="00C0601F" w:rsidRDefault="00C0601F" w:rsidP="00C0601F">
      <w:pPr>
        <w:pStyle w:val="ListParagraph"/>
        <w:numPr>
          <w:ilvl w:val="0"/>
          <w:numId w:val="12"/>
        </w:numPr>
        <w:rPr>
          <w:rFonts w:ascii="Arial" w:hAnsi="Arial" w:cs="Arial"/>
        </w:rPr>
      </w:pPr>
      <w:r w:rsidRPr="00C0601F">
        <w:rPr>
          <w:rFonts w:ascii="Arial" w:hAnsi="Arial" w:cs="Arial"/>
        </w:rPr>
        <w:t>Salary £21k – £23k (depending on experience</w:t>
      </w:r>
      <w:r w:rsidR="006D4902">
        <w:rPr>
          <w:rFonts w:ascii="Arial" w:hAnsi="Arial" w:cs="Arial"/>
        </w:rPr>
        <w:t xml:space="preserve"> and qualifications</w:t>
      </w:r>
      <w:r w:rsidRPr="00C0601F">
        <w:rPr>
          <w:rFonts w:ascii="Arial" w:hAnsi="Arial" w:cs="Arial"/>
        </w:rPr>
        <w:t>)</w:t>
      </w:r>
    </w:p>
    <w:p w:rsidR="00C0601F" w:rsidRDefault="00C0601F" w:rsidP="00C0601F">
      <w:pPr>
        <w:pStyle w:val="ListParagraph"/>
        <w:numPr>
          <w:ilvl w:val="0"/>
          <w:numId w:val="12"/>
        </w:numPr>
        <w:rPr>
          <w:rFonts w:ascii="Arial" w:hAnsi="Arial" w:cs="Arial"/>
        </w:rPr>
      </w:pPr>
      <w:r>
        <w:rPr>
          <w:rFonts w:ascii="Arial" w:hAnsi="Arial" w:cs="Arial"/>
        </w:rPr>
        <w:t>2 bedroom house with garden</w:t>
      </w:r>
    </w:p>
    <w:p w:rsidR="00C0601F" w:rsidRPr="00C0601F" w:rsidRDefault="00C0601F" w:rsidP="00C0601F">
      <w:pPr>
        <w:pStyle w:val="ListParagraph"/>
        <w:numPr>
          <w:ilvl w:val="0"/>
          <w:numId w:val="12"/>
        </w:numPr>
        <w:rPr>
          <w:rFonts w:ascii="Arial" w:hAnsi="Arial" w:cs="Arial"/>
        </w:rPr>
      </w:pPr>
      <w:r>
        <w:rPr>
          <w:rFonts w:ascii="Arial" w:hAnsi="Arial" w:cs="Arial"/>
        </w:rPr>
        <w:t>Utility bills</w:t>
      </w:r>
    </w:p>
    <w:p w:rsidR="00C0601F" w:rsidRPr="00C65B95" w:rsidRDefault="00C0601F" w:rsidP="00DC46E1">
      <w:pPr>
        <w:rPr>
          <w:rFonts w:ascii="Arial" w:hAnsi="Arial" w:cs="Arial"/>
        </w:rPr>
      </w:pPr>
    </w:p>
    <w:p w:rsidR="00DC46E1" w:rsidRPr="00C65B95" w:rsidRDefault="00DC46E1" w:rsidP="00DC46E1">
      <w:pPr>
        <w:rPr>
          <w:rFonts w:ascii="Arial" w:hAnsi="Arial" w:cs="Arial"/>
        </w:rPr>
      </w:pPr>
      <w:r w:rsidRPr="00C65B95">
        <w:rPr>
          <w:rFonts w:ascii="Arial" w:hAnsi="Arial" w:cs="Arial"/>
          <w:b/>
        </w:rPr>
        <w:t>Reports to:</w:t>
      </w:r>
      <w:r w:rsidRPr="00C65B95">
        <w:rPr>
          <w:rFonts w:ascii="Arial" w:hAnsi="Arial" w:cs="Arial"/>
        </w:rPr>
        <w:t xml:space="preserve"> Head of Boarding</w:t>
      </w:r>
    </w:p>
    <w:p w:rsidR="00F15485" w:rsidRDefault="00F15485" w:rsidP="00F15485">
      <w:pPr>
        <w:rPr>
          <w:rFonts w:ascii="Arial" w:hAnsi="Arial" w:cs="Arial"/>
          <w:b/>
        </w:rPr>
      </w:pPr>
    </w:p>
    <w:p w:rsidR="00570AD5" w:rsidRPr="00F15485" w:rsidRDefault="00CE0945" w:rsidP="00F15485">
      <w:pPr>
        <w:rPr>
          <w:rFonts w:ascii="Arial" w:hAnsi="Arial" w:cs="Arial"/>
          <w:b/>
        </w:rPr>
      </w:pPr>
      <w:r w:rsidRPr="00F15485">
        <w:rPr>
          <w:rFonts w:ascii="Arial" w:hAnsi="Arial" w:cs="Arial"/>
          <w:b/>
        </w:rPr>
        <w:t xml:space="preserve">Main </w:t>
      </w:r>
      <w:r w:rsidR="0067053E" w:rsidRPr="00F15485">
        <w:rPr>
          <w:rFonts w:ascii="Arial" w:hAnsi="Arial" w:cs="Arial"/>
          <w:b/>
        </w:rPr>
        <w:t xml:space="preserve">responsibilities: </w:t>
      </w:r>
    </w:p>
    <w:p w:rsidR="00CE0945" w:rsidRPr="00F15485" w:rsidRDefault="00CE0945" w:rsidP="00F15485">
      <w:pPr>
        <w:rPr>
          <w:rFonts w:ascii="Arial" w:hAnsi="Arial" w:cs="Arial"/>
          <w:b/>
        </w:rPr>
      </w:pP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To attend and lead all </w:t>
      </w:r>
      <w:r w:rsidR="005330C9">
        <w:rPr>
          <w:rFonts w:ascii="Arial" w:hAnsi="Arial" w:cs="Arial"/>
        </w:rPr>
        <w:t xml:space="preserve">whole </w:t>
      </w:r>
      <w:r w:rsidRPr="00C65B95">
        <w:rPr>
          <w:rFonts w:ascii="Arial" w:hAnsi="Arial" w:cs="Arial"/>
        </w:rPr>
        <w:t xml:space="preserve">Boarding Team meetings </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To meet regularly with the </w:t>
      </w:r>
      <w:r w:rsidR="005330C9">
        <w:rPr>
          <w:rFonts w:ascii="Arial" w:hAnsi="Arial" w:cs="Arial"/>
        </w:rPr>
        <w:t>Head of Boarding</w:t>
      </w:r>
      <w:r w:rsidRPr="00C65B95">
        <w:rPr>
          <w:rFonts w:ascii="Arial" w:hAnsi="Arial" w:cs="Arial"/>
        </w:rPr>
        <w:t xml:space="preserve"> and provide him with a termly report for parents on boarders</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arrange and encourage boarders’ involvement in extracurricular activities</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Effective record keeping and procedures relating to compliance </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support induction of new staff to the department</w:t>
      </w:r>
    </w:p>
    <w:p w:rsidR="00CE0945" w:rsidRDefault="00CE0945" w:rsidP="00CE0945">
      <w:pPr>
        <w:pStyle w:val="ListParagraph"/>
        <w:numPr>
          <w:ilvl w:val="0"/>
          <w:numId w:val="6"/>
        </w:numPr>
        <w:rPr>
          <w:rFonts w:ascii="Arial" w:hAnsi="Arial" w:cs="Arial"/>
        </w:rPr>
      </w:pPr>
      <w:r w:rsidRPr="00C65B95">
        <w:rPr>
          <w:rFonts w:ascii="Arial" w:hAnsi="Arial" w:cs="Arial"/>
        </w:rPr>
        <w:t xml:space="preserve">To promote boarding at marketing opportunities (i.e. Open Mornings) </w:t>
      </w:r>
    </w:p>
    <w:p w:rsidR="00556C55" w:rsidRDefault="00556C55" w:rsidP="00556C55">
      <w:pPr>
        <w:rPr>
          <w:rFonts w:ascii="Arial" w:hAnsi="Arial" w:cs="Arial"/>
        </w:rPr>
      </w:pPr>
    </w:p>
    <w:p w:rsidR="00556C55" w:rsidRPr="00556C55" w:rsidRDefault="00556C55" w:rsidP="00556C55">
      <w:pPr>
        <w:rPr>
          <w:rFonts w:ascii="Arial" w:hAnsi="Arial" w:cs="Arial"/>
        </w:rPr>
      </w:pP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To meet prospective parents </w:t>
      </w:r>
    </w:p>
    <w:p w:rsidR="006D4902" w:rsidRPr="00556C55" w:rsidRDefault="00CE0945" w:rsidP="006D4902">
      <w:pPr>
        <w:pStyle w:val="ListParagraph"/>
        <w:numPr>
          <w:ilvl w:val="0"/>
          <w:numId w:val="6"/>
        </w:numPr>
        <w:rPr>
          <w:rFonts w:ascii="Arial" w:hAnsi="Arial" w:cs="Arial"/>
        </w:rPr>
      </w:pPr>
      <w:r w:rsidRPr="00C65B95">
        <w:rPr>
          <w:rFonts w:ascii="Arial" w:hAnsi="Arial" w:cs="Arial"/>
        </w:rPr>
        <w:t>To ensure regular communication with parents of boarders</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manage information relating to all boarders and maintaining a close link with their teachers</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To adhere to the Boarding Handbook and the School Handbook </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To follow all the School’s Health and Safety Policies and procedures and in particular ensuring the safety of junior boarders during the night. </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undertake any tasks reasonably required by the Headmaster or any others acting on his behalf</w:t>
      </w:r>
    </w:p>
    <w:p w:rsidR="00CE0945" w:rsidRDefault="00CE0945" w:rsidP="00CE0945">
      <w:pPr>
        <w:pStyle w:val="ListParagraph"/>
        <w:numPr>
          <w:ilvl w:val="0"/>
          <w:numId w:val="6"/>
        </w:numPr>
        <w:rPr>
          <w:rFonts w:ascii="Arial" w:hAnsi="Arial" w:cs="Arial"/>
        </w:rPr>
      </w:pPr>
      <w:r w:rsidRPr="00C65B95">
        <w:rPr>
          <w:rFonts w:ascii="Arial" w:hAnsi="Arial" w:cs="Arial"/>
        </w:rPr>
        <w:t xml:space="preserve">To be a proactive member in the boarding team, including reviews of the Department and support the regular reviewing of the Boarding Department. </w:t>
      </w:r>
    </w:p>
    <w:p w:rsidR="00CE0945" w:rsidRDefault="00CE0945" w:rsidP="00CE0945">
      <w:pPr>
        <w:pStyle w:val="ListParagraph"/>
        <w:numPr>
          <w:ilvl w:val="0"/>
          <w:numId w:val="6"/>
        </w:numPr>
        <w:rPr>
          <w:rFonts w:ascii="Arial" w:hAnsi="Arial" w:cs="Arial"/>
        </w:rPr>
      </w:pPr>
      <w:r w:rsidRPr="00C65B95">
        <w:rPr>
          <w:rFonts w:ascii="Arial" w:hAnsi="Arial" w:cs="Arial"/>
        </w:rPr>
        <w:t>Oversee boarder’s tutors ensuring each boarder has a tutor.  Ensure tutors regularly communicate with parents</w:t>
      </w:r>
    </w:p>
    <w:p w:rsidR="004E156E" w:rsidRPr="00C65B95" w:rsidRDefault="004E156E" w:rsidP="00CE0945">
      <w:pPr>
        <w:pStyle w:val="ListParagraph"/>
        <w:numPr>
          <w:ilvl w:val="0"/>
          <w:numId w:val="6"/>
        </w:numPr>
        <w:rPr>
          <w:rFonts w:ascii="Arial" w:hAnsi="Arial" w:cs="Arial"/>
        </w:rPr>
      </w:pPr>
      <w:r>
        <w:rPr>
          <w:rFonts w:ascii="Arial" w:hAnsi="Arial" w:cs="Arial"/>
        </w:rPr>
        <w:t>Oversee arrangements for music practise and reading time</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 xml:space="preserve">Prepare and </w:t>
      </w:r>
      <w:r w:rsidR="00556C55">
        <w:rPr>
          <w:rFonts w:ascii="Arial" w:hAnsi="Arial" w:cs="Arial"/>
        </w:rPr>
        <w:t>manage arrangements for exeats/</w:t>
      </w:r>
      <w:r w:rsidRPr="00C65B95">
        <w:rPr>
          <w:rFonts w:ascii="Arial" w:hAnsi="Arial" w:cs="Arial"/>
        </w:rPr>
        <w:t>half term and end of term arrangements for the boarders</w:t>
      </w:r>
      <w:r w:rsidR="00556C55">
        <w:rPr>
          <w:rFonts w:ascii="Arial" w:hAnsi="Arial" w:cs="Arial"/>
        </w:rPr>
        <w:t xml:space="preserve"> through effective communications with parents/guardians</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take supper and breakfast with the boarders</w:t>
      </w:r>
      <w:bookmarkStart w:id="0" w:name="_GoBack"/>
      <w:bookmarkEnd w:id="0"/>
    </w:p>
    <w:p w:rsidR="00CE0945" w:rsidRDefault="00CE0945" w:rsidP="00CE0945">
      <w:pPr>
        <w:pStyle w:val="ListParagraph"/>
        <w:numPr>
          <w:ilvl w:val="0"/>
          <w:numId w:val="6"/>
        </w:numPr>
        <w:rPr>
          <w:rFonts w:ascii="Arial" w:hAnsi="Arial" w:cs="Arial"/>
        </w:rPr>
      </w:pPr>
      <w:r w:rsidRPr="00C65B95">
        <w:rPr>
          <w:rFonts w:ascii="Arial" w:hAnsi="Arial" w:cs="Arial"/>
        </w:rPr>
        <w:t>To attend to any needs of boarders at night</w:t>
      </w:r>
    </w:p>
    <w:p w:rsidR="00CE0945" w:rsidRPr="00C65B95" w:rsidRDefault="00CE0945" w:rsidP="00CE0945">
      <w:pPr>
        <w:pStyle w:val="ListParagraph"/>
        <w:numPr>
          <w:ilvl w:val="0"/>
          <w:numId w:val="6"/>
        </w:numPr>
        <w:rPr>
          <w:rFonts w:ascii="Arial" w:hAnsi="Arial" w:cs="Arial"/>
        </w:rPr>
      </w:pPr>
      <w:r w:rsidRPr="00C65B95">
        <w:rPr>
          <w:rFonts w:ascii="Arial" w:hAnsi="Arial" w:cs="Arial"/>
        </w:rPr>
        <w:t>To promote a climate where boarding school personnel and students share mutual respect, care trust and concern</w:t>
      </w:r>
    </w:p>
    <w:p w:rsidR="00CE0945" w:rsidRPr="00F15485" w:rsidRDefault="00CE0945" w:rsidP="00CE0945">
      <w:pPr>
        <w:pStyle w:val="ListParagraph"/>
        <w:numPr>
          <w:ilvl w:val="0"/>
          <w:numId w:val="6"/>
        </w:numPr>
        <w:rPr>
          <w:rFonts w:ascii="Arial" w:hAnsi="Arial" w:cs="Arial"/>
        </w:rPr>
      </w:pPr>
      <w:r w:rsidRPr="00C65B95">
        <w:rPr>
          <w:rFonts w:ascii="Arial" w:hAnsi="Arial" w:cs="Arial"/>
        </w:rPr>
        <w:t>To be in charge, and take responsibility for, discipline and pastoral care of the boarders</w:t>
      </w:r>
    </w:p>
    <w:p w:rsidR="00CE0945" w:rsidRDefault="00CE0945" w:rsidP="00CE0945">
      <w:pPr>
        <w:rPr>
          <w:rFonts w:ascii="Arial" w:hAnsi="Arial" w:cs="Arial"/>
        </w:rPr>
      </w:pPr>
    </w:p>
    <w:p w:rsidR="00CE0945" w:rsidRPr="00C65B95" w:rsidRDefault="00CE0945" w:rsidP="00CE0945">
      <w:pPr>
        <w:ind w:left="360"/>
        <w:rPr>
          <w:rFonts w:ascii="Arial" w:hAnsi="Arial" w:cs="Arial"/>
          <w:b/>
        </w:rPr>
      </w:pPr>
      <w:r>
        <w:rPr>
          <w:rFonts w:ascii="Arial" w:hAnsi="Arial" w:cs="Arial"/>
          <w:b/>
        </w:rPr>
        <w:t>R</w:t>
      </w:r>
      <w:r w:rsidRPr="00C65B95">
        <w:rPr>
          <w:rFonts w:ascii="Arial" w:hAnsi="Arial" w:cs="Arial"/>
          <w:b/>
        </w:rPr>
        <w:t>esponsibilities in relation to the School:</w:t>
      </w:r>
    </w:p>
    <w:p w:rsidR="00CE0945" w:rsidRPr="00C65B95" w:rsidRDefault="00CE0945" w:rsidP="00CE0945">
      <w:pPr>
        <w:ind w:left="360"/>
        <w:rPr>
          <w:rFonts w:ascii="Arial" w:hAnsi="Arial" w:cs="Arial"/>
          <w:b/>
        </w:rPr>
      </w:pPr>
    </w:p>
    <w:p w:rsidR="00CE0945" w:rsidRPr="00C65B95" w:rsidRDefault="00CE0945" w:rsidP="00CE0945">
      <w:pPr>
        <w:pStyle w:val="ListParagraph"/>
        <w:numPr>
          <w:ilvl w:val="0"/>
          <w:numId w:val="9"/>
        </w:numPr>
        <w:rPr>
          <w:rFonts w:ascii="Arial" w:hAnsi="Arial" w:cs="Arial"/>
        </w:rPr>
      </w:pPr>
      <w:r w:rsidRPr="00C65B95">
        <w:rPr>
          <w:rFonts w:ascii="Arial" w:hAnsi="Arial" w:cs="Arial"/>
        </w:rPr>
        <w:t xml:space="preserve">To maintain and develop the Jesuit ethos and characteristics of education at St John’s through the boarding environment </w:t>
      </w:r>
    </w:p>
    <w:p w:rsidR="00CE0945" w:rsidRPr="00C65B95" w:rsidRDefault="00CE0945" w:rsidP="00CE0945">
      <w:pPr>
        <w:pStyle w:val="ListParagraph"/>
        <w:numPr>
          <w:ilvl w:val="0"/>
          <w:numId w:val="9"/>
        </w:numPr>
        <w:rPr>
          <w:rFonts w:ascii="Arial" w:hAnsi="Arial" w:cs="Arial"/>
        </w:rPr>
      </w:pPr>
      <w:r w:rsidRPr="00C65B95">
        <w:rPr>
          <w:rFonts w:ascii="Arial" w:hAnsi="Arial" w:cs="Arial"/>
        </w:rPr>
        <w:t xml:space="preserve">To encourage prayer life and liturgical celebration within the boarding community with particular reference to daily and weekly Mass and the praying of the Rosary in the months of May and October. </w:t>
      </w:r>
    </w:p>
    <w:p w:rsidR="00CE0945" w:rsidRPr="00C65B95" w:rsidRDefault="00CE0945" w:rsidP="00CE0945">
      <w:pPr>
        <w:pStyle w:val="ListParagraph"/>
        <w:numPr>
          <w:ilvl w:val="0"/>
          <w:numId w:val="9"/>
        </w:numPr>
        <w:rPr>
          <w:rFonts w:ascii="Arial" w:hAnsi="Arial" w:cs="Arial"/>
        </w:rPr>
      </w:pPr>
      <w:r w:rsidRPr="00C65B95">
        <w:rPr>
          <w:rFonts w:ascii="Arial" w:hAnsi="Arial" w:cs="Arial"/>
        </w:rPr>
        <w:t xml:space="preserve">To promote a sense of community </w:t>
      </w:r>
    </w:p>
    <w:p w:rsidR="00CE0945" w:rsidRPr="00C65B95" w:rsidRDefault="00CE0945" w:rsidP="00CE0945">
      <w:pPr>
        <w:pStyle w:val="ListParagraph"/>
        <w:numPr>
          <w:ilvl w:val="0"/>
          <w:numId w:val="9"/>
        </w:numPr>
        <w:rPr>
          <w:rFonts w:ascii="Arial" w:hAnsi="Arial" w:cs="Arial"/>
        </w:rPr>
      </w:pPr>
      <w:r w:rsidRPr="00C65B95">
        <w:rPr>
          <w:rFonts w:ascii="Arial" w:hAnsi="Arial" w:cs="Arial"/>
        </w:rPr>
        <w:t xml:space="preserve">To provide and promote a clear expectation of student behaviour </w:t>
      </w:r>
    </w:p>
    <w:p w:rsidR="00CE0945" w:rsidRPr="00C65B95" w:rsidRDefault="00CE0945" w:rsidP="00CE0945">
      <w:pPr>
        <w:pStyle w:val="ListParagraph"/>
        <w:numPr>
          <w:ilvl w:val="0"/>
          <w:numId w:val="9"/>
        </w:numPr>
        <w:rPr>
          <w:rFonts w:ascii="Arial" w:hAnsi="Arial" w:cs="Arial"/>
        </w:rPr>
      </w:pPr>
      <w:r w:rsidRPr="00C65B95">
        <w:rPr>
          <w:rFonts w:ascii="Arial" w:hAnsi="Arial" w:cs="Arial"/>
        </w:rPr>
        <w:t>To support the Headmaster’s implementation of the school H&amp;S management system and safety culture</w:t>
      </w:r>
    </w:p>
    <w:p w:rsidR="00CE0945" w:rsidRDefault="00CE0945" w:rsidP="00F15485">
      <w:pPr>
        <w:pStyle w:val="ListParagraph"/>
        <w:numPr>
          <w:ilvl w:val="0"/>
          <w:numId w:val="9"/>
        </w:numPr>
        <w:rPr>
          <w:rFonts w:ascii="Arial" w:hAnsi="Arial" w:cs="Arial"/>
        </w:rPr>
      </w:pPr>
      <w:r w:rsidRPr="00C65B95">
        <w:rPr>
          <w:rFonts w:ascii="Arial" w:hAnsi="Arial" w:cs="Arial"/>
        </w:rPr>
        <w:t xml:space="preserve">To comply with School policies including H&amp;S Policy, safe work procedures, Child Protection Policy and reasonable instructions to promote a safe culture.  </w:t>
      </w:r>
    </w:p>
    <w:p w:rsidR="00F15485" w:rsidRPr="00F15485" w:rsidRDefault="00F15485" w:rsidP="00F15485">
      <w:pPr>
        <w:ind w:left="360"/>
        <w:rPr>
          <w:rFonts w:ascii="Arial" w:hAnsi="Arial" w:cs="Arial"/>
        </w:rPr>
      </w:pPr>
    </w:p>
    <w:p w:rsidR="00CE0945" w:rsidRPr="00CE0945" w:rsidRDefault="00CE0945" w:rsidP="00CE0945">
      <w:pPr>
        <w:pStyle w:val="ListParagraph"/>
        <w:ind w:left="360"/>
        <w:rPr>
          <w:rFonts w:ascii="Arial" w:hAnsi="Arial" w:cs="Arial"/>
          <w:b/>
        </w:rPr>
      </w:pPr>
      <w:r>
        <w:rPr>
          <w:rFonts w:ascii="Arial" w:hAnsi="Arial" w:cs="Arial"/>
          <w:b/>
        </w:rPr>
        <w:t>Main duties</w:t>
      </w:r>
      <w:r w:rsidRPr="00C65B95">
        <w:rPr>
          <w:rFonts w:ascii="Arial" w:hAnsi="Arial" w:cs="Arial"/>
          <w:b/>
        </w:rPr>
        <w:t xml:space="preserve">: </w:t>
      </w:r>
    </w:p>
    <w:p w:rsidR="00A455B2" w:rsidRPr="00C65B95" w:rsidRDefault="00A455B2" w:rsidP="00570AD5">
      <w:pPr>
        <w:pStyle w:val="ListParagraph"/>
        <w:ind w:left="360"/>
        <w:rPr>
          <w:rFonts w:ascii="Arial" w:hAnsi="Arial" w:cs="Arial"/>
          <w:b/>
        </w:rPr>
      </w:pPr>
    </w:p>
    <w:p w:rsidR="00570AD5" w:rsidRPr="00C65B95" w:rsidRDefault="00A455B2" w:rsidP="00570AD5">
      <w:pPr>
        <w:pStyle w:val="ListParagraph"/>
        <w:numPr>
          <w:ilvl w:val="0"/>
          <w:numId w:val="11"/>
        </w:numPr>
        <w:rPr>
          <w:rFonts w:ascii="Arial" w:hAnsi="Arial" w:cs="Arial"/>
        </w:rPr>
      </w:pPr>
      <w:r w:rsidRPr="00C65B95">
        <w:rPr>
          <w:rFonts w:ascii="Arial" w:hAnsi="Arial" w:cs="Arial"/>
        </w:rPr>
        <w:t>To assist with booking trips and activities for boarders in co-ordination with the Head of Boarding, ensuring that they are age appropriate. Emailing staff and parents with all necessary information</w:t>
      </w:r>
    </w:p>
    <w:p w:rsidR="0067053E" w:rsidRPr="00C65B95" w:rsidRDefault="00FA3D06" w:rsidP="0067053E">
      <w:pPr>
        <w:pStyle w:val="ListParagraph"/>
        <w:numPr>
          <w:ilvl w:val="0"/>
          <w:numId w:val="11"/>
        </w:numPr>
        <w:rPr>
          <w:rFonts w:ascii="Arial" w:hAnsi="Arial" w:cs="Arial"/>
        </w:rPr>
      </w:pPr>
      <w:r w:rsidRPr="00C65B95">
        <w:rPr>
          <w:rFonts w:ascii="Arial" w:hAnsi="Arial" w:cs="Arial"/>
        </w:rPr>
        <w:t>Plan b</w:t>
      </w:r>
      <w:r w:rsidR="0067053E" w:rsidRPr="00C65B95">
        <w:rPr>
          <w:rFonts w:ascii="Arial" w:hAnsi="Arial" w:cs="Arial"/>
        </w:rPr>
        <w:t xml:space="preserve">oarders Christmas Dinner in co-ordination with the </w:t>
      </w:r>
      <w:r w:rsidR="00A455B2" w:rsidRPr="00C65B95">
        <w:rPr>
          <w:rFonts w:ascii="Arial" w:hAnsi="Arial" w:cs="Arial"/>
        </w:rPr>
        <w:t>Head of Boarding</w:t>
      </w:r>
    </w:p>
    <w:p w:rsidR="0067053E" w:rsidRPr="00C65B95" w:rsidRDefault="0067053E" w:rsidP="0067053E">
      <w:pPr>
        <w:pStyle w:val="ListParagraph"/>
        <w:numPr>
          <w:ilvl w:val="0"/>
          <w:numId w:val="11"/>
        </w:numPr>
        <w:rPr>
          <w:rFonts w:ascii="Arial" w:hAnsi="Arial" w:cs="Arial"/>
        </w:rPr>
      </w:pPr>
      <w:r w:rsidRPr="00C65B95">
        <w:rPr>
          <w:rFonts w:ascii="Arial" w:hAnsi="Arial" w:cs="Arial"/>
        </w:rPr>
        <w:t>Make sure welcome packs are updated and available for</w:t>
      </w:r>
      <w:r w:rsidR="00A455B2" w:rsidRPr="00C65B95">
        <w:rPr>
          <w:rFonts w:ascii="Arial" w:hAnsi="Arial" w:cs="Arial"/>
        </w:rPr>
        <w:t xml:space="preserve"> new boarders and their parents</w:t>
      </w:r>
    </w:p>
    <w:p w:rsidR="007C24C1" w:rsidRDefault="0067053E" w:rsidP="007C24C1">
      <w:pPr>
        <w:pStyle w:val="ListParagraph"/>
        <w:numPr>
          <w:ilvl w:val="0"/>
          <w:numId w:val="11"/>
        </w:numPr>
        <w:rPr>
          <w:rFonts w:ascii="Arial" w:hAnsi="Arial" w:cs="Arial"/>
        </w:rPr>
      </w:pPr>
      <w:r w:rsidRPr="00C65B95">
        <w:rPr>
          <w:rFonts w:ascii="Arial" w:hAnsi="Arial" w:cs="Arial"/>
        </w:rPr>
        <w:t>Keep dorm</w:t>
      </w:r>
      <w:r w:rsidR="00A455B2" w:rsidRPr="00C65B95">
        <w:rPr>
          <w:rFonts w:ascii="Arial" w:hAnsi="Arial" w:cs="Arial"/>
        </w:rPr>
        <w:t>itories appropriately decorated</w:t>
      </w:r>
    </w:p>
    <w:p w:rsidR="00556C55" w:rsidRDefault="00556C55" w:rsidP="00556C55">
      <w:pPr>
        <w:ind w:left="360"/>
        <w:rPr>
          <w:rFonts w:ascii="Arial" w:hAnsi="Arial" w:cs="Arial"/>
        </w:rPr>
      </w:pPr>
    </w:p>
    <w:p w:rsidR="00556C55" w:rsidRPr="00556C55" w:rsidRDefault="00556C55" w:rsidP="00556C55">
      <w:pPr>
        <w:ind w:left="360"/>
        <w:rPr>
          <w:rFonts w:ascii="Arial" w:hAnsi="Arial" w:cs="Arial"/>
        </w:rPr>
      </w:pPr>
    </w:p>
    <w:p w:rsidR="006D4902" w:rsidRPr="00556C55" w:rsidRDefault="0067053E" w:rsidP="006D4902">
      <w:pPr>
        <w:pStyle w:val="ListParagraph"/>
        <w:numPr>
          <w:ilvl w:val="0"/>
          <w:numId w:val="11"/>
        </w:numPr>
        <w:rPr>
          <w:rFonts w:ascii="Arial" w:hAnsi="Arial" w:cs="Arial"/>
        </w:rPr>
      </w:pPr>
      <w:r w:rsidRPr="00C65B95">
        <w:rPr>
          <w:rFonts w:ascii="Arial" w:hAnsi="Arial" w:cs="Arial"/>
        </w:rPr>
        <w:t>Oversee and co-ordinate with catering, b</w:t>
      </w:r>
      <w:r w:rsidR="00FA3D06" w:rsidRPr="00C65B95">
        <w:rPr>
          <w:rFonts w:ascii="Arial" w:hAnsi="Arial" w:cs="Arial"/>
        </w:rPr>
        <w:t>oarding housekeeper and matrons wit</w:t>
      </w:r>
      <w:r w:rsidR="00556C55">
        <w:rPr>
          <w:rFonts w:ascii="Arial" w:hAnsi="Arial" w:cs="Arial"/>
        </w:rPr>
        <w:t>h regards to the boarders needs</w:t>
      </w:r>
    </w:p>
    <w:p w:rsidR="006D4902" w:rsidRPr="006D4902" w:rsidRDefault="006D4902" w:rsidP="006D4902">
      <w:pPr>
        <w:rPr>
          <w:rFonts w:ascii="Arial" w:hAnsi="Arial" w:cs="Arial"/>
        </w:rPr>
      </w:pPr>
    </w:p>
    <w:p w:rsidR="00C020B6" w:rsidRPr="00C65B95" w:rsidRDefault="0067053E" w:rsidP="0067053E">
      <w:pPr>
        <w:pStyle w:val="ListParagraph"/>
        <w:numPr>
          <w:ilvl w:val="0"/>
          <w:numId w:val="11"/>
        </w:numPr>
        <w:rPr>
          <w:rFonts w:ascii="Arial" w:hAnsi="Arial" w:cs="Arial"/>
        </w:rPr>
      </w:pPr>
      <w:r w:rsidRPr="00C65B95">
        <w:rPr>
          <w:rFonts w:ascii="Arial" w:hAnsi="Arial" w:cs="Arial"/>
        </w:rPr>
        <w:t>Make sure all administ</w:t>
      </w:r>
      <w:r w:rsidR="00556C55">
        <w:rPr>
          <w:rFonts w:ascii="Arial" w:hAnsi="Arial" w:cs="Arial"/>
        </w:rPr>
        <w:t>ration information has been handed over</w:t>
      </w:r>
      <w:r w:rsidR="00A455B2" w:rsidRPr="00C65B95">
        <w:rPr>
          <w:rFonts w:ascii="Arial" w:hAnsi="Arial" w:cs="Arial"/>
        </w:rPr>
        <w:t xml:space="preserve"> and is kept up to date.</w:t>
      </w:r>
      <w:r w:rsidRPr="00C65B95">
        <w:rPr>
          <w:rFonts w:ascii="Arial" w:hAnsi="Arial" w:cs="Arial"/>
        </w:rPr>
        <w:t xml:space="preserve"> </w:t>
      </w:r>
      <w:r w:rsidR="00A455B2" w:rsidRPr="00C65B95">
        <w:rPr>
          <w:rFonts w:ascii="Arial" w:hAnsi="Arial" w:cs="Arial"/>
        </w:rPr>
        <w:t xml:space="preserve"> I</w:t>
      </w:r>
      <w:r w:rsidRPr="00C65B95">
        <w:rPr>
          <w:rFonts w:ascii="Arial" w:hAnsi="Arial" w:cs="Arial"/>
        </w:rPr>
        <w:t>f necessary</w:t>
      </w:r>
      <w:r w:rsidR="00A455B2" w:rsidRPr="00C65B95">
        <w:rPr>
          <w:rFonts w:ascii="Arial" w:hAnsi="Arial" w:cs="Arial"/>
        </w:rPr>
        <w:t>,</w:t>
      </w:r>
      <w:r w:rsidRPr="00C65B95">
        <w:rPr>
          <w:rFonts w:ascii="Arial" w:hAnsi="Arial" w:cs="Arial"/>
        </w:rPr>
        <w:t xml:space="preserve"> displayed </w:t>
      </w:r>
      <w:r w:rsidR="00A455B2" w:rsidRPr="00C65B95">
        <w:rPr>
          <w:rFonts w:ascii="Arial" w:hAnsi="Arial" w:cs="Arial"/>
        </w:rPr>
        <w:t>in the dormitories</w:t>
      </w:r>
      <w:r w:rsidR="00FA3D06" w:rsidRPr="00C65B95">
        <w:rPr>
          <w:rFonts w:ascii="Arial" w:hAnsi="Arial" w:cs="Arial"/>
        </w:rPr>
        <w:t xml:space="preserve"> for the start/</w:t>
      </w:r>
      <w:r w:rsidRPr="00C65B95">
        <w:rPr>
          <w:rFonts w:ascii="Arial" w:hAnsi="Arial" w:cs="Arial"/>
        </w:rPr>
        <w:t xml:space="preserve">guest rooms/end </w:t>
      </w:r>
      <w:r w:rsidR="00A455B2" w:rsidRPr="00C65B95">
        <w:rPr>
          <w:rFonts w:ascii="Arial" w:hAnsi="Arial" w:cs="Arial"/>
        </w:rPr>
        <w:t xml:space="preserve">of </w:t>
      </w:r>
      <w:r w:rsidR="00C020B6" w:rsidRPr="00C65B95">
        <w:rPr>
          <w:rFonts w:ascii="Arial" w:hAnsi="Arial" w:cs="Arial"/>
        </w:rPr>
        <w:t>half and full</w:t>
      </w:r>
      <w:r w:rsidR="00A455B2" w:rsidRPr="00C65B95">
        <w:rPr>
          <w:rFonts w:ascii="Arial" w:hAnsi="Arial" w:cs="Arial"/>
        </w:rPr>
        <w:t xml:space="preserve"> terms</w:t>
      </w:r>
    </w:p>
    <w:p w:rsidR="00C020B6" w:rsidRPr="00C65B95" w:rsidRDefault="0067053E" w:rsidP="0067053E">
      <w:pPr>
        <w:pStyle w:val="ListParagraph"/>
        <w:numPr>
          <w:ilvl w:val="0"/>
          <w:numId w:val="11"/>
        </w:numPr>
        <w:rPr>
          <w:rFonts w:ascii="Arial" w:hAnsi="Arial" w:cs="Arial"/>
        </w:rPr>
      </w:pPr>
      <w:r w:rsidRPr="00C65B95">
        <w:rPr>
          <w:rFonts w:ascii="Arial" w:hAnsi="Arial" w:cs="Arial"/>
        </w:rPr>
        <w:t>Be on standby</w:t>
      </w:r>
      <w:r w:rsidR="00FA3D06" w:rsidRPr="00C65B95">
        <w:rPr>
          <w:rFonts w:ascii="Arial" w:hAnsi="Arial" w:cs="Arial"/>
        </w:rPr>
        <w:t>,</w:t>
      </w:r>
      <w:r w:rsidRPr="00C65B95">
        <w:rPr>
          <w:rFonts w:ascii="Arial" w:hAnsi="Arial" w:cs="Arial"/>
        </w:rPr>
        <w:t xml:space="preserve"> to sleep in</w:t>
      </w:r>
      <w:r w:rsidR="00FA3D06" w:rsidRPr="00C65B95">
        <w:rPr>
          <w:rFonts w:ascii="Arial" w:hAnsi="Arial" w:cs="Arial"/>
        </w:rPr>
        <w:t>,</w:t>
      </w:r>
      <w:r w:rsidRPr="00C65B95">
        <w:rPr>
          <w:rFonts w:ascii="Arial" w:hAnsi="Arial" w:cs="Arial"/>
        </w:rPr>
        <w:t xml:space="preserve"> if other members of </w:t>
      </w:r>
      <w:r w:rsidR="00FA3D06" w:rsidRPr="00C65B95">
        <w:rPr>
          <w:rFonts w:ascii="Arial" w:hAnsi="Arial" w:cs="Arial"/>
        </w:rPr>
        <w:t xml:space="preserve">boarding </w:t>
      </w:r>
      <w:r w:rsidRPr="00C65B95">
        <w:rPr>
          <w:rFonts w:ascii="Arial" w:hAnsi="Arial" w:cs="Arial"/>
        </w:rPr>
        <w:t xml:space="preserve">staff </w:t>
      </w:r>
      <w:r w:rsidR="00FA3D06" w:rsidRPr="00C65B95">
        <w:rPr>
          <w:rFonts w:ascii="Arial" w:hAnsi="Arial" w:cs="Arial"/>
        </w:rPr>
        <w:t xml:space="preserve">are </w:t>
      </w:r>
      <w:r w:rsidR="00A455B2" w:rsidRPr="00C65B95">
        <w:rPr>
          <w:rFonts w:ascii="Arial" w:hAnsi="Arial" w:cs="Arial"/>
        </w:rPr>
        <w:t>sick or unavailable</w:t>
      </w:r>
    </w:p>
    <w:p w:rsidR="00C020B6" w:rsidRPr="00C65B95" w:rsidRDefault="00A455B2" w:rsidP="0067053E">
      <w:pPr>
        <w:pStyle w:val="ListParagraph"/>
        <w:numPr>
          <w:ilvl w:val="0"/>
          <w:numId w:val="11"/>
        </w:numPr>
        <w:rPr>
          <w:rFonts w:ascii="Arial" w:hAnsi="Arial" w:cs="Arial"/>
        </w:rPr>
      </w:pPr>
      <w:r w:rsidRPr="00C65B95">
        <w:rPr>
          <w:rFonts w:ascii="Arial" w:hAnsi="Arial" w:cs="Arial"/>
        </w:rPr>
        <w:t>Sign out the weekly boarders</w:t>
      </w:r>
    </w:p>
    <w:p w:rsidR="0067053E" w:rsidRPr="00C65B95" w:rsidRDefault="0067053E" w:rsidP="00C020B6">
      <w:pPr>
        <w:pStyle w:val="ListParagraph"/>
        <w:numPr>
          <w:ilvl w:val="0"/>
          <w:numId w:val="11"/>
        </w:numPr>
        <w:rPr>
          <w:rFonts w:ascii="Arial" w:hAnsi="Arial" w:cs="Arial"/>
        </w:rPr>
      </w:pPr>
      <w:r w:rsidRPr="00C65B95">
        <w:rPr>
          <w:rFonts w:ascii="Arial" w:hAnsi="Arial" w:cs="Arial"/>
        </w:rPr>
        <w:t>Monitor use of electri</w:t>
      </w:r>
      <w:r w:rsidR="00A455B2" w:rsidRPr="00C65B95">
        <w:rPr>
          <w:rFonts w:ascii="Arial" w:hAnsi="Arial" w:cs="Arial"/>
        </w:rPr>
        <w:t>cs including phones and tablets</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To ensure an effective hygiene regime is followed by all boarders</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To prepare boarders for school trips (e.g. currency and miscellaneous items)</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To prepare boarders for visits to senior schools (mentally and practically)</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To att</w:t>
      </w:r>
      <w:r w:rsidR="00570AD5" w:rsidRPr="00C65B95">
        <w:rPr>
          <w:rFonts w:ascii="Arial" w:hAnsi="Arial" w:cs="Arial"/>
        </w:rPr>
        <w:t>end any parent evening where there</w:t>
      </w:r>
      <w:r w:rsidRPr="00C65B95">
        <w:rPr>
          <w:rFonts w:ascii="Arial" w:hAnsi="Arial" w:cs="Arial"/>
        </w:rPr>
        <w:t xml:space="preserve"> are boarders in the class</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 xml:space="preserve">In conjunction with the housekeeping staff, arranging for the clothing and laundry requirements of </w:t>
      </w:r>
      <w:r w:rsidR="00C020B6" w:rsidRPr="00C65B95">
        <w:rPr>
          <w:rFonts w:ascii="Arial" w:hAnsi="Arial" w:cs="Arial"/>
        </w:rPr>
        <w:t xml:space="preserve">all </w:t>
      </w:r>
      <w:r w:rsidRPr="00C65B95">
        <w:rPr>
          <w:rFonts w:ascii="Arial" w:hAnsi="Arial" w:cs="Arial"/>
        </w:rPr>
        <w:t xml:space="preserve">the boarders </w:t>
      </w:r>
    </w:p>
    <w:p w:rsidR="00A455B2" w:rsidRPr="00C65B95" w:rsidRDefault="00A455B2" w:rsidP="00A455B2">
      <w:pPr>
        <w:pStyle w:val="ListParagraph"/>
        <w:numPr>
          <w:ilvl w:val="0"/>
          <w:numId w:val="8"/>
        </w:numPr>
        <w:rPr>
          <w:rFonts w:ascii="Arial" w:hAnsi="Arial" w:cs="Arial"/>
        </w:rPr>
      </w:pPr>
      <w:r w:rsidRPr="00C65B95">
        <w:rPr>
          <w:rFonts w:ascii="Arial" w:hAnsi="Arial" w:cs="Arial"/>
        </w:rPr>
        <w:t xml:space="preserve">In conjunction with the cleaning staff, ensuring the tidiness of the dormitories </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 xml:space="preserve">To accompany pupils to medical and dental appointments (where appropriate, dependent on timings) </w:t>
      </w:r>
    </w:p>
    <w:p w:rsidR="0067053E" w:rsidRPr="00C65B95" w:rsidRDefault="0067053E" w:rsidP="0067053E">
      <w:pPr>
        <w:pStyle w:val="ListParagraph"/>
        <w:numPr>
          <w:ilvl w:val="0"/>
          <w:numId w:val="8"/>
        </w:numPr>
        <w:rPr>
          <w:rFonts w:ascii="Arial" w:hAnsi="Arial" w:cs="Arial"/>
        </w:rPr>
      </w:pPr>
      <w:r w:rsidRPr="00C65B95">
        <w:rPr>
          <w:rFonts w:ascii="Arial" w:hAnsi="Arial" w:cs="Arial"/>
        </w:rPr>
        <w:t>To administer medications as authorised by the School Doctor or Nurse</w:t>
      </w:r>
      <w:r w:rsidR="00A455B2" w:rsidRPr="00C65B95">
        <w:rPr>
          <w:rFonts w:ascii="Arial" w:hAnsi="Arial" w:cs="Arial"/>
        </w:rPr>
        <w:t>s in accordance with protocols</w:t>
      </w:r>
    </w:p>
    <w:p w:rsidR="00C65B95" w:rsidRDefault="0067053E" w:rsidP="00DC46E1">
      <w:pPr>
        <w:pStyle w:val="ListParagraph"/>
        <w:numPr>
          <w:ilvl w:val="0"/>
          <w:numId w:val="8"/>
        </w:numPr>
        <w:rPr>
          <w:rFonts w:ascii="Arial" w:hAnsi="Arial" w:cs="Arial"/>
        </w:rPr>
      </w:pPr>
      <w:r w:rsidRPr="00C65B95">
        <w:rPr>
          <w:rFonts w:ascii="Arial" w:hAnsi="Arial" w:cs="Arial"/>
        </w:rPr>
        <w:t>To order necessary clothing, toiletries and other items</w:t>
      </w:r>
    </w:p>
    <w:p w:rsidR="00D2409F" w:rsidRPr="00F15485" w:rsidRDefault="00D2409F" w:rsidP="00F15485">
      <w:pPr>
        <w:rPr>
          <w:rFonts w:ascii="Arial" w:hAnsi="Arial" w:cs="Arial"/>
        </w:rPr>
      </w:pPr>
    </w:p>
    <w:p w:rsidR="00F15485" w:rsidRDefault="00F15485" w:rsidP="00C20D2C">
      <w:pPr>
        <w:rPr>
          <w:rFonts w:ascii="Arial" w:hAnsi="Arial" w:cs="Arial"/>
          <w:b/>
        </w:rPr>
      </w:pPr>
    </w:p>
    <w:p w:rsidR="00F15485" w:rsidRDefault="00F15485" w:rsidP="00C20D2C">
      <w:pPr>
        <w:rPr>
          <w:rFonts w:ascii="Arial" w:hAnsi="Arial" w:cs="Arial"/>
          <w:b/>
        </w:rPr>
      </w:pPr>
    </w:p>
    <w:p w:rsidR="00F15485" w:rsidRDefault="00F15485" w:rsidP="00F15485">
      <w:pPr>
        <w:rPr>
          <w:rFonts w:ascii="Arial" w:hAnsi="Arial" w:cs="Arial"/>
        </w:rPr>
      </w:pPr>
    </w:p>
    <w:p w:rsidR="00EB75EA" w:rsidRDefault="00EB75EA" w:rsidP="00F15485">
      <w:pPr>
        <w:rPr>
          <w:rFonts w:ascii="Arial" w:hAnsi="Arial" w:cs="Arial"/>
        </w:rPr>
      </w:pPr>
    </w:p>
    <w:p w:rsidR="00EB75EA" w:rsidRDefault="00EB75EA" w:rsidP="00F15485">
      <w:pPr>
        <w:rPr>
          <w:rFonts w:ascii="Arial" w:hAnsi="Arial" w:cs="Arial"/>
        </w:rPr>
      </w:pPr>
    </w:p>
    <w:p w:rsidR="00EB75EA" w:rsidRDefault="00EB75EA" w:rsidP="00F15485">
      <w:pPr>
        <w:rPr>
          <w:rFonts w:ascii="Arial" w:hAnsi="Arial" w:cs="Arial"/>
        </w:rPr>
      </w:pPr>
    </w:p>
    <w:p w:rsidR="00EB75EA" w:rsidRDefault="00EB75EA" w:rsidP="00F15485">
      <w:pPr>
        <w:rPr>
          <w:rFonts w:ascii="Arial" w:hAnsi="Arial" w:cs="Arial"/>
        </w:rP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Heading1"/>
        <w:ind w:left="3833" w:right="3734" w:firstLine="0"/>
        <w:jc w:val="center"/>
      </w:pPr>
    </w:p>
    <w:p w:rsidR="00EB75EA" w:rsidRDefault="00EB75EA" w:rsidP="00EB75EA">
      <w:pPr>
        <w:pStyle w:val="BodyText"/>
        <w:spacing w:before="7"/>
        <w:ind w:left="0"/>
        <w:rPr>
          <w:b/>
          <w:sz w:val="24"/>
        </w:rPr>
      </w:pPr>
    </w:p>
    <w:p w:rsidR="00EB75EA" w:rsidRPr="00EB75EA" w:rsidRDefault="00EB75EA" w:rsidP="00EB75EA">
      <w:pPr>
        <w:pStyle w:val="BodyText"/>
        <w:spacing w:before="7"/>
        <w:ind w:left="0"/>
        <w:rPr>
          <w:b/>
          <w:sz w:val="36"/>
          <w:szCs w:val="36"/>
        </w:rPr>
      </w:pPr>
    </w:p>
    <w:p w:rsidR="00EB75EA" w:rsidRDefault="00EB75EA" w:rsidP="00EB75EA">
      <w:pPr>
        <w:pStyle w:val="BodyText"/>
        <w:spacing w:before="7"/>
        <w:ind w:left="0"/>
        <w:jc w:val="center"/>
        <w:rPr>
          <w:b/>
          <w:sz w:val="24"/>
        </w:rPr>
      </w:pPr>
      <w:r w:rsidRPr="00EB75EA">
        <w:rPr>
          <w:b/>
          <w:sz w:val="36"/>
          <w:szCs w:val="36"/>
        </w:rPr>
        <w:t>Person Specification</w:t>
      </w:r>
    </w:p>
    <w:p w:rsidR="00EB75EA" w:rsidRDefault="00EB75EA" w:rsidP="00EB75EA">
      <w:pPr>
        <w:pStyle w:val="BodyText"/>
        <w:spacing w:before="7"/>
        <w:ind w:left="0"/>
        <w:rPr>
          <w:b/>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4254"/>
        <w:gridCol w:w="2950"/>
      </w:tblGrid>
      <w:tr w:rsidR="00EB75EA" w:rsidTr="004B0F80">
        <w:trPr>
          <w:trHeight w:hRule="exact" w:val="264"/>
        </w:trPr>
        <w:tc>
          <w:tcPr>
            <w:tcW w:w="2439" w:type="dxa"/>
          </w:tcPr>
          <w:p w:rsidR="00EB75EA" w:rsidRDefault="00EB75EA" w:rsidP="004B0F80"/>
        </w:tc>
        <w:tc>
          <w:tcPr>
            <w:tcW w:w="4254" w:type="dxa"/>
          </w:tcPr>
          <w:p w:rsidR="00EB75EA" w:rsidRDefault="00EB75EA" w:rsidP="004B0F80">
            <w:pPr>
              <w:pStyle w:val="TableParagraph"/>
              <w:spacing w:line="233" w:lineRule="exact"/>
              <w:ind w:left="103"/>
              <w:rPr>
                <w:b/>
              </w:rPr>
            </w:pPr>
            <w:r>
              <w:rPr>
                <w:b/>
                <w:color w:val="0D0D0D"/>
              </w:rPr>
              <w:t>ESSENTIAL</w:t>
            </w:r>
          </w:p>
        </w:tc>
        <w:tc>
          <w:tcPr>
            <w:tcW w:w="2950" w:type="dxa"/>
          </w:tcPr>
          <w:p w:rsidR="00EB75EA" w:rsidRDefault="00EB75EA" w:rsidP="004B0F80">
            <w:pPr>
              <w:pStyle w:val="TableParagraph"/>
              <w:spacing w:line="233" w:lineRule="exact"/>
              <w:ind w:left="103"/>
              <w:rPr>
                <w:b/>
              </w:rPr>
            </w:pPr>
            <w:r>
              <w:rPr>
                <w:b/>
                <w:color w:val="0D0D0D"/>
              </w:rPr>
              <w:t>DESIRABLE</w:t>
            </w:r>
          </w:p>
        </w:tc>
      </w:tr>
      <w:tr w:rsidR="00EB75EA" w:rsidTr="00EB75EA">
        <w:trPr>
          <w:trHeight w:hRule="exact" w:val="2110"/>
        </w:trPr>
        <w:tc>
          <w:tcPr>
            <w:tcW w:w="2439" w:type="dxa"/>
          </w:tcPr>
          <w:p w:rsidR="00EB75EA" w:rsidRDefault="00EB75EA" w:rsidP="004B0F80">
            <w:pPr>
              <w:pStyle w:val="TableParagraph"/>
              <w:spacing w:line="212" w:lineRule="exact"/>
              <w:ind w:left="278"/>
              <w:rPr>
                <w:b/>
                <w:sz w:val="20"/>
              </w:rPr>
            </w:pPr>
            <w:r>
              <w:rPr>
                <w:b/>
                <w:color w:val="0D0D0D"/>
                <w:sz w:val="20"/>
              </w:rPr>
              <w:t>EDUCATION/</w:t>
            </w:r>
          </w:p>
          <w:p w:rsidR="00EB75EA" w:rsidRDefault="00EB75EA" w:rsidP="004B0F80">
            <w:pPr>
              <w:pStyle w:val="TableParagraph"/>
              <w:spacing w:before="1"/>
              <w:ind w:left="278"/>
              <w:rPr>
                <w:b/>
                <w:sz w:val="20"/>
              </w:rPr>
            </w:pPr>
            <w:r>
              <w:rPr>
                <w:b/>
                <w:color w:val="0D0D0D"/>
                <w:sz w:val="20"/>
              </w:rPr>
              <w:t>QUALIFICATIONS</w:t>
            </w:r>
          </w:p>
        </w:tc>
        <w:tc>
          <w:tcPr>
            <w:tcW w:w="4254" w:type="dxa"/>
          </w:tcPr>
          <w:p w:rsidR="00EB75EA" w:rsidRPr="00B63E37" w:rsidRDefault="00EB75EA" w:rsidP="00EB75EA">
            <w:pPr>
              <w:pStyle w:val="TableParagraph"/>
              <w:numPr>
                <w:ilvl w:val="0"/>
                <w:numId w:val="18"/>
              </w:numPr>
              <w:tabs>
                <w:tab w:val="left" w:pos="238"/>
              </w:tabs>
              <w:spacing w:line="226" w:lineRule="exact"/>
              <w:ind w:hanging="170"/>
              <w:rPr>
                <w:sz w:val="20"/>
              </w:rPr>
            </w:pPr>
            <w:r>
              <w:rPr>
                <w:color w:val="0D0D0D"/>
                <w:sz w:val="20"/>
              </w:rPr>
              <w:t>To be educated to degree</w:t>
            </w:r>
            <w:r>
              <w:rPr>
                <w:color w:val="0D0D0D"/>
                <w:spacing w:val="-13"/>
                <w:sz w:val="20"/>
              </w:rPr>
              <w:t xml:space="preserve"> </w:t>
            </w:r>
            <w:r>
              <w:rPr>
                <w:color w:val="0D0D0D"/>
                <w:sz w:val="20"/>
              </w:rPr>
              <w:t>standard</w:t>
            </w:r>
          </w:p>
          <w:p w:rsidR="00B63E37" w:rsidRPr="005330C9" w:rsidRDefault="00B63E37" w:rsidP="00EB75EA">
            <w:pPr>
              <w:pStyle w:val="TableParagraph"/>
              <w:numPr>
                <w:ilvl w:val="0"/>
                <w:numId w:val="18"/>
              </w:numPr>
              <w:tabs>
                <w:tab w:val="left" w:pos="238"/>
              </w:tabs>
              <w:spacing w:line="226" w:lineRule="exact"/>
              <w:ind w:hanging="170"/>
              <w:rPr>
                <w:sz w:val="20"/>
              </w:rPr>
            </w:pPr>
            <w:r>
              <w:rPr>
                <w:color w:val="0D0D0D"/>
                <w:sz w:val="20"/>
              </w:rPr>
              <w:t>Driving License</w:t>
            </w:r>
          </w:p>
          <w:p w:rsidR="005330C9" w:rsidRPr="005330C9" w:rsidRDefault="005330C9" w:rsidP="00EB75EA">
            <w:pPr>
              <w:pStyle w:val="TableParagraph"/>
              <w:numPr>
                <w:ilvl w:val="0"/>
                <w:numId w:val="18"/>
              </w:numPr>
              <w:tabs>
                <w:tab w:val="left" w:pos="238"/>
              </w:tabs>
              <w:spacing w:line="226" w:lineRule="exact"/>
              <w:ind w:hanging="170"/>
              <w:rPr>
                <w:sz w:val="20"/>
              </w:rPr>
            </w:pPr>
            <w:r>
              <w:rPr>
                <w:color w:val="0D0D0D"/>
                <w:sz w:val="20"/>
              </w:rPr>
              <w:t>First Aid</w:t>
            </w:r>
            <w:r w:rsidR="00B63E37">
              <w:rPr>
                <w:color w:val="0D0D0D"/>
                <w:sz w:val="20"/>
              </w:rPr>
              <w:t xml:space="preserve"> (or willing to undertake training)</w:t>
            </w:r>
          </w:p>
          <w:p w:rsidR="00B63E37" w:rsidRPr="005330C9" w:rsidRDefault="005330C9" w:rsidP="00B63E37">
            <w:pPr>
              <w:pStyle w:val="TableParagraph"/>
              <w:numPr>
                <w:ilvl w:val="0"/>
                <w:numId w:val="18"/>
              </w:numPr>
              <w:tabs>
                <w:tab w:val="left" w:pos="238"/>
              </w:tabs>
              <w:spacing w:line="226" w:lineRule="exact"/>
              <w:ind w:hanging="170"/>
              <w:rPr>
                <w:sz w:val="20"/>
              </w:rPr>
            </w:pPr>
            <w:r>
              <w:rPr>
                <w:color w:val="0D0D0D"/>
                <w:sz w:val="20"/>
              </w:rPr>
              <w:t>Life-saving</w:t>
            </w:r>
            <w:r w:rsidR="00B63E37">
              <w:rPr>
                <w:color w:val="0D0D0D"/>
                <w:sz w:val="20"/>
              </w:rPr>
              <w:t xml:space="preserve"> (or willing to undertake training)</w:t>
            </w:r>
          </w:p>
          <w:p w:rsidR="005330C9" w:rsidRDefault="005330C9" w:rsidP="00B63E37">
            <w:pPr>
              <w:pStyle w:val="TableParagraph"/>
              <w:tabs>
                <w:tab w:val="left" w:pos="238"/>
              </w:tabs>
              <w:spacing w:line="226" w:lineRule="exact"/>
              <w:ind w:left="237"/>
              <w:rPr>
                <w:sz w:val="20"/>
              </w:rPr>
            </w:pPr>
          </w:p>
          <w:p w:rsidR="00EB75EA" w:rsidRDefault="00EB75EA" w:rsidP="004B0F80">
            <w:pPr>
              <w:pStyle w:val="TableParagraph"/>
              <w:spacing w:before="1"/>
              <w:ind w:left="237"/>
              <w:rPr>
                <w:sz w:val="20"/>
              </w:rPr>
            </w:pPr>
          </w:p>
        </w:tc>
        <w:tc>
          <w:tcPr>
            <w:tcW w:w="2950" w:type="dxa"/>
          </w:tcPr>
          <w:p w:rsidR="00EB75EA" w:rsidRDefault="00EB75EA" w:rsidP="00EB75EA">
            <w:pPr>
              <w:pStyle w:val="TableParagraph"/>
              <w:numPr>
                <w:ilvl w:val="0"/>
                <w:numId w:val="17"/>
              </w:numPr>
              <w:tabs>
                <w:tab w:val="left" w:pos="238"/>
              </w:tabs>
              <w:spacing w:line="226" w:lineRule="exact"/>
              <w:ind w:hanging="170"/>
              <w:rPr>
                <w:sz w:val="20"/>
              </w:rPr>
            </w:pPr>
            <w:r>
              <w:rPr>
                <w:color w:val="0D0D0D"/>
                <w:sz w:val="20"/>
              </w:rPr>
              <w:t>Qualification and/or</w:t>
            </w:r>
            <w:r>
              <w:rPr>
                <w:color w:val="0D0D0D"/>
                <w:spacing w:val="-17"/>
                <w:sz w:val="20"/>
              </w:rPr>
              <w:t xml:space="preserve"> </w:t>
            </w:r>
            <w:r>
              <w:rPr>
                <w:color w:val="0D0D0D"/>
                <w:sz w:val="20"/>
              </w:rPr>
              <w:t>training</w:t>
            </w:r>
          </w:p>
          <w:p w:rsidR="00EB75EA" w:rsidRDefault="00EB75EA" w:rsidP="004B0F80">
            <w:pPr>
              <w:pStyle w:val="TableParagraph"/>
              <w:spacing w:before="1"/>
              <w:ind w:left="237" w:right="208"/>
              <w:rPr>
                <w:sz w:val="20"/>
              </w:rPr>
            </w:pPr>
            <w:r>
              <w:rPr>
                <w:color w:val="0D0D0D"/>
                <w:sz w:val="20"/>
              </w:rPr>
              <w:t>that is relevant to the position</w:t>
            </w:r>
          </w:p>
          <w:p w:rsidR="00EB75EA" w:rsidRPr="00EB75EA" w:rsidRDefault="00EB75EA" w:rsidP="00EB75EA">
            <w:pPr>
              <w:pStyle w:val="TableParagraph"/>
              <w:numPr>
                <w:ilvl w:val="0"/>
                <w:numId w:val="17"/>
              </w:numPr>
              <w:tabs>
                <w:tab w:val="left" w:pos="238"/>
              </w:tabs>
              <w:ind w:right="145" w:hanging="170"/>
              <w:rPr>
                <w:sz w:val="20"/>
              </w:rPr>
            </w:pPr>
            <w:r>
              <w:rPr>
                <w:color w:val="0D0D0D"/>
                <w:sz w:val="20"/>
              </w:rPr>
              <w:t>To have had experience of working or learning in a</w:t>
            </w:r>
            <w:r>
              <w:rPr>
                <w:color w:val="0D0D0D"/>
                <w:spacing w:val="-14"/>
                <w:sz w:val="20"/>
              </w:rPr>
              <w:t xml:space="preserve"> </w:t>
            </w:r>
            <w:r>
              <w:rPr>
                <w:color w:val="0D0D0D"/>
                <w:sz w:val="20"/>
              </w:rPr>
              <w:t>Roman Catholic</w:t>
            </w:r>
            <w:r>
              <w:rPr>
                <w:color w:val="0D0D0D"/>
                <w:spacing w:val="-6"/>
                <w:sz w:val="20"/>
              </w:rPr>
              <w:t xml:space="preserve"> </w:t>
            </w:r>
            <w:r>
              <w:rPr>
                <w:color w:val="0D0D0D"/>
                <w:sz w:val="20"/>
              </w:rPr>
              <w:t>school.</w:t>
            </w:r>
          </w:p>
          <w:p w:rsidR="00EB75EA" w:rsidRPr="005330C9" w:rsidRDefault="00B63E37" w:rsidP="00EB75EA">
            <w:pPr>
              <w:pStyle w:val="TableParagraph"/>
              <w:numPr>
                <w:ilvl w:val="0"/>
                <w:numId w:val="17"/>
              </w:numPr>
              <w:tabs>
                <w:tab w:val="left" w:pos="238"/>
              </w:tabs>
              <w:ind w:right="145" w:hanging="170"/>
              <w:rPr>
                <w:sz w:val="20"/>
              </w:rPr>
            </w:pPr>
            <w:r>
              <w:rPr>
                <w:sz w:val="20"/>
              </w:rPr>
              <w:t>To hold a D1 License</w:t>
            </w:r>
          </w:p>
          <w:p w:rsidR="005330C9" w:rsidRPr="00EB75EA" w:rsidRDefault="005330C9" w:rsidP="00B63E37">
            <w:pPr>
              <w:pStyle w:val="TableParagraph"/>
              <w:tabs>
                <w:tab w:val="left" w:pos="238"/>
              </w:tabs>
              <w:ind w:left="67" w:right="145"/>
              <w:rPr>
                <w:sz w:val="20"/>
              </w:rPr>
            </w:pPr>
          </w:p>
          <w:p w:rsidR="00EB75EA" w:rsidRPr="00EB75EA" w:rsidRDefault="00EB75EA" w:rsidP="00EB75EA">
            <w:pPr>
              <w:pStyle w:val="TableParagraph"/>
              <w:tabs>
                <w:tab w:val="left" w:pos="238"/>
              </w:tabs>
              <w:ind w:left="237" w:right="145"/>
              <w:rPr>
                <w:sz w:val="20"/>
              </w:rPr>
            </w:pPr>
          </w:p>
          <w:p w:rsidR="00EB75EA" w:rsidRPr="00EB75EA" w:rsidRDefault="00EB75EA" w:rsidP="00EB75EA">
            <w:pPr>
              <w:pStyle w:val="TableParagraph"/>
              <w:tabs>
                <w:tab w:val="left" w:pos="238"/>
              </w:tabs>
              <w:ind w:left="237" w:right="145"/>
              <w:rPr>
                <w:sz w:val="20"/>
              </w:rPr>
            </w:pPr>
          </w:p>
          <w:p w:rsidR="00EB75EA" w:rsidRDefault="00EB75EA" w:rsidP="00EB75EA">
            <w:pPr>
              <w:pStyle w:val="TableParagraph"/>
              <w:tabs>
                <w:tab w:val="left" w:pos="238"/>
              </w:tabs>
              <w:ind w:right="145"/>
              <w:rPr>
                <w:color w:val="0D0D0D"/>
                <w:sz w:val="20"/>
              </w:rPr>
            </w:pPr>
          </w:p>
          <w:p w:rsidR="00EB75EA" w:rsidRDefault="00EB75EA" w:rsidP="00EB75EA">
            <w:pPr>
              <w:pStyle w:val="TableParagraph"/>
              <w:tabs>
                <w:tab w:val="left" w:pos="238"/>
              </w:tabs>
              <w:ind w:right="145"/>
              <w:rPr>
                <w:sz w:val="20"/>
              </w:rPr>
            </w:pPr>
          </w:p>
        </w:tc>
      </w:tr>
      <w:tr w:rsidR="00EB75EA" w:rsidTr="00B63E37">
        <w:trPr>
          <w:trHeight w:hRule="exact" w:val="2703"/>
        </w:trPr>
        <w:tc>
          <w:tcPr>
            <w:tcW w:w="2439" w:type="dxa"/>
          </w:tcPr>
          <w:p w:rsidR="00EB75EA" w:rsidRDefault="00EB75EA" w:rsidP="004B0F80">
            <w:pPr>
              <w:pStyle w:val="TableParagraph"/>
              <w:spacing w:line="212" w:lineRule="exact"/>
              <w:ind w:left="278"/>
              <w:rPr>
                <w:b/>
                <w:sz w:val="20"/>
              </w:rPr>
            </w:pPr>
            <w:r>
              <w:rPr>
                <w:b/>
                <w:color w:val="0D0D0D"/>
                <w:sz w:val="20"/>
              </w:rPr>
              <w:t>EXPERIENCE</w:t>
            </w:r>
          </w:p>
        </w:tc>
        <w:tc>
          <w:tcPr>
            <w:tcW w:w="4254" w:type="dxa"/>
          </w:tcPr>
          <w:p w:rsidR="00EB75EA" w:rsidRDefault="00EB75EA" w:rsidP="00EB75EA">
            <w:pPr>
              <w:pStyle w:val="TableParagraph"/>
              <w:numPr>
                <w:ilvl w:val="0"/>
                <w:numId w:val="16"/>
              </w:numPr>
              <w:tabs>
                <w:tab w:val="left" w:pos="274"/>
              </w:tabs>
              <w:spacing w:line="226" w:lineRule="exact"/>
              <w:ind w:hanging="170"/>
              <w:rPr>
                <w:sz w:val="20"/>
              </w:rPr>
            </w:pPr>
            <w:r>
              <w:rPr>
                <w:color w:val="0D0D0D"/>
                <w:sz w:val="20"/>
              </w:rPr>
              <w:t>Experience of working with children of</w:t>
            </w:r>
            <w:r>
              <w:rPr>
                <w:color w:val="0D0D0D"/>
                <w:spacing w:val="-14"/>
                <w:sz w:val="20"/>
              </w:rPr>
              <w:t xml:space="preserve"> </w:t>
            </w:r>
            <w:r>
              <w:rPr>
                <w:color w:val="0D0D0D"/>
                <w:sz w:val="20"/>
              </w:rPr>
              <w:t>prep-</w:t>
            </w:r>
          </w:p>
          <w:p w:rsidR="00EB75EA" w:rsidRDefault="00EB75EA" w:rsidP="004B0F80">
            <w:pPr>
              <w:pStyle w:val="TableParagraph"/>
              <w:spacing w:before="1"/>
              <w:rPr>
                <w:sz w:val="20"/>
              </w:rPr>
            </w:pPr>
            <w:r>
              <w:rPr>
                <w:color w:val="0D0D0D"/>
                <w:sz w:val="20"/>
              </w:rPr>
              <w:t>school age</w:t>
            </w:r>
          </w:p>
          <w:p w:rsidR="00EB75EA" w:rsidRDefault="00EB75EA" w:rsidP="00EB75EA">
            <w:pPr>
              <w:pStyle w:val="TableParagraph"/>
              <w:tabs>
                <w:tab w:val="left" w:pos="274"/>
              </w:tabs>
              <w:ind w:left="0"/>
              <w:rPr>
                <w:sz w:val="20"/>
              </w:rPr>
            </w:pPr>
          </w:p>
        </w:tc>
        <w:tc>
          <w:tcPr>
            <w:tcW w:w="2950" w:type="dxa"/>
          </w:tcPr>
          <w:p w:rsidR="00EB75EA" w:rsidRDefault="00EB75EA" w:rsidP="00EB75EA">
            <w:pPr>
              <w:pStyle w:val="TableParagraph"/>
              <w:numPr>
                <w:ilvl w:val="0"/>
                <w:numId w:val="15"/>
              </w:numPr>
              <w:tabs>
                <w:tab w:val="left" w:pos="274"/>
              </w:tabs>
              <w:spacing w:line="226" w:lineRule="exact"/>
              <w:ind w:hanging="170"/>
              <w:rPr>
                <w:sz w:val="20"/>
              </w:rPr>
            </w:pPr>
            <w:r>
              <w:rPr>
                <w:color w:val="0D0D0D"/>
                <w:sz w:val="20"/>
              </w:rPr>
              <w:t>Knowledge of Primary</w:t>
            </w:r>
            <w:r>
              <w:rPr>
                <w:color w:val="0D0D0D"/>
                <w:spacing w:val="-9"/>
                <w:sz w:val="20"/>
              </w:rPr>
              <w:t xml:space="preserve"> </w:t>
            </w:r>
            <w:r>
              <w:rPr>
                <w:color w:val="0D0D0D"/>
                <w:sz w:val="20"/>
              </w:rPr>
              <w:t>or</w:t>
            </w:r>
          </w:p>
          <w:p w:rsidR="00EB75EA" w:rsidRDefault="00EB75EA" w:rsidP="004B0F80">
            <w:pPr>
              <w:pStyle w:val="TableParagraph"/>
              <w:spacing w:before="1"/>
              <w:ind w:right="106"/>
              <w:rPr>
                <w:sz w:val="20"/>
              </w:rPr>
            </w:pPr>
            <w:r>
              <w:rPr>
                <w:color w:val="0D0D0D"/>
                <w:sz w:val="20"/>
              </w:rPr>
              <w:t>Preparatory School/Education environment (children aged 7 – 13)</w:t>
            </w:r>
          </w:p>
          <w:p w:rsidR="00EB75EA" w:rsidRDefault="00EB75EA" w:rsidP="00EB75EA">
            <w:pPr>
              <w:pStyle w:val="TableParagraph"/>
              <w:numPr>
                <w:ilvl w:val="0"/>
                <w:numId w:val="15"/>
              </w:numPr>
              <w:tabs>
                <w:tab w:val="left" w:pos="274"/>
              </w:tabs>
              <w:ind w:right="431" w:hanging="170"/>
              <w:rPr>
                <w:sz w:val="20"/>
              </w:rPr>
            </w:pPr>
            <w:r>
              <w:rPr>
                <w:color w:val="0D0D0D"/>
                <w:sz w:val="20"/>
              </w:rPr>
              <w:t>Preparing and working</w:t>
            </w:r>
            <w:r>
              <w:rPr>
                <w:color w:val="0D0D0D"/>
                <w:spacing w:val="-12"/>
                <w:sz w:val="20"/>
              </w:rPr>
              <w:t xml:space="preserve"> </w:t>
            </w:r>
            <w:r>
              <w:rPr>
                <w:color w:val="0D0D0D"/>
                <w:sz w:val="20"/>
              </w:rPr>
              <w:t>with gifted and talented</w:t>
            </w:r>
            <w:r>
              <w:rPr>
                <w:color w:val="0D0D0D"/>
                <w:spacing w:val="-14"/>
                <w:sz w:val="20"/>
              </w:rPr>
              <w:t xml:space="preserve"> </w:t>
            </w:r>
            <w:r>
              <w:rPr>
                <w:color w:val="0D0D0D"/>
                <w:sz w:val="20"/>
              </w:rPr>
              <w:t>children</w:t>
            </w:r>
          </w:p>
          <w:p w:rsidR="00EB75EA" w:rsidRPr="00B63E37" w:rsidRDefault="00EB75EA" w:rsidP="00EB75EA">
            <w:pPr>
              <w:pStyle w:val="TableParagraph"/>
              <w:numPr>
                <w:ilvl w:val="0"/>
                <w:numId w:val="15"/>
              </w:numPr>
              <w:tabs>
                <w:tab w:val="left" w:pos="274"/>
              </w:tabs>
              <w:ind w:right="124" w:hanging="170"/>
              <w:rPr>
                <w:sz w:val="20"/>
              </w:rPr>
            </w:pPr>
            <w:r>
              <w:rPr>
                <w:color w:val="0D0D0D"/>
                <w:sz w:val="20"/>
              </w:rPr>
              <w:t>Experience of teaching</w:t>
            </w:r>
            <w:r>
              <w:rPr>
                <w:color w:val="0D0D0D"/>
                <w:spacing w:val="-11"/>
                <w:sz w:val="20"/>
              </w:rPr>
              <w:t xml:space="preserve"> </w:t>
            </w:r>
            <w:r>
              <w:rPr>
                <w:color w:val="0D0D0D"/>
                <w:sz w:val="20"/>
              </w:rPr>
              <w:t>children with mild learning</w:t>
            </w:r>
            <w:r>
              <w:rPr>
                <w:color w:val="0D0D0D"/>
                <w:spacing w:val="-18"/>
                <w:sz w:val="20"/>
              </w:rPr>
              <w:t xml:space="preserve"> </w:t>
            </w:r>
            <w:r>
              <w:rPr>
                <w:color w:val="0D0D0D"/>
                <w:sz w:val="20"/>
              </w:rPr>
              <w:t>difficulties</w:t>
            </w:r>
          </w:p>
          <w:p w:rsidR="00B63E37" w:rsidRPr="00B63E37" w:rsidRDefault="00B63E37" w:rsidP="00EB75EA">
            <w:pPr>
              <w:pStyle w:val="TableParagraph"/>
              <w:numPr>
                <w:ilvl w:val="0"/>
                <w:numId w:val="15"/>
              </w:numPr>
              <w:tabs>
                <w:tab w:val="left" w:pos="274"/>
              </w:tabs>
              <w:ind w:right="124" w:hanging="170"/>
              <w:rPr>
                <w:sz w:val="20"/>
              </w:rPr>
            </w:pPr>
            <w:r>
              <w:rPr>
                <w:color w:val="0D0D0D"/>
                <w:sz w:val="20"/>
              </w:rPr>
              <w:t>Good understanding of a Boarding school environment</w:t>
            </w:r>
          </w:p>
          <w:p w:rsidR="00B63E37" w:rsidRDefault="00B63E37" w:rsidP="00B63E37">
            <w:pPr>
              <w:pStyle w:val="TableParagraph"/>
              <w:tabs>
                <w:tab w:val="left" w:pos="274"/>
              </w:tabs>
              <w:ind w:left="103" w:right="124"/>
              <w:rPr>
                <w:sz w:val="20"/>
              </w:rPr>
            </w:pPr>
          </w:p>
        </w:tc>
      </w:tr>
      <w:tr w:rsidR="00EB75EA" w:rsidTr="00821E07">
        <w:trPr>
          <w:trHeight w:hRule="exact" w:val="3046"/>
        </w:trPr>
        <w:tc>
          <w:tcPr>
            <w:tcW w:w="2439" w:type="dxa"/>
          </w:tcPr>
          <w:p w:rsidR="00EB75EA" w:rsidRDefault="00EB75EA" w:rsidP="004B0F80">
            <w:pPr>
              <w:pStyle w:val="TableParagraph"/>
              <w:spacing w:line="212" w:lineRule="exact"/>
              <w:ind w:left="278"/>
              <w:rPr>
                <w:b/>
                <w:sz w:val="20"/>
              </w:rPr>
            </w:pPr>
            <w:r>
              <w:rPr>
                <w:b/>
                <w:color w:val="0D0D0D"/>
                <w:sz w:val="20"/>
              </w:rPr>
              <w:t>SKILLS &amp; ABILITIES</w:t>
            </w:r>
          </w:p>
        </w:tc>
        <w:tc>
          <w:tcPr>
            <w:tcW w:w="4254" w:type="dxa"/>
          </w:tcPr>
          <w:p w:rsidR="00EB75EA" w:rsidRDefault="00EB75EA" w:rsidP="00EB75EA">
            <w:pPr>
              <w:pStyle w:val="TableParagraph"/>
              <w:numPr>
                <w:ilvl w:val="0"/>
                <w:numId w:val="14"/>
              </w:numPr>
              <w:tabs>
                <w:tab w:val="left" w:pos="274"/>
              </w:tabs>
              <w:spacing w:line="226" w:lineRule="exact"/>
              <w:ind w:hanging="170"/>
              <w:rPr>
                <w:sz w:val="20"/>
              </w:rPr>
            </w:pPr>
            <w:r>
              <w:rPr>
                <w:color w:val="0D0D0D"/>
                <w:sz w:val="20"/>
              </w:rPr>
              <w:t>To actively support the religious life and</w:t>
            </w:r>
            <w:r>
              <w:rPr>
                <w:color w:val="0D0D0D"/>
                <w:spacing w:val="-18"/>
                <w:sz w:val="20"/>
              </w:rPr>
              <w:t xml:space="preserve"> </w:t>
            </w:r>
            <w:r>
              <w:rPr>
                <w:color w:val="0D0D0D"/>
                <w:sz w:val="20"/>
              </w:rPr>
              <w:t>ethos</w:t>
            </w:r>
          </w:p>
          <w:p w:rsidR="00821E07" w:rsidRDefault="00EB75EA" w:rsidP="00EB75EA">
            <w:pPr>
              <w:pStyle w:val="TableParagraph"/>
              <w:spacing w:before="1"/>
              <w:rPr>
                <w:color w:val="0D0D0D"/>
                <w:sz w:val="20"/>
              </w:rPr>
            </w:pPr>
            <w:r>
              <w:rPr>
                <w:color w:val="0D0D0D"/>
                <w:sz w:val="20"/>
              </w:rPr>
              <w:t>of the School</w:t>
            </w:r>
          </w:p>
          <w:p w:rsidR="00EB75EA" w:rsidRDefault="00EB75EA" w:rsidP="00821E07">
            <w:pPr>
              <w:pStyle w:val="TableParagraph"/>
              <w:numPr>
                <w:ilvl w:val="0"/>
                <w:numId w:val="14"/>
              </w:numPr>
              <w:spacing w:before="1"/>
              <w:rPr>
                <w:color w:val="0D0D0D"/>
                <w:sz w:val="20"/>
              </w:rPr>
            </w:pPr>
            <w:r>
              <w:rPr>
                <w:color w:val="0D0D0D"/>
                <w:sz w:val="20"/>
              </w:rPr>
              <w:t>To possess strong leadership</w:t>
            </w:r>
            <w:r>
              <w:rPr>
                <w:color w:val="0D0D0D"/>
                <w:spacing w:val="-16"/>
                <w:sz w:val="20"/>
              </w:rPr>
              <w:t xml:space="preserve"> </w:t>
            </w:r>
            <w:r>
              <w:rPr>
                <w:color w:val="0D0D0D"/>
                <w:sz w:val="20"/>
              </w:rPr>
              <w:t>skills</w:t>
            </w:r>
          </w:p>
          <w:p w:rsidR="00B63E37" w:rsidRPr="00EB75EA" w:rsidRDefault="00B63E37" w:rsidP="00821E07">
            <w:pPr>
              <w:pStyle w:val="TableParagraph"/>
              <w:numPr>
                <w:ilvl w:val="0"/>
                <w:numId w:val="14"/>
              </w:numPr>
              <w:spacing w:before="1"/>
              <w:rPr>
                <w:color w:val="0D0D0D"/>
                <w:sz w:val="20"/>
              </w:rPr>
            </w:pPr>
            <w:r>
              <w:rPr>
                <w:color w:val="0D0D0D"/>
                <w:sz w:val="20"/>
              </w:rPr>
              <w:t>Confidence in ICT</w:t>
            </w:r>
          </w:p>
          <w:p w:rsidR="00EB75EA" w:rsidRDefault="00EB75EA" w:rsidP="00EB75EA">
            <w:pPr>
              <w:pStyle w:val="TableParagraph"/>
              <w:numPr>
                <w:ilvl w:val="0"/>
                <w:numId w:val="14"/>
              </w:numPr>
              <w:tabs>
                <w:tab w:val="left" w:pos="274"/>
              </w:tabs>
              <w:ind w:hanging="170"/>
              <w:rPr>
                <w:sz w:val="20"/>
              </w:rPr>
            </w:pPr>
            <w:r>
              <w:rPr>
                <w:color w:val="0D0D0D"/>
                <w:sz w:val="20"/>
              </w:rPr>
              <w:t>To be firm but</w:t>
            </w:r>
            <w:r>
              <w:rPr>
                <w:color w:val="0D0D0D"/>
                <w:spacing w:val="-12"/>
                <w:sz w:val="20"/>
              </w:rPr>
              <w:t xml:space="preserve"> </w:t>
            </w:r>
            <w:r>
              <w:rPr>
                <w:color w:val="0D0D0D"/>
                <w:sz w:val="20"/>
              </w:rPr>
              <w:t>fair</w:t>
            </w:r>
          </w:p>
          <w:p w:rsidR="00EB75EA" w:rsidRDefault="00EB75EA" w:rsidP="00EB75EA">
            <w:pPr>
              <w:pStyle w:val="TableParagraph"/>
              <w:numPr>
                <w:ilvl w:val="0"/>
                <w:numId w:val="14"/>
              </w:numPr>
              <w:tabs>
                <w:tab w:val="left" w:pos="274"/>
              </w:tabs>
              <w:ind w:hanging="170"/>
              <w:rPr>
                <w:sz w:val="20"/>
              </w:rPr>
            </w:pPr>
            <w:r>
              <w:rPr>
                <w:color w:val="0D0D0D"/>
                <w:sz w:val="20"/>
              </w:rPr>
              <w:t>To be a team</w:t>
            </w:r>
            <w:r>
              <w:rPr>
                <w:color w:val="0D0D0D"/>
                <w:spacing w:val="-8"/>
                <w:sz w:val="20"/>
              </w:rPr>
              <w:t xml:space="preserve"> </w:t>
            </w:r>
            <w:r>
              <w:rPr>
                <w:color w:val="0D0D0D"/>
                <w:sz w:val="20"/>
              </w:rPr>
              <w:t>leader</w:t>
            </w:r>
          </w:p>
          <w:p w:rsidR="00EB75EA" w:rsidRDefault="00EB75EA" w:rsidP="00EB75EA">
            <w:pPr>
              <w:pStyle w:val="TableParagraph"/>
              <w:numPr>
                <w:ilvl w:val="0"/>
                <w:numId w:val="14"/>
              </w:numPr>
              <w:tabs>
                <w:tab w:val="left" w:pos="274"/>
              </w:tabs>
              <w:ind w:right="137" w:hanging="170"/>
              <w:rPr>
                <w:sz w:val="20"/>
              </w:rPr>
            </w:pPr>
            <w:r>
              <w:rPr>
                <w:color w:val="0D0D0D"/>
                <w:sz w:val="20"/>
              </w:rPr>
              <w:t>To be an excellent communicator, orally and</w:t>
            </w:r>
            <w:r>
              <w:rPr>
                <w:color w:val="0D0D0D"/>
                <w:spacing w:val="-15"/>
                <w:sz w:val="20"/>
              </w:rPr>
              <w:t xml:space="preserve"> </w:t>
            </w:r>
            <w:r>
              <w:rPr>
                <w:color w:val="0D0D0D"/>
                <w:sz w:val="20"/>
              </w:rPr>
              <w:t>in writing, with boys, parents and other</w:t>
            </w:r>
            <w:r>
              <w:rPr>
                <w:color w:val="0D0D0D"/>
                <w:spacing w:val="-18"/>
                <w:sz w:val="20"/>
              </w:rPr>
              <w:t xml:space="preserve"> </w:t>
            </w:r>
            <w:r>
              <w:rPr>
                <w:color w:val="0D0D0D"/>
                <w:sz w:val="20"/>
              </w:rPr>
              <w:t>staff</w:t>
            </w:r>
          </w:p>
          <w:p w:rsidR="00EB75EA" w:rsidRDefault="00EB75EA" w:rsidP="00EB75EA">
            <w:pPr>
              <w:pStyle w:val="TableParagraph"/>
              <w:numPr>
                <w:ilvl w:val="0"/>
                <w:numId w:val="14"/>
              </w:numPr>
              <w:tabs>
                <w:tab w:val="left" w:pos="274"/>
              </w:tabs>
              <w:ind w:hanging="170"/>
              <w:rPr>
                <w:sz w:val="20"/>
              </w:rPr>
            </w:pPr>
            <w:r>
              <w:rPr>
                <w:color w:val="0D0D0D"/>
                <w:sz w:val="20"/>
              </w:rPr>
              <w:t>Good time management</w:t>
            </w:r>
            <w:r>
              <w:rPr>
                <w:color w:val="0D0D0D"/>
                <w:spacing w:val="-12"/>
                <w:sz w:val="20"/>
              </w:rPr>
              <w:t xml:space="preserve"> </w:t>
            </w:r>
            <w:r>
              <w:rPr>
                <w:color w:val="0D0D0D"/>
                <w:sz w:val="20"/>
              </w:rPr>
              <w:t>skills</w:t>
            </w:r>
          </w:p>
          <w:p w:rsidR="00EB75EA" w:rsidRDefault="00EB75EA" w:rsidP="00EB75EA">
            <w:pPr>
              <w:pStyle w:val="TableParagraph"/>
              <w:numPr>
                <w:ilvl w:val="0"/>
                <w:numId w:val="14"/>
              </w:numPr>
              <w:tabs>
                <w:tab w:val="left" w:pos="274"/>
              </w:tabs>
              <w:spacing w:line="246" w:lineRule="exact"/>
              <w:ind w:hanging="170"/>
              <w:rPr>
                <w:sz w:val="20"/>
              </w:rPr>
            </w:pPr>
            <w:r>
              <w:rPr>
                <w:color w:val="0D0D0D"/>
                <w:sz w:val="20"/>
              </w:rPr>
              <w:t>To be discreet and adhere to</w:t>
            </w:r>
            <w:r>
              <w:rPr>
                <w:color w:val="0D0D0D"/>
                <w:spacing w:val="-18"/>
                <w:sz w:val="20"/>
              </w:rPr>
              <w:t xml:space="preserve"> </w:t>
            </w:r>
            <w:r>
              <w:rPr>
                <w:color w:val="0D0D0D"/>
                <w:sz w:val="20"/>
              </w:rPr>
              <w:t>confidentiality.</w:t>
            </w:r>
          </w:p>
          <w:p w:rsidR="00EB75EA" w:rsidRDefault="00EB75EA" w:rsidP="00EB75EA">
            <w:pPr>
              <w:pStyle w:val="TableParagraph"/>
              <w:numPr>
                <w:ilvl w:val="0"/>
                <w:numId w:val="14"/>
              </w:numPr>
              <w:tabs>
                <w:tab w:val="left" w:pos="274"/>
              </w:tabs>
              <w:spacing w:line="246" w:lineRule="exact"/>
              <w:ind w:hanging="170"/>
              <w:rPr>
                <w:sz w:val="20"/>
              </w:rPr>
            </w:pPr>
            <w:r>
              <w:rPr>
                <w:color w:val="0D0D0D"/>
                <w:sz w:val="20"/>
              </w:rPr>
              <w:t>To have excellent interpersonal</w:t>
            </w:r>
            <w:r>
              <w:rPr>
                <w:color w:val="0D0D0D"/>
                <w:spacing w:val="-17"/>
                <w:sz w:val="20"/>
              </w:rPr>
              <w:t xml:space="preserve"> </w:t>
            </w:r>
            <w:r>
              <w:rPr>
                <w:color w:val="0D0D0D"/>
                <w:sz w:val="20"/>
              </w:rPr>
              <w:t>skills</w:t>
            </w:r>
          </w:p>
          <w:p w:rsidR="00EB75EA" w:rsidRDefault="00EB75EA" w:rsidP="00EB75EA">
            <w:pPr>
              <w:pStyle w:val="TableParagraph"/>
              <w:numPr>
                <w:ilvl w:val="0"/>
                <w:numId w:val="14"/>
              </w:numPr>
              <w:tabs>
                <w:tab w:val="left" w:pos="274"/>
              </w:tabs>
              <w:ind w:right="1099" w:hanging="170"/>
              <w:rPr>
                <w:sz w:val="20"/>
              </w:rPr>
            </w:pPr>
            <w:r>
              <w:rPr>
                <w:color w:val="0D0D0D"/>
                <w:sz w:val="20"/>
              </w:rPr>
              <w:t>To be willing to attend courses</w:t>
            </w:r>
            <w:r>
              <w:rPr>
                <w:color w:val="0D0D0D"/>
                <w:spacing w:val="-14"/>
                <w:sz w:val="20"/>
              </w:rPr>
              <w:t xml:space="preserve"> </w:t>
            </w:r>
          </w:p>
        </w:tc>
        <w:tc>
          <w:tcPr>
            <w:tcW w:w="2950" w:type="dxa"/>
          </w:tcPr>
          <w:p w:rsidR="00EB75EA" w:rsidRDefault="00EB75EA" w:rsidP="004B0F80">
            <w:pPr>
              <w:pStyle w:val="TableParagraph"/>
              <w:spacing w:before="1"/>
              <w:ind w:right="524"/>
              <w:rPr>
                <w:sz w:val="20"/>
              </w:rPr>
            </w:pPr>
          </w:p>
        </w:tc>
      </w:tr>
      <w:tr w:rsidR="00EB75EA" w:rsidTr="004B0F80">
        <w:trPr>
          <w:trHeight w:hRule="exact" w:val="1493"/>
        </w:trPr>
        <w:tc>
          <w:tcPr>
            <w:tcW w:w="2439" w:type="dxa"/>
          </w:tcPr>
          <w:p w:rsidR="00EB75EA" w:rsidRDefault="00EB75EA" w:rsidP="004B0F80">
            <w:pPr>
              <w:pStyle w:val="TableParagraph"/>
              <w:spacing w:line="212" w:lineRule="exact"/>
              <w:ind w:left="278"/>
              <w:rPr>
                <w:b/>
                <w:sz w:val="20"/>
              </w:rPr>
            </w:pPr>
            <w:r>
              <w:rPr>
                <w:b/>
                <w:color w:val="0D0D0D"/>
                <w:sz w:val="20"/>
              </w:rPr>
              <w:t>PERSONAL</w:t>
            </w:r>
          </w:p>
          <w:p w:rsidR="00EB75EA" w:rsidRDefault="00EB75EA" w:rsidP="004B0F80">
            <w:pPr>
              <w:pStyle w:val="TableParagraph"/>
              <w:spacing w:before="1"/>
              <w:ind w:left="278"/>
              <w:rPr>
                <w:b/>
                <w:sz w:val="20"/>
              </w:rPr>
            </w:pPr>
            <w:r>
              <w:rPr>
                <w:b/>
                <w:color w:val="0D0D0D"/>
                <w:sz w:val="20"/>
              </w:rPr>
              <w:t>QUALITIES</w:t>
            </w:r>
          </w:p>
        </w:tc>
        <w:tc>
          <w:tcPr>
            <w:tcW w:w="4254" w:type="dxa"/>
          </w:tcPr>
          <w:p w:rsidR="00EB75EA" w:rsidRDefault="00EB75EA" w:rsidP="004B0F80">
            <w:pPr>
              <w:pStyle w:val="TableParagraph"/>
              <w:spacing w:line="226" w:lineRule="exact"/>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 xml:space="preserve">To have a sense of </w:t>
            </w:r>
            <w:proofErr w:type="spellStart"/>
            <w:r>
              <w:rPr>
                <w:color w:val="0D0D0D"/>
                <w:sz w:val="20"/>
              </w:rPr>
              <w:t>humour</w:t>
            </w:r>
            <w:proofErr w:type="spellEnd"/>
          </w:p>
          <w:p w:rsidR="00EB75EA" w:rsidRDefault="00EB75EA" w:rsidP="004B0F80">
            <w:pPr>
              <w:pStyle w:val="TableParagraph"/>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To be self-motivated</w:t>
            </w:r>
          </w:p>
          <w:p w:rsidR="00EB75EA" w:rsidRDefault="00EB75EA" w:rsidP="004B0F80">
            <w:pPr>
              <w:pStyle w:val="TableParagraph"/>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To be committed</w:t>
            </w:r>
          </w:p>
          <w:p w:rsidR="00EB75EA" w:rsidRDefault="00EB75EA" w:rsidP="004B0F80">
            <w:pPr>
              <w:pStyle w:val="TableParagraph"/>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To demonstrate patience and tact</w:t>
            </w:r>
          </w:p>
          <w:p w:rsidR="00EB75EA" w:rsidRDefault="00EB75EA" w:rsidP="004B0F80">
            <w:pPr>
              <w:pStyle w:val="TableParagraph"/>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To be confident</w:t>
            </w:r>
          </w:p>
          <w:p w:rsidR="00EB75EA" w:rsidRDefault="00EB75EA" w:rsidP="004B0F80">
            <w:pPr>
              <w:pStyle w:val="TableParagraph"/>
              <w:ind w:left="103"/>
              <w:rPr>
                <w:sz w:val="20"/>
              </w:rPr>
            </w:pPr>
            <w:r>
              <w:rPr>
                <w:rFonts w:ascii="Symbol" w:hAnsi="Symbol"/>
                <w:color w:val="0D0D0D"/>
                <w:sz w:val="20"/>
              </w:rPr>
              <w:t></w:t>
            </w:r>
            <w:r>
              <w:rPr>
                <w:rFonts w:ascii="Times New Roman" w:hAnsi="Times New Roman"/>
                <w:color w:val="0D0D0D"/>
                <w:sz w:val="20"/>
              </w:rPr>
              <w:t xml:space="preserve"> </w:t>
            </w:r>
            <w:r>
              <w:rPr>
                <w:color w:val="0D0D0D"/>
                <w:sz w:val="20"/>
              </w:rPr>
              <w:t>To be flexible, resilient and well-</w:t>
            </w:r>
            <w:proofErr w:type="spellStart"/>
            <w:r>
              <w:rPr>
                <w:color w:val="0D0D0D"/>
                <w:sz w:val="20"/>
              </w:rPr>
              <w:t>organised</w:t>
            </w:r>
            <w:proofErr w:type="spellEnd"/>
          </w:p>
        </w:tc>
        <w:tc>
          <w:tcPr>
            <w:tcW w:w="2950" w:type="dxa"/>
          </w:tcPr>
          <w:p w:rsidR="00EB75EA" w:rsidRDefault="00EB75EA" w:rsidP="004B0F80">
            <w:pPr>
              <w:pStyle w:val="TableParagraph"/>
              <w:spacing w:line="226" w:lineRule="exact"/>
              <w:ind w:left="215" w:hanging="113"/>
              <w:rPr>
                <w:sz w:val="20"/>
              </w:rPr>
            </w:pPr>
            <w:r>
              <w:rPr>
                <w:rFonts w:ascii="Symbol" w:hAnsi="Symbol"/>
                <w:color w:val="0D0D0D"/>
                <w:sz w:val="20"/>
              </w:rPr>
              <w:t></w:t>
            </w:r>
            <w:r>
              <w:rPr>
                <w:color w:val="0D0D0D"/>
                <w:sz w:val="20"/>
              </w:rPr>
              <w:t>Enthusiasm and willingness to</w:t>
            </w:r>
          </w:p>
          <w:p w:rsidR="00EB75EA" w:rsidRDefault="00EB75EA" w:rsidP="004B0F80">
            <w:pPr>
              <w:pStyle w:val="TableParagraph"/>
              <w:spacing w:before="1"/>
              <w:ind w:left="215"/>
              <w:rPr>
                <w:sz w:val="20"/>
              </w:rPr>
            </w:pPr>
            <w:r>
              <w:rPr>
                <w:color w:val="0D0D0D"/>
                <w:sz w:val="20"/>
              </w:rPr>
              <w:t>undertake training in relevant areas</w:t>
            </w:r>
          </w:p>
        </w:tc>
      </w:tr>
    </w:tbl>
    <w:p w:rsidR="00EB75EA" w:rsidRDefault="00EB75EA" w:rsidP="00F15485">
      <w:pPr>
        <w:rPr>
          <w:rFonts w:ascii="Arial" w:hAnsi="Arial" w:cs="Arial"/>
        </w:rPr>
      </w:pPr>
    </w:p>
    <w:sectPr w:rsidR="00EB75EA" w:rsidSect="00943794">
      <w:headerReference w:type="default" r:id="rId9"/>
      <w:footerReference w:type="default" r:id="rId10"/>
      <w:pgSz w:w="11906" w:h="16838"/>
      <w:pgMar w:top="530" w:right="1274" w:bottom="1276" w:left="1440" w:header="56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AE" w:rsidRDefault="00E76CFC">
      <w:r>
        <w:separator/>
      </w:r>
    </w:p>
  </w:endnote>
  <w:endnote w:type="continuationSeparator" w:id="0">
    <w:p w:rsidR="005912AE" w:rsidRDefault="00E7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AE" w:rsidRDefault="00E76CFC">
    <w:pPr>
      <w:pStyle w:val="Footer"/>
      <w:ind w:left="-1418"/>
    </w:pPr>
    <w:r>
      <w:rPr>
        <w:noProof/>
        <w:lang w:eastAsia="en-GB"/>
      </w:rPr>
      <w:drawing>
        <wp:inline distT="0" distB="0" distL="0" distR="0" wp14:anchorId="1423D4CD" wp14:editId="3DA778B7">
          <wp:extent cx="7597120" cy="834757"/>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_sch.png"/>
                  <pic:cNvPicPr/>
                </pic:nvPicPr>
                <pic:blipFill>
                  <a:blip r:embed="rId1">
                    <a:extLst>
                      <a:ext uri="{28A0092B-C50C-407E-A947-70E740481C1C}">
                        <a14:useLocalDpi xmlns:a14="http://schemas.microsoft.com/office/drawing/2010/main" val="0"/>
                      </a:ext>
                    </a:extLst>
                  </a:blip>
                  <a:stretch>
                    <a:fillRect/>
                  </a:stretch>
                </pic:blipFill>
                <pic:spPr>
                  <a:xfrm>
                    <a:off x="0" y="0"/>
                    <a:ext cx="7697976" cy="845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AE" w:rsidRDefault="00E76CFC">
      <w:r>
        <w:separator/>
      </w:r>
    </w:p>
  </w:footnote>
  <w:footnote w:type="continuationSeparator" w:id="0">
    <w:p w:rsidR="005912AE" w:rsidRDefault="00E7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AE" w:rsidRDefault="00E76CFC" w:rsidP="00FC17CF">
    <w:pPr>
      <w:pStyle w:val="Header"/>
      <w:tabs>
        <w:tab w:val="clear" w:pos="4513"/>
        <w:tab w:val="clear" w:pos="9026"/>
      </w:tabs>
      <w:jc w:val="center"/>
    </w:pPr>
    <w:r>
      <w:rPr>
        <w:noProof/>
        <w:lang w:eastAsia="en-GB"/>
      </w:rPr>
      <w:drawing>
        <wp:inline distT="0" distB="0" distL="0" distR="0" wp14:anchorId="3584DC2C" wp14:editId="44FF6072">
          <wp:extent cx="955432" cy="14489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806" cy="147228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A43"/>
    <w:multiLevelType w:val="hybridMultilevel"/>
    <w:tmpl w:val="E1B69EC6"/>
    <w:lvl w:ilvl="0" w:tplc="9098A61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15339"/>
    <w:multiLevelType w:val="hybridMultilevel"/>
    <w:tmpl w:val="F82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753E1"/>
    <w:multiLevelType w:val="hybridMultilevel"/>
    <w:tmpl w:val="527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95539"/>
    <w:multiLevelType w:val="hybridMultilevel"/>
    <w:tmpl w:val="43F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07D2"/>
    <w:multiLevelType w:val="hybridMultilevel"/>
    <w:tmpl w:val="4CE4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1A0D"/>
    <w:multiLevelType w:val="hybridMultilevel"/>
    <w:tmpl w:val="13C853FA"/>
    <w:lvl w:ilvl="0" w:tplc="FB1049EC">
      <w:numFmt w:val="bullet"/>
      <w:lvlText w:val=""/>
      <w:lvlJc w:val="left"/>
      <w:pPr>
        <w:ind w:left="273" w:hanging="171"/>
      </w:pPr>
      <w:rPr>
        <w:rFonts w:ascii="Symbol" w:eastAsia="Symbol" w:hAnsi="Symbol" w:cs="Symbol" w:hint="default"/>
        <w:color w:val="0D0D0D"/>
        <w:w w:val="99"/>
        <w:sz w:val="20"/>
        <w:szCs w:val="20"/>
      </w:rPr>
    </w:lvl>
    <w:lvl w:ilvl="1" w:tplc="5D6ECCB2">
      <w:numFmt w:val="bullet"/>
      <w:lvlText w:val="•"/>
      <w:lvlJc w:val="left"/>
      <w:pPr>
        <w:ind w:left="676" w:hanging="171"/>
      </w:pPr>
      <w:rPr>
        <w:rFonts w:hint="default"/>
      </w:rPr>
    </w:lvl>
    <w:lvl w:ilvl="2" w:tplc="74B81F88">
      <w:numFmt w:val="bullet"/>
      <w:lvlText w:val="•"/>
      <w:lvlJc w:val="left"/>
      <w:pPr>
        <w:ind w:left="1072" w:hanging="171"/>
      </w:pPr>
      <w:rPr>
        <w:rFonts w:hint="default"/>
      </w:rPr>
    </w:lvl>
    <w:lvl w:ilvl="3" w:tplc="E5D47232">
      <w:numFmt w:val="bullet"/>
      <w:lvlText w:val="•"/>
      <w:lvlJc w:val="left"/>
      <w:pPr>
        <w:ind w:left="1469" w:hanging="171"/>
      </w:pPr>
      <w:rPr>
        <w:rFonts w:hint="default"/>
      </w:rPr>
    </w:lvl>
    <w:lvl w:ilvl="4" w:tplc="49EE91EA">
      <w:numFmt w:val="bullet"/>
      <w:lvlText w:val="•"/>
      <w:lvlJc w:val="left"/>
      <w:pPr>
        <w:ind w:left="1865" w:hanging="171"/>
      </w:pPr>
      <w:rPr>
        <w:rFonts w:hint="default"/>
      </w:rPr>
    </w:lvl>
    <w:lvl w:ilvl="5" w:tplc="42EA8D06">
      <w:numFmt w:val="bullet"/>
      <w:lvlText w:val="•"/>
      <w:lvlJc w:val="left"/>
      <w:pPr>
        <w:ind w:left="2262" w:hanging="171"/>
      </w:pPr>
      <w:rPr>
        <w:rFonts w:hint="default"/>
      </w:rPr>
    </w:lvl>
    <w:lvl w:ilvl="6" w:tplc="CB724A6E">
      <w:numFmt w:val="bullet"/>
      <w:lvlText w:val="•"/>
      <w:lvlJc w:val="left"/>
      <w:pPr>
        <w:ind w:left="2658" w:hanging="171"/>
      </w:pPr>
      <w:rPr>
        <w:rFonts w:hint="default"/>
      </w:rPr>
    </w:lvl>
    <w:lvl w:ilvl="7" w:tplc="E07476F2">
      <w:numFmt w:val="bullet"/>
      <w:lvlText w:val="•"/>
      <w:lvlJc w:val="left"/>
      <w:pPr>
        <w:ind w:left="3054" w:hanging="171"/>
      </w:pPr>
      <w:rPr>
        <w:rFonts w:hint="default"/>
      </w:rPr>
    </w:lvl>
    <w:lvl w:ilvl="8" w:tplc="B666F71A">
      <w:numFmt w:val="bullet"/>
      <w:lvlText w:val="•"/>
      <w:lvlJc w:val="left"/>
      <w:pPr>
        <w:ind w:left="3451" w:hanging="171"/>
      </w:pPr>
      <w:rPr>
        <w:rFonts w:hint="default"/>
      </w:rPr>
    </w:lvl>
  </w:abstractNum>
  <w:abstractNum w:abstractNumId="6" w15:restartNumberingAfterBreak="0">
    <w:nsid w:val="2C1D1C65"/>
    <w:multiLevelType w:val="hybridMultilevel"/>
    <w:tmpl w:val="65C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21E91"/>
    <w:multiLevelType w:val="hybridMultilevel"/>
    <w:tmpl w:val="C4D6D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FD1D7D"/>
    <w:multiLevelType w:val="hybridMultilevel"/>
    <w:tmpl w:val="75000DD4"/>
    <w:lvl w:ilvl="0" w:tplc="5E04392E">
      <w:numFmt w:val="bullet"/>
      <w:lvlText w:val=""/>
      <w:lvlJc w:val="left"/>
      <w:pPr>
        <w:ind w:left="273" w:hanging="171"/>
      </w:pPr>
      <w:rPr>
        <w:rFonts w:ascii="Symbol" w:eastAsia="Symbol" w:hAnsi="Symbol" w:cs="Symbol" w:hint="default"/>
        <w:color w:val="0D0D0D"/>
        <w:w w:val="99"/>
        <w:sz w:val="20"/>
        <w:szCs w:val="20"/>
      </w:rPr>
    </w:lvl>
    <w:lvl w:ilvl="1" w:tplc="FD5EA822">
      <w:numFmt w:val="bullet"/>
      <w:lvlText w:val="•"/>
      <w:lvlJc w:val="left"/>
      <w:pPr>
        <w:ind w:left="676" w:hanging="171"/>
      </w:pPr>
      <w:rPr>
        <w:rFonts w:hint="default"/>
      </w:rPr>
    </w:lvl>
    <w:lvl w:ilvl="2" w:tplc="A3266BBA">
      <w:numFmt w:val="bullet"/>
      <w:lvlText w:val="•"/>
      <w:lvlJc w:val="left"/>
      <w:pPr>
        <w:ind w:left="1072" w:hanging="171"/>
      </w:pPr>
      <w:rPr>
        <w:rFonts w:hint="default"/>
      </w:rPr>
    </w:lvl>
    <w:lvl w:ilvl="3" w:tplc="312CF472">
      <w:numFmt w:val="bullet"/>
      <w:lvlText w:val="•"/>
      <w:lvlJc w:val="left"/>
      <w:pPr>
        <w:ind w:left="1469" w:hanging="171"/>
      </w:pPr>
      <w:rPr>
        <w:rFonts w:hint="default"/>
      </w:rPr>
    </w:lvl>
    <w:lvl w:ilvl="4" w:tplc="4F04C7FC">
      <w:numFmt w:val="bullet"/>
      <w:lvlText w:val="•"/>
      <w:lvlJc w:val="left"/>
      <w:pPr>
        <w:ind w:left="1865" w:hanging="171"/>
      </w:pPr>
      <w:rPr>
        <w:rFonts w:hint="default"/>
      </w:rPr>
    </w:lvl>
    <w:lvl w:ilvl="5" w:tplc="902C6A4C">
      <w:numFmt w:val="bullet"/>
      <w:lvlText w:val="•"/>
      <w:lvlJc w:val="left"/>
      <w:pPr>
        <w:ind w:left="2262" w:hanging="171"/>
      </w:pPr>
      <w:rPr>
        <w:rFonts w:hint="default"/>
      </w:rPr>
    </w:lvl>
    <w:lvl w:ilvl="6" w:tplc="817CF404">
      <w:numFmt w:val="bullet"/>
      <w:lvlText w:val="•"/>
      <w:lvlJc w:val="left"/>
      <w:pPr>
        <w:ind w:left="2658" w:hanging="171"/>
      </w:pPr>
      <w:rPr>
        <w:rFonts w:hint="default"/>
      </w:rPr>
    </w:lvl>
    <w:lvl w:ilvl="7" w:tplc="F90AC1D2">
      <w:numFmt w:val="bullet"/>
      <w:lvlText w:val="•"/>
      <w:lvlJc w:val="left"/>
      <w:pPr>
        <w:ind w:left="3054" w:hanging="171"/>
      </w:pPr>
      <w:rPr>
        <w:rFonts w:hint="default"/>
      </w:rPr>
    </w:lvl>
    <w:lvl w:ilvl="8" w:tplc="16DA23BE">
      <w:numFmt w:val="bullet"/>
      <w:lvlText w:val="•"/>
      <w:lvlJc w:val="left"/>
      <w:pPr>
        <w:ind w:left="3451" w:hanging="171"/>
      </w:pPr>
      <w:rPr>
        <w:rFonts w:hint="default"/>
      </w:rPr>
    </w:lvl>
  </w:abstractNum>
  <w:abstractNum w:abstractNumId="9" w15:restartNumberingAfterBreak="0">
    <w:nsid w:val="31DA2D44"/>
    <w:multiLevelType w:val="hybridMultilevel"/>
    <w:tmpl w:val="8F3EE208"/>
    <w:lvl w:ilvl="0" w:tplc="0ACA5A48">
      <w:numFmt w:val="bullet"/>
      <w:lvlText w:val=""/>
      <w:lvlJc w:val="left"/>
      <w:pPr>
        <w:ind w:left="237" w:hanging="171"/>
      </w:pPr>
      <w:rPr>
        <w:rFonts w:ascii="Symbol" w:eastAsia="Symbol" w:hAnsi="Symbol" w:cs="Symbol" w:hint="default"/>
        <w:color w:val="0D0D0D"/>
        <w:w w:val="99"/>
        <w:sz w:val="20"/>
        <w:szCs w:val="20"/>
      </w:rPr>
    </w:lvl>
    <w:lvl w:ilvl="1" w:tplc="048250D4">
      <w:numFmt w:val="bullet"/>
      <w:lvlText w:val="•"/>
      <w:lvlJc w:val="left"/>
      <w:pPr>
        <w:ind w:left="510" w:hanging="171"/>
      </w:pPr>
      <w:rPr>
        <w:rFonts w:hint="default"/>
      </w:rPr>
    </w:lvl>
    <w:lvl w:ilvl="2" w:tplc="2FFC41B4">
      <w:numFmt w:val="bullet"/>
      <w:lvlText w:val="•"/>
      <w:lvlJc w:val="left"/>
      <w:pPr>
        <w:ind w:left="780" w:hanging="171"/>
      </w:pPr>
      <w:rPr>
        <w:rFonts w:hint="default"/>
      </w:rPr>
    </w:lvl>
    <w:lvl w:ilvl="3" w:tplc="EC1ED420">
      <w:numFmt w:val="bullet"/>
      <w:lvlText w:val="•"/>
      <w:lvlJc w:val="left"/>
      <w:pPr>
        <w:ind w:left="1050" w:hanging="171"/>
      </w:pPr>
      <w:rPr>
        <w:rFonts w:hint="default"/>
      </w:rPr>
    </w:lvl>
    <w:lvl w:ilvl="4" w:tplc="69C08548">
      <w:numFmt w:val="bullet"/>
      <w:lvlText w:val="•"/>
      <w:lvlJc w:val="left"/>
      <w:pPr>
        <w:ind w:left="1320" w:hanging="171"/>
      </w:pPr>
      <w:rPr>
        <w:rFonts w:hint="default"/>
      </w:rPr>
    </w:lvl>
    <w:lvl w:ilvl="5" w:tplc="990620CC">
      <w:numFmt w:val="bullet"/>
      <w:lvlText w:val="•"/>
      <w:lvlJc w:val="left"/>
      <w:pPr>
        <w:ind w:left="1590" w:hanging="171"/>
      </w:pPr>
      <w:rPr>
        <w:rFonts w:hint="default"/>
      </w:rPr>
    </w:lvl>
    <w:lvl w:ilvl="6" w:tplc="83EC781C">
      <w:numFmt w:val="bullet"/>
      <w:lvlText w:val="•"/>
      <w:lvlJc w:val="left"/>
      <w:pPr>
        <w:ind w:left="1860" w:hanging="171"/>
      </w:pPr>
      <w:rPr>
        <w:rFonts w:hint="default"/>
      </w:rPr>
    </w:lvl>
    <w:lvl w:ilvl="7" w:tplc="3B467638">
      <w:numFmt w:val="bullet"/>
      <w:lvlText w:val="•"/>
      <w:lvlJc w:val="left"/>
      <w:pPr>
        <w:ind w:left="2130" w:hanging="171"/>
      </w:pPr>
      <w:rPr>
        <w:rFonts w:hint="default"/>
      </w:rPr>
    </w:lvl>
    <w:lvl w:ilvl="8" w:tplc="B3066148">
      <w:numFmt w:val="bullet"/>
      <w:lvlText w:val="•"/>
      <w:lvlJc w:val="left"/>
      <w:pPr>
        <w:ind w:left="2400" w:hanging="171"/>
      </w:pPr>
      <w:rPr>
        <w:rFonts w:hint="default"/>
      </w:rPr>
    </w:lvl>
  </w:abstractNum>
  <w:abstractNum w:abstractNumId="10" w15:restartNumberingAfterBreak="0">
    <w:nsid w:val="3A226ACA"/>
    <w:multiLevelType w:val="hybridMultilevel"/>
    <w:tmpl w:val="1B7E3680"/>
    <w:lvl w:ilvl="0" w:tplc="4E3A8F0C">
      <w:numFmt w:val="bullet"/>
      <w:lvlText w:val=""/>
      <w:lvlJc w:val="left"/>
      <w:pPr>
        <w:ind w:left="273" w:hanging="171"/>
      </w:pPr>
      <w:rPr>
        <w:rFonts w:ascii="Symbol" w:eastAsia="Symbol" w:hAnsi="Symbol" w:cs="Symbol" w:hint="default"/>
        <w:color w:val="0D0D0D"/>
        <w:w w:val="99"/>
        <w:sz w:val="20"/>
        <w:szCs w:val="20"/>
      </w:rPr>
    </w:lvl>
    <w:lvl w:ilvl="1" w:tplc="563838BE">
      <w:numFmt w:val="bullet"/>
      <w:lvlText w:val="•"/>
      <w:lvlJc w:val="left"/>
      <w:pPr>
        <w:ind w:left="546" w:hanging="171"/>
      </w:pPr>
      <w:rPr>
        <w:rFonts w:hint="default"/>
      </w:rPr>
    </w:lvl>
    <w:lvl w:ilvl="2" w:tplc="49D6F2BA">
      <w:numFmt w:val="bullet"/>
      <w:lvlText w:val="•"/>
      <w:lvlJc w:val="left"/>
      <w:pPr>
        <w:ind w:left="812" w:hanging="171"/>
      </w:pPr>
      <w:rPr>
        <w:rFonts w:hint="default"/>
      </w:rPr>
    </w:lvl>
    <w:lvl w:ilvl="3" w:tplc="54F251E2">
      <w:numFmt w:val="bullet"/>
      <w:lvlText w:val="•"/>
      <w:lvlJc w:val="left"/>
      <w:pPr>
        <w:ind w:left="1078" w:hanging="171"/>
      </w:pPr>
      <w:rPr>
        <w:rFonts w:hint="default"/>
      </w:rPr>
    </w:lvl>
    <w:lvl w:ilvl="4" w:tplc="C35ADB80">
      <w:numFmt w:val="bullet"/>
      <w:lvlText w:val="•"/>
      <w:lvlJc w:val="left"/>
      <w:pPr>
        <w:ind w:left="1344" w:hanging="171"/>
      </w:pPr>
      <w:rPr>
        <w:rFonts w:hint="default"/>
      </w:rPr>
    </w:lvl>
    <w:lvl w:ilvl="5" w:tplc="387431D4">
      <w:numFmt w:val="bullet"/>
      <w:lvlText w:val="•"/>
      <w:lvlJc w:val="left"/>
      <w:pPr>
        <w:ind w:left="1610" w:hanging="171"/>
      </w:pPr>
      <w:rPr>
        <w:rFonts w:hint="default"/>
      </w:rPr>
    </w:lvl>
    <w:lvl w:ilvl="6" w:tplc="06B23528">
      <w:numFmt w:val="bullet"/>
      <w:lvlText w:val="•"/>
      <w:lvlJc w:val="left"/>
      <w:pPr>
        <w:ind w:left="1876" w:hanging="171"/>
      </w:pPr>
      <w:rPr>
        <w:rFonts w:hint="default"/>
      </w:rPr>
    </w:lvl>
    <w:lvl w:ilvl="7" w:tplc="D16E1AB2">
      <w:numFmt w:val="bullet"/>
      <w:lvlText w:val="•"/>
      <w:lvlJc w:val="left"/>
      <w:pPr>
        <w:ind w:left="2142" w:hanging="171"/>
      </w:pPr>
      <w:rPr>
        <w:rFonts w:hint="default"/>
      </w:rPr>
    </w:lvl>
    <w:lvl w:ilvl="8" w:tplc="8F32EE08">
      <w:numFmt w:val="bullet"/>
      <w:lvlText w:val="•"/>
      <w:lvlJc w:val="left"/>
      <w:pPr>
        <w:ind w:left="2408" w:hanging="171"/>
      </w:pPr>
      <w:rPr>
        <w:rFonts w:hint="default"/>
      </w:rPr>
    </w:lvl>
  </w:abstractNum>
  <w:abstractNum w:abstractNumId="11" w15:restartNumberingAfterBreak="0">
    <w:nsid w:val="426E2970"/>
    <w:multiLevelType w:val="hybridMultilevel"/>
    <w:tmpl w:val="D606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B3513"/>
    <w:multiLevelType w:val="hybridMultilevel"/>
    <w:tmpl w:val="8B2ED22A"/>
    <w:lvl w:ilvl="0" w:tplc="317A653A">
      <w:numFmt w:val="bullet"/>
      <w:lvlText w:val=""/>
      <w:lvlJc w:val="left"/>
      <w:pPr>
        <w:ind w:left="237" w:hanging="171"/>
      </w:pPr>
      <w:rPr>
        <w:rFonts w:ascii="Symbol" w:eastAsia="Symbol" w:hAnsi="Symbol" w:cs="Symbol" w:hint="default"/>
        <w:color w:val="0D0D0D"/>
        <w:w w:val="99"/>
        <w:sz w:val="20"/>
        <w:szCs w:val="20"/>
      </w:rPr>
    </w:lvl>
    <w:lvl w:ilvl="1" w:tplc="FBB4E784">
      <w:numFmt w:val="bullet"/>
      <w:lvlText w:val="•"/>
      <w:lvlJc w:val="left"/>
      <w:pPr>
        <w:ind w:left="640" w:hanging="171"/>
      </w:pPr>
      <w:rPr>
        <w:rFonts w:hint="default"/>
      </w:rPr>
    </w:lvl>
    <w:lvl w:ilvl="2" w:tplc="76FAEFB6">
      <w:numFmt w:val="bullet"/>
      <w:lvlText w:val="•"/>
      <w:lvlJc w:val="left"/>
      <w:pPr>
        <w:ind w:left="1040" w:hanging="171"/>
      </w:pPr>
      <w:rPr>
        <w:rFonts w:hint="default"/>
      </w:rPr>
    </w:lvl>
    <w:lvl w:ilvl="3" w:tplc="E21C07FA">
      <w:numFmt w:val="bullet"/>
      <w:lvlText w:val="•"/>
      <w:lvlJc w:val="left"/>
      <w:pPr>
        <w:ind w:left="1441" w:hanging="171"/>
      </w:pPr>
      <w:rPr>
        <w:rFonts w:hint="default"/>
      </w:rPr>
    </w:lvl>
    <w:lvl w:ilvl="4" w:tplc="6366BF20">
      <w:numFmt w:val="bullet"/>
      <w:lvlText w:val="•"/>
      <w:lvlJc w:val="left"/>
      <w:pPr>
        <w:ind w:left="1841" w:hanging="171"/>
      </w:pPr>
      <w:rPr>
        <w:rFonts w:hint="default"/>
      </w:rPr>
    </w:lvl>
    <w:lvl w:ilvl="5" w:tplc="C90455DC">
      <w:numFmt w:val="bullet"/>
      <w:lvlText w:val="•"/>
      <w:lvlJc w:val="left"/>
      <w:pPr>
        <w:ind w:left="2242" w:hanging="171"/>
      </w:pPr>
      <w:rPr>
        <w:rFonts w:hint="default"/>
      </w:rPr>
    </w:lvl>
    <w:lvl w:ilvl="6" w:tplc="2A0A3F34">
      <w:numFmt w:val="bullet"/>
      <w:lvlText w:val="•"/>
      <w:lvlJc w:val="left"/>
      <w:pPr>
        <w:ind w:left="2642" w:hanging="171"/>
      </w:pPr>
      <w:rPr>
        <w:rFonts w:hint="default"/>
      </w:rPr>
    </w:lvl>
    <w:lvl w:ilvl="7" w:tplc="0B5E93E4">
      <w:numFmt w:val="bullet"/>
      <w:lvlText w:val="•"/>
      <w:lvlJc w:val="left"/>
      <w:pPr>
        <w:ind w:left="3042" w:hanging="171"/>
      </w:pPr>
      <w:rPr>
        <w:rFonts w:hint="default"/>
      </w:rPr>
    </w:lvl>
    <w:lvl w:ilvl="8" w:tplc="FE92CCB2">
      <w:numFmt w:val="bullet"/>
      <w:lvlText w:val="•"/>
      <w:lvlJc w:val="left"/>
      <w:pPr>
        <w:ind w:left="3443" w:hanging="171"/>
      </w:pPr>
      <w:rPr>
        <w:rFonts w:hint="default"/>
      </w:rPr>
    </w:lvl>
  </w:abstractNum>
  <w:abstractNum w:abstractNumId="13" w15:restartNumberingAfterBreak="0">
    <w:nsid w:val="5A2A4414"/>
    <w:multiLevelType w:val="hybridMultilevel"/>
    <w:tmpl w:val="EA7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75D31"/>
    <w:multiLevelType w:val="hybridMultilevel"/>
    <w:tmpl w:val="C18CB668"/>
    <w:lvl w:ilvl="0" w:tplc="25C41472">
      <w:numFmt w:val="bullet"/>
      <w:lvlText w:val=""/>
      <w:lvlJc w:val="left"/>
      <w:pPr>
        <w:ind w:left="273" w:hanging="171"/>
      </w:pPr>
      <w:rPr>
        <w:rFonts w:ascii="Symbol" w:eastAsia="Symbol" w:hAnsi="Symbol" w:cs="Symbol" w:hint="default"/>
        <w:color w:val="0D0D0D"/>
        <w:w w:val="99"/>
        <w:sz w:val="20"/>
        <w:szCs w:val="20"/>
      </w:rPr>
    </w:lvl>
    <w:lvl w:ilvl="1" w:tplc="D5C0CE7C">
      <w:numFmt w:val="bullet"/>
      <w:lvlText w:val="•"/>
      <w:lvlJc w:val="left"/>
      <w:pPr>
        <w:ind w:left="546" w:hanging="171"/>
      </w:pPr>
      <w:rPr>
        <w:rFonts w:hint="default"/>
      </w:rPr>
    </w:lvl>
    <w:lvl w:ilvl="2" w:tplc="12F81FF6">
      <w:numFmt w:val="bullet"/>
      <w:lvlText w:val="•"/>
      <w:lvlJc w:val="left"/>
      <w:pPr>
        <w:ind w:left="812" w:hanging="171"/>
      </w:pPr>
      <w:rPr>
        <w:rFonts w:hint="default"/>
      </w:rPr>
    </w:lvl>
    <w:lvl w:ilvl="3" w:tplc="60421DF8">
      <w:numFmt w:val="bullet"/>
      <w:lvlText w:val="•"/>
      <w:lvlJc w:val="left"/>
      <w:pPr>
        <w:ind w:left="1078" w:hanging="171"/>
      </w:pPr>
      <w:rPr>
        <w:rFonts w:hint="default"/>
      </w:rPr>
    </w:lvl>
    <w:lvl w:ilvl="4" w:tplc="19C86428">
      <w:numFmt w:val="bullet"/>
      <w:lvlText w:val="•"/>
      <w:lvlJc w:val="left"/>
      <w:pPr>
        <w:ind w:left="1344" w:hanging="171"/>
      </w:pPr>
      <w:rPr>
        <w:rFonts w:hint="default"/>
      </w:rPr>
    </w:lvl>
    <w:lvl w:ilvl="5" w:tplc="E250D4C8">
      <w:numFmt w:val="bullet"/>
      <w:lvlText w:val="•"/>
      <w:lvlJc w:val="left"/>
      <w:pPr>
        <w:ind w:left="1610" w:hanging="171"/>
      </w:pPr>
      <w:rPr>
        <w:rFonts w:hint="default"/>
      </w:rPr>
    </w:lvl>
    <w:lvl w:ilvl="6" w:tplc="74DEFAB0">
      <w:numFmt w:val="bullet"/>
      <w:lvlText w:val="•"/>
      <w:lvlJc w:val="left"/>
      <w:pPr>
        <w:ind w:left="1876" w:hanging="171"/>
      </w:pPr>
      <w:rPr>
        <w:rFonts w:hint="default"/>
      </w:rPr>
    </w:lvl>
    <w:lvl w:ilvl="7" w:tplc="E8522EA0">
      <w:numFmt w:val="bullet"/>
      <w:lvlText w:val="•"/>
      <w:lvlJc w:val="left"/>
      <w:pPr>
        <w:ind w:left="2142" w:hanging="171"/>
      </w:pPr>
      <w:rPr>
        <w:rFonts w:hint="default"/>
      </w:rPr>
    </w:lvl>
    <w:lvl w:ilvl="8" w:tplc="1C9E269A">
      <w:numFmt w:val="bullet"/>
      <w:lvlText w:val="•"/>
      <w:lvlJc w:val="left"/>
      <w:pPr>
        <w:ind w:left="2408" w:hanging="171"/>
      </w:pPr>
      <w:rPr>
        <w:rFonts w:hint="default"/>
      </w:rPr>
    </w:lvl>
  </w:abstractNum>
  <w:abstractNum w:abstractNumId="15" w15:restartNumberingAfterBreak="0">
    <w:nsid w:val="68FE2D3A"/>
    <w:multiLevelType w:val="hybridMultilevel"/>
    <w:tmpl w:val="717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64205"/>
    <w:multiLevelType w:val="hybridMultilevel"/>
    <w:tmpl w:val="D78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47DB4"/>
    <w:multiLevelType w:val="hybridMultilevel"/>
    <w:tmpl w:val="55E8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7"/>
  </w:num>
  <w:num w:numId="5">
    <w:abstractNumId w:val="7"/>
  </w:num>
  <w:num w:numId="6">
    <w:abstractNumId w:val="15"/>
  </w:num>
  <w:num w:numId="7">
    <w:abstractNumId w:val="16"/>
  </w:num>
  <w:num w:numId="8">
    <w:abstractNumId w:val="2"/>
  </w:num>
  <w:num w:numId="9">
    <w:abstractNumId w:val="13"/>
  </w:num>
  <w:num w:numId="10">
    <w:abstractNumId w:val="0"/>
  </w:num>
  <w:num w:numId="11">
    <w:abstractNumId w:val="6"/>
  </w:num>
  <w:num w:numId="12">
    <w:abstractNumId w:val="4"/>
  </w:num>
  <w:num w:numId="13">
    <w:abstractNumId w:val="14"/>
  </w:num>
  <w:num w:numId="14">
    <w:abstractNumId w:val="8"/>
  </w:num>
  <w:num w:numId="15">
    <w:abstractNumId w:val="10"/>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AE"/>
    <w:rsid w:val="0000736D"/>
    <w:rsid w:val="0001405F"/>
    <w:rsid w:val="00093FE8"/>
    <w:rsid w:val="00094BDD"/>
    <w:rsid w:val="000D7D5D"/>
    <w:rsid w:val="000E6BD5"/>
    <w:rsid w:val="000F4521"/>
    <w:rsid w:val="001478ED"/>
    <w:rsid w:val="00173DEF"/>
    <w:rsid w:val="00251119"/>
    <w:rsid w:val="00252B39"/>
    <w:rsid w:val="00274A39"/>
    <w:rsid w:val="002915D1"/>
    <w:rsid w:val="003340E7"/>
    <w:rsid w:val="00352511"/>
    <w:rsid w:val="00356DE1"/>
    <w:rsid w:val="00386D91"/>
    <w:rsid w:val="003B6B2A"/>
    <w:rsid w:val="00442CCE"/>
    <w:rsid w:val="004D1C5E"/>
    <w:rsid w:val="004D649D"/>
    <w:rsid w:val="004E156E"/>
    <w:rsid w:val="004E7627"/>
    <w:rsid w:val="004F3118"/>
    <w:rsid w:val="005330C9"/>
    <w:rsid w:val="0054020B"/>
    <w:rsid w:val="00556C55"/>
    <w:rsid w:val="00557F51"/>
    <w:rsid w:val="00570AD5"/>
    <w:rsid w:val="005912AE"/>
    <w:rsid w:val="00613C99"/>
    <w:rsid w:val="00646043"/>
    <w:rsid w:val="0067053E"/>
    <w:rsid w:val="006A38DC"/>
    <w:rsid w:val="006B2722"/>
    <w:rsid w:val="006B58B7"/>
    <w:rsid w:val="006D4902"/>
    <w:rsid w:val="0070156D"/>
    <w:rsid w:val="00707B81"/>
    <w:rsid w:val="007324BB"/>
    <w:rsid w:val="00741B63"/>
    <w:rsid w:val="007548D8"/>
    <w:rsid w:val="007C24C1"/>
    <w:rsid w:val="007D57B5"/>
    <w:rsid w:val="00821E07"/>
    <w:rsid w:val="008A4EF5"/>
    <w:rsid w:val="008D26F0"/>
    <w:rsid w:val="00921FDD"/>
    <w:rsid w:val="00923A67"/>
    <w:rsid w:val="00931CD0"/>
    <w:rsid w:val="00941CE0"/>
    <w:rsid w:val="00943794"/>
    <w:rsid w:val="009761A5"/>
    <w:rsid w:val="00987FD9"/>
    <w:rsid w:val="009C1B6D"/>
    <w:rsid w:val="009E6293"/>
    <w:rsid w:val="00A37DA4"/>
    <w:rsid w:val="00A455B2"/>
    <w:rsid w:val="00A53333"/>
    <w:rsid w:val="00A76992"/>
    <w:rsid w:val="00AA7086"/>
    <w:rsid w:val="00AD169B"/>
    <w:rsid w:val="00B63E37"/>
    <w:rsid w:val="00B70A25"/>
    <w:rsid w:val="00BA1A1C"/>
    <w:rsid w:val="00BC50C2"/>
    <w:rsid w:val="00BF2B54"/>
    <w:rsid w:val="00C020B6"/>
    <w:rsid w:val="00C0601F"/>
    <w:rsid w:val="00C068F0"/>
    <w:rsid w:val="00C20D2C"/>
    <w:rsid w:val="00C51467"/>
    <w:rsid w:val="00C65B95"/>
    <w:rsid w:val="00C705C2"/>
    <w:rsid w:val="00C76569"/>
    <w:rsid w:val="00CC4AC3"/>
    <w:rsid w:val="00CE0945"/>
    <w:rsid w:val="00D0037B"/>
    <w:rsid w:val="00D2409F"/>
    <w:rsid w:val="00DA2CED"/>
    <w:rsid w:val="00DC46E1"/>
    <w:rsid w:val="00DC77EF"/>
    <w:rsid w:val="00DD6F90"/>
    <w:rsid w:val="00E347BD"/>
    <w:rsid w:val="00E369C2"/>
    <w:rsid w:val="00E56541"/>
    <w:rsid w:val="00E71EB0"/>
    <w:rsid w:val="00E76CFC"/>
    <w:rsid w:val="00EA01E8"/>
    <w:rsid w:val="00EB73CF"/>
    <w:rsid w:val="00EB75EA"/>
    <w:rsid w:val="00EE12C3"/>
    <w:rsid w:val="00F07825"/>
    <w:rsid w:val="00F15485"/>
    <w:rsid w:val="00F871C9"/>
    <w:rsid w:val="00FA3D06"/>
    <w:rsid w:val="00FC17CF"/>
    <w:rsid w:val="00FD5818"/>
    <w:rsid w:val="00FE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strokecolor="none"/>
    </o:shapedefaults>
    <o:shapelayout v:ext="edit">
      <o:idmap v:ext="edit" data="1"/>
    </o:shapelayout>
  </w:shapeDefaults>
  <w:decimalSymbol w:val="."/>
  <w:listSeparator w:val=","/>
  <w15:docId w15:val="{193DE983-60FB-4DE9-9777-A6FCA8D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B75EA"/>
    <w:pPr>
      <w:widowControl w:val="0"/>
      <w:autoSpaceDE w:val="0"/>
      <w:autoSpaceDN w:val="0"/>
      <w:spacing w:before="99"/>
      <w:ind w:left="3765" w:right="2649" w:hanging="1182"/>
      <w:outlineLvl w:val="0"/>
    </w:pPr>
    <w:rPr>
      <w:rFonts w:ascii="Gill Sans MT" w:eastAsia="Gill Sans MT" w:hAnsi="Gill Sans MT" w:cs="Gill Sans MT"/>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27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E1"/>
    <w:pPr>
      <w:ind w:left="720"/>
      <w:contextualSpacing/>
    </w:pPr>
  </w:style>
  <w:style w:type="paragraph" w:styleId="Title">
    <w:name w:val="Title"/>
    <w:basedOn w:val="Normal"/>
    <w:link w:val="TitleChar"/>
    <w:qFormat/>
    <w:rsid w:val="00C705C2"/>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705C2"/>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1"/>
    <w:rsid w:val="00EB75EA"/>
    <w:rPr>
      <w:rFonts w:ascii="Gill Sans MT" w:eastAsia="Gill Sans MT" w:hAnsi="Gill Sans MT" w:cs="Gill Sans MT"/>
      <w:b/>
      <w:bCs/>
      <w:sz w:val="32"/>
      <w:szCs w:val="32"/>
      <w:lang w:val="en-US"/>
    </w:rPr>
  </w:style>
  <w:style w:type="paragraph" w:styleId="BodyText">
    <w:name w:val="Body Text"/>
    <w:basedOn w:val="Normal"/>
    <w:link w:val="BodyTextChar"/>
    <w:uiPriority w:val="1"/>
    <w:qFormat/>
    <w:rsid w:val="00EB75EA"/>
    <w:pPr>
      <w:widowControl w:val="0"/>
      <w:autoSpaceDE w:val="0"/>
      <w:autoSpaceDN w:val="0"/>
      <w:ind w:left="760"/>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EB75EA"/>
    <w:rPr>
      <w:rFonts w:ascii="Gill Sans MT" w:eastAsia="Gill Sans MT" w:hAnsi="Gill Sans MT" w:cs="Gill Sans MT"/>
      <w:lang w:val="en-US"/>
    </w:rPr>
  </w:style>
  <w:style w:type="paragraph" w:customStyle="1" w:styleId="TableParagraph">
    <w:name w:val="Table Paragraph"/>
    <w:basedOn w:val="Normal"/>
    <w:uiPriority w:val="1"/>
    <w:qFormat/>
    <w:rsid w:val="00EB75EA"/>
    <w:pPr>
      <w:widowControl w:val="0"/>
      <w:autoSpaceDE w:val="0"/>
      <w:autoSpaceDN w:val="0"/>
      <w:ind w:left="273"/>
    </w:pPr>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3CC8-2A0C-4DB3-A0A2-12BED370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St John's Beaumont Accounts</cp:lastModifiedBy>
  <cp:revision>5</cp:revision>
  <cp:lastPrinted>2017-12-14T08:58:00Z</cp:lastPrinted>
  <dcterms:created xsi:type="dcterms:W3CDTF">2017-12-12T11:33:00Z</dcterms:created>
  <dcterms:modified xsi:type="dcterms:W3CDTF">2017-12-15T10:21:00Z</dcterms:modified>
</cp:coreProperties>
</file>