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AF1" w:rsidRDefault="00427B90">
      <w:pPr>
        <w:pStyle w:val="BodyText"/>
        <w:rPr>
          <w:rFonts w:ascii="Verdana" w:hAnsi="Verdana"/>
        </w:rPr>
      </w:pPr>
      <w:r>
        <w:rPr>
          <w:rFonts w:ascii="Verdana" w:hAnsi="Verdana"/>
          <w:noProof/>
          <w:lang w:eastAsia="en-GB"/>
        </w:rPr>
        <mc:AlternateContent>
          <mc:Choice Requires="wps">
            <w:drawing>
              <wp:anchor distT="0" distB="0" distL="114300" distR="114300" simplePos="0" relativeHeight="251662336" behindDoc="0" locked="0" layoutInCell="1" allowOverlap="1" wp14:anchorId="2FC6E65A" wp14:editId="7C7FD71E">
                <wp:simplePos x="0" y="0"/>
                <wp:positionH relativeFrom="column">
                  <wp:posOffset>1554480</wp:posOffset>
                </wp:positionH>
                <wp:positionV relativeFrom="paragraph">
                  <wp:posOffset>1</wp:posOffset>
                </wp:positionV>
                <wp:extent cx="5137200" cy="1082040"/>
                <wp:effectExtent l="0" t="0" r="25400" b="22860"/>
                <wp:wrapNone/>
                <wp:docPr id="5" name="Text Box 5"/>
                <wp:cNvGraphicFramePr/>
                <a:graphic xmlns:a="http://schemas.openxmlformats.org/drawingml/2006/main">
                  <a:graphicData uri="http://schemas.microsoft.com/office/word/2010/wordprocessingShape">
                    <wps:wsp>
                      <wps:cNvSpPr txBox="1"/>
                      <wps:spPr>
                        <a:xfrm>
                          <a:off x="0" y="0"/>
                          <a:ext cx="5137200" cy="1082040"/>
                        </a:xfrm>
                        <a:prstGeom prst="rect">
                          <a:avLst/>
                        </a:prstGeom>
                        <a:solidFill>
                          <a:srgbClr val="FFC00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519D" w:rsidRPr="0054519D" w:rsidRDefault="00427B90" w:rsidP="00427B90">
                            <w:pPr>
                              <w:jc w:val="center"/>
                              <w:rPr>
                                <w:rFonts w:ascii="Calibri" w:eastAsia="Calibri" w:hAnsi="Calibri" w:cs="Calibri"/>
                                <w:b/>
                                <w:color w:val="000000"/>
                                <w:sz w:val="64"/>
                                <w:szCs w:val="64"/>
                              </w:rPr>
                            </w:pPr>
                            <w:r w:rsidRPr="00427B90">
                              <w:rPr>
                                <w:rFonts w:ascii="Calibri" w:eastAsia="Calibri" w:hAnsi="Calibri" w:cs="Calibri"/>
                                <w:b/>
                                <w:color w:val="000000"/>
                                <w:sz w:val="64"/>
                                <w:szCs w:val="64"/>
                              </w:rPr>
                              <w:t>Carshalton Boys</w:t>
                            </w:r>
                            <w:r w:rsidR="0054519D" w:rsidRPr="0054519D">
                              <w:rPr>
                                <w:rFonts w:ascii="Calibri" w:eastAsia="Calibri" w:hAnsi="Calibri" w:cs="Calibri"/>
                                <w:b/>
                                <w:color w:val="000000"/>
                                <w:sz w:val="64"/>
                                <w:szCs w:val="64"/>
                              </w:rPr>
                              <w:t xml:space="preserve"> </w:t>
                            </w:r>
                          </w:p>
                          <w:p w:rsidR="00427B90" w:rsidRPr="0054519D" w:rsidRDefault="0054519D" w:rsidP="00427B90">
                            <w:pPr>
                              <w:jc w:val="center"/>
                              <w:rPr>
                                <w:b/>
                                <w:sz w:val="64"/>
                                <w:szCs w:val="64"/>
                              </w:rPr>
                            </w:pPr>
                            <w:r w:rsidRPr="0054519D">
                              <w:rPr>
                                <w:rFonts w:ascii="Calibri" w:eastAsia="Calibri" w:hAnsi="Calibri" w:cs="Calibri"/>
                                <w:b/>
                                <w:color w:val="000000"/>
                                <w:sz w:val="64"/>
                                <w:szCs w:val="64"/>
                              </w:rPr>
                              <w:t>Sports College</w:t>
                            </w:r>
                          </w:p>
                          <w:p w:rsidR="00427B90" w:rsidRDefault="0042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6E65A" id="_x0000_t202" coordsize="21600,21600" o:spt="202" path="m,l,21600r21600,l21600,xe">
                <v:stroke joinstyle="miter"/>
                <v:path gradientshapeok="t" o:connecttype="rect"/>
              </v:shapetype>
              <v:shape id="Text Box 5" o:spid="_x0000_s1026" type="#_x0000_t202" style="position:absolute;left:0;text-align:left;margin-left:122.4pt;margin-top:0;width:404.5pt;height: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" fillcolor="#ffc000" strokeweight="1pt">
                <v:textbox>
                  <w:txbxContent>
                    <w:p w:rsidR="0054519D" w:rsidRPr="0054519D" w:rsidRDefault="00427B90" w:rsidP="00427B90">
                      <w:pPr>
                        <w:jc w:val="center"/>
                        <w:rPr>
                          <w:rFonts w:ascii="Calibri" w:eastAsia="Calibri" w:hAnsi="Calibri" w:cs="Calibri"/>
                          <w:b/>
                          <w:color w:val="000000"/>
                          <w:sz w:val="64"/>
                          <w:szCs w:val="64"/>
                        </w:rPr>
                      </w:pPr>
                      <w:r w:rsidRPr="00427B90">
                        <w:rPr>
                          <w:rFonts w:ascii="Calibri" w:eastAsia="Calibri" w:hAnsi="Calibri" w:cs="Calibri"/>
                          <w:b/>
                          <w:color w:val="000000"/>
                          <w:sz w:val="64"/>
                          <w:szCs w:val="64"/>
                        </w:rPr>
                        <w:t>Carshalton Boys</w:t>
                      </w:r>
                      <w:r w:rsidR="0054519D" w:rsidRPr="0054519D">
                        <w:rPr>
                          <w:rFonts w:ascii="Calibri" w:eastAsia="Calibri" w:hAnsi="Calibri" w:cs="Calibri"/>
                          <w:b/>
                          <w:color w:val="000000"/>
                          <w:sz w:val="64"/>
                          <w:szCs w:val="64"/>
                        </w:rPr>
                        <w:t xml:space="preserve"> </w:t>
                      </w:r>
                    </w:p>
                    <w:p w:rsidR="00427B90" w:rsidRPr="0054519D" w:rsidRDefault="0054519D" w:rsidP="00427B90">
                      <w:pPr>
                        <w:jc w:val="center"/>
                        <w:rPr>
                          <w:b/>
                          <w:sz w:val="64"/>
                          <w:szCs w:val="64"/>
                        </w:rPr>
                      </w:pPr>
                      <w:r w:rsidRPr="0054519D">
                        <w:rPr>
                          <w:rFonts w:ascii="Calibri" w:eastAsia="Calibri" w:hAnsi="Calibri" w:cs="Calibri"/>
                          <w:b/>
                          <w:color w:val="000000"/>
                          <w:sz w:val="64"/>
                          <w:szCs w:val="64"/>
                        </w:rPr>
                        <w:t>Sports College</w:t>
                      </w:r>
                    </w:p>
                    <w:p w:rsidR="00427B90" w:rsidRDefault="00427B90"/>
                  </w:txbxContent>
                </v:textbox>
              </v:shape>
            </w:pict>
          </mc:Fallback>
        </mc:AlternateContent>
      </w:r>
      <w:r>
        <w:rPr>
          <w:rFonts w:ascii="Verdana" w:hAnsi="Verdana"/>
          <w:noProof/>
          <w:lang w:eastAsia="en-GB"/>
        </w:rPr>
        <w:drawing>
          <wp:inline distT="0" distB="0" distL="0" distR="0" wp14:anchorId="4F6CA497" wp14:editId="15F31717">
            <wp:extent cx="1333500" cy="108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151" cy="1081757"/>
                    </a:xfrm>
                    <a:prstGeom prst="rect">
                      <a:avLst/>
                    </a:prstGeom>
                    <a:noFill/>
                  </pic:spPr>
                </pic:pic>
              </a:graphicData>
            </a:graphic>
          </wp:inline>
        </w:drawing>
      </w:r>
    </w:p>
    <w:p w:rsidR="002239B5" w:rsidRDefault="002239B5">
      <w:pPr>
        <w:pStyle w:val="BodyText"/>
        <w:rPr>
          <w:rFonts w:ascii="Verdana" w:hAnsi="Verdana"/>
        </w:rPr>
      </w:pPr>
    </w:p>
    <w:p w:rsidR="00427B90" w:rsidRDefault="0054519D">
      <w:pPr>
        <w:pStyle w:val="BodyText"/>
        <w:rPr>
          <w:rFonts w:ascii="Verdana" w:hAnsi="Verdana"/>
        </w:rPr>
      </w:pPr>
      <w:r>
        <w:rPr>
          <w:rFonts w:ascii="Verdana" w:hAnsi="Verdana"/>
          <w:noProof/>
          <w:lang w:eastAsia="en-GB"/>
        </w:rPr>
        <mc:AlternateContent>
          <mc:Choice Requires="wps">
            <w:drawing>
              <wp:anchor distT="0" distB="0" distL="114300" distR="114300" simplePos="0" relativeHeight="251663360" behindDoc="0" locked="0" layoutInCell="1" allowOverlap="1" wp14:anchorId="29C985DA" wp14:editId="3320D463">
                <wp:simplePos x="0" y="0"/>
                <wp:positionH relativeFrom="column">
                  <wp:posOffset>0</wp:posOffset>
                </wp:positionH>
                <wp:positionV relativeFrom="paragraph">
                  <wp:posOffset>102870</wp:posOffset>
                </wp:positionV>
                <wp:extent cx="669163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66916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A8DDD55" id="Straight Connector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1pt" to="526.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" strokecolor="black [3040]" strokeweight="1.5pt"/>
            </w:pict>
          </mc:Fallback>
        </mc:AlternateContent>
      </w:r>
    </w:p>
    <w:p w:rsidR="00AA71E6" w:rsidRDefault="00AA71E6">
      <w:pPr>
        <w:rPr>
          <w:rFonts w:cstheme="minorHAnsi"/>
          <w:b/>
          <w:sz w:val="24"/>
        </w:rPr>
      </w:pPr>
    </w:p>
    <w:p w:rsidR="00EF1AF1" w:rsidRPr="002239B5" w:rsidRDefault="00EF1AF1">
      <w:pPr>
        <w:rPr>
          <w:rFonts w:cstheme="minorHAnsi"/>
          <w:b/>
          <w:sz w:val="24"/>
        </w:rPr>
      </w:pPr>
      <w:r w:rsidRPr="002239B5">
        <w:rPr>
          <w:rFonts w:cstheme="minorHAnsi"/>
          <w:b/>
          <w:sz w:val="24"/>
        </w:rPr>
        <w:t>About our school</w:t>
      </w:r>
    </w:p>
    <w:p w:rsidR="00991858" w:rsidRDefault="00400A32" w:rsidP="00400A32">
      <w:pPr>
        <w:jc w:val="both"/>
        <w:rPr>
          <w:rFonts w:cstheme="minorHAnsi"/>
          <w:szCs w:val="22"/>
        </w:rPr>
      </w:pPr>
      <w:r>
        <w:rPr>
          <w:noProof/>
          <w:lang w:eastAsia="en-GB"/>
        </w:rPr>
        <w:drawing>
          <wp:anchor distT="0" distB="0" distL="114300" distR="114300" simplePos="0" relativeHeight="251666432" behindDoc="1" locked="0" layoutInCell="1" allowOverlap="1" wp14:anchorId="4946375E" wp14:editId="25C6E9DE">
            <wp:simplePos x="0" y="0"/>
            <wp:positionH relativeFrom="margin">
              <wp:align>left</wp:align>
            </wp:positionH>
            <wp:positionV relativeFrom="paragraph">
              <wp:posOffset>27305</wp:posOffset>
            </wp:positionV>
            <wp:extent cx="2499360" cy="1752600"/>
            <wp:effectExtent l="0" t="0" r="0" b="0"/>
            <wp:wrapTight wrapText="bothSides">
              <wp:wrapPolygon edited="0">
                <wp:start x="0" y="0"/>
                <wp:lineTo x="0" y="21365"/>
                <wp:lineTo x="21402" y="21365"/>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9360" cy="1752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Cs w:val="22"/>
        </w:rPr>
        <w:t>C</w:t>
      </w:r>
      <w:r w:rsidRPr="00400A32">
        <w:rPr>
          <w:rFonts w:cstheme="minorHAnsi"/>
          <w:szCs w:val="22"/>
        </w:rPr>
        <w:t xml:space="preserve">arshalton Boys Sports College is a popular, oversubscribed </w:t>
      </w:r>
      <w:r w:rsidR="00991858">
        <w:rPr>
          <w:rFonts w:cstheme="minorHAnsi"/>
          <w:szCs w:val="22"/>
        </w:rPr>
        <w:t>all-boys community</w:t>
      </w:r>
      <w:r w:rsidRPr="00400A32">
        <w:rPr>
          <w:rFonts w:cstheme="minorHAnsi"/>
          <w:szCs w:val="22"/>
        </w:rPr>
        <w:t xml:space="preserve"> comprehensive school </w:t>
      </w:r>
      <w:r w:rsidR="00991858">
        <w:rPr>
          <w:rFonts w:cstheme="minorHAnsi"/>
          <w:szCs w:val="22"/>
        </w:rPr>
        <w:t xml:space="preserve">for students aged 11 to 16 with a mixed Sixth Form in the London Borough of Sutton. The ethos of the school is based upon a happy, warm, thriving atmosphere with a clear purposeful approach.  We are a caring community where everyone’s talents are recognised and nurtured.  It is our belief that happy students achieve and this can be seen in our outcomes at both Key Stage 4 and 5, which have risen year on year. </w:t>
      </w:r>
    </w:p>
    <w:p w:rsidR="00991858" w:rsidRDefault="00991858" w:rsidP="00400A32">
      <w:pPr>
        <w:jc w:val="both"/>
        <w:rPr>
          <w:rFonts w:cstheme="minorHAnsi"/>
          <w:szCs w:val="22"/>
        </w:rPr>
      </w:pPr>
    </w:p>
    <w:p w:rsidR="0054519D" w:rsidRDefault="00AA71E6" w:rsidP="00AA71E6">
      <w:pPr>
        <w:jc w:val="both"/>
        <w:rPr>
          <w:rFonts w:cstheme="minorHAnsi"/>
          <w:szCs w:val="22"/>
        </w:rPr>
      </w:pPr>
      <w:r w:rsidRPr="00AA71E6">
        <w:rPr>
          <w:rFonts w:cstheme="minorHAnsi"/>
          <w:szCs w:val="22"/>
        </w:rPr>
        <w:t>Our goal is to transform achievement: to enable every student to seize the best possible opportunities in</w:t>
      </w:r>
      <w:r>
        <w:rPr>
          <w:rFonts w:cstheme="minorHAnsi"/>
          <w:szCs w:val="22"/>
        </w:rPr>
        <w:t xml:space="preserve"> </w:t>
      </w:r>
      <w:r w:rsidRPr="00AA71E6">
        <w:rPr>
          <w:rFonts w:cstheme="minorHAnsi"/>
          <w:szCs w:val="22"/>
        </w:rPr>
        <w:t>life.</w:t>
      </w:r>
      <w:r>
        <w:rPr>
          <w:rFonts w:cstheme="minorHAnsi"/>
          <w:szCs w:val="22"/>
        </w:rPr>
        <w:t xml:space="preserve"> </w:t>
      </w:r>
      <w:r w:rsidRPr="00AA71E6">
        <w:rPr>
          <w:rFonts w:cstheme="minorHAnsi"/>
          <w:szCs w:val="22"/>
        </w:rPr>
        <w:t xml:space="preserve"> Carshalton boys are serving </w:t>
      </w:r>
      <w:r>
        <w:rPr>
          <w:rFonts w:cstheme="minorHAnsi"/>
          <w:szCs w:val="22"/>
        </w:rPr>
        <w:t>t</w:t>
      </w:r>
      <w:r w:rsidRPr="00AA71E6">
        <w:rPr>
          <w:rFonts w:cstheme="minorHAnsi"/>
          <w:szCs w:val="22"/>
        </w:rPr>
        <w:t>heir country in the armed forces, the Health Service and the police, and</w:t>
      </w:r>
      <w:r>
        <w:rPr>
          <w:rFonts w:cstheme="minorHAnsi"/>
          <w:szCs w:val="22"/>
        </w:rPr>
        <w:t xml:space="preserve"> </w:t>
      </w:r>
      <w:r w:rsidRPr="00AA71E6">
        <w:rPr>
          <w:rFonts w:cstheme="minorHAnsi"/>
          <w:szCs w:val="22"/>
        </w:rPr>
        <w:t>an increasing number leave us to study at some of the best universities in the country: Carshalton boys</w:t>
      </w:r>
      <w:r>
        <w:rPr>
          <w:rFonts w:cstheme="minorHAnsi"/>
          <w:szCs w:val="22"/>
        </w:rPr>
        <w:t xml:space="preserve"> </w:t>
      </w:r>
      <w:r w:rsidRPr="00AA71E6">
        <w:rPr>
          <w:rFonts w:cstheme="minorHAnsi"/>
          <w:szCs w:val="22"/>
        </w:rPr>
        <w:t>currently study at Nottingham, Sussex, Reading, Keele and Royal Holloway, London.</w:t>
      </w:r>
      <w:r>
        <w:rPr>
          <w:rFonts w:cstheme="minorHAnsi"/>
          <w:szCs w:val="22"/>
        </w:rPr>
        <w:t xml:space="preserve"> </w:t>
      </w:r>
      <w:r w:rsidRPr="00AA71E6">
        <w:rPr>
          <w:rFonts w:cstheme="minorHAnsi"/>
          <w:szCs w:val="22"/>
        </w:rPr>
        <w:t>We are immensely proud of our students’ achievements: they are a vindication of our belief in the</w:t>
      </w:r>
      <w:r>
        <w:rPr>
          <w:rFonts w:cstheme="minorHAnsi"/>
          <w:szCs w:val="22"/>
        </w:rPr>
        <w:t xml:space="preserve"> </w:t>
      </w:r>
      <w:r w:rsidRPr="00AA71E6">
        <w:rPr>
          <w:rFonts w:cstheme="minorHAnsi"/>
          <w:szCs w:val="22"/>
        </w:rPr>
        <w:t>potential of young people of any aptitude.</w:t>
      </w:r>
    </w:p>
    <w:p w:rsidR="00D624BA" w:rsidRDefault="00D624BA" w:rsidP="0054519D">
      <w:pPr>
        <w:jc w:val="both"/>
        <w:rPr>
          <w:rFonts w:cstheme="minorHAnsi"/>
          <w:szCs w:val="22"/>
        </w:rPr>
      </w:pPr>
    </w:p>
    <w:p w:rsidR="00EF1AF1" w:rsidRPr="002239B5" w:rsidRDefault="00EF1AF1">
      <w:pPr>
        <w:jc w:val="both"/>
        <w:rPr>
          <w:rFonts w:cstheme="minorHAnsi"/>
          <w:b/>
          <w:sz w:val="24"/>
        </w:rPr>
      </w:pPr>
      <w:r w:rsidRPr="002239B5">
        <w:rPr>
          <w:rFonts w:cstheme="minorHAnsi"/>
          <w:b/>
          <w:sz w:val="24"/>
        </w:rPr>
        <w:t>What we teach the boys</w:t>
      </w:r>
    </w:p>
    <w:p w:rsidR="00E54864" w:rsidRPr="0054519D" w:rsidRDefault="00AA71E6" w:rsidP="00325842">
      <w:pPr>
        <w:jc w:val="both"/>
        <w:rPr>
          <w:rFonts w:cstheme="minorHAnsi"/>
          <w:szCs w:val="22"/>
        </w:rPr>
      </w:pPr>
      <w:r>
        <w:rPr>
          <w:noProof/>
          <w:lang w:eastAsia="en-GB"/>
        </w:rPr>
        <w:drawing>
          <wp:anchor distT="0" distB="0" distL="114300" distR="114300" simplePos="0" relativeHeight="251668480" behindDoc="1" locked="0" layoutInCell="1" allowOverlap="1" wp14:anchorId="79EFBEDE" wp14:editId="7D7A4A66">
            <wp:simplePos x="0" y="0"/>
            <wp:positionH relativeFrom="margin">
              <wp:align>right</wp:align>
            </wp:positionH>
            <wp:positionV relativeFrom="paragraph">
              <wp:posOffset>5715</wp:posOffset>
            </wp:positionV>
            <wp:extent cx="2633345" cy="1752600"/>
            <wp:effectExtent l="0" t="0" r="0" b="0"/>
            <wp:wrapTight wrapText="bothSides">
              <wp:wrapPolygon edited="0">
                <wp:start x="0" y="0"/>
                <wp:lineTo x="0" y="21365"/>
                <wp:lineTo x="21407" y="21365"/>
                <wp:lineTo x="214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3345" cy="1752600"/>
                    </a:xfrm>
                    <a:prstGeom prst="rect">
                      <a:avLst/>
                    </a:prstGeom>
                  </pic:spPr>
                </pic:pic>
              </a:graphicData>
            </a:graphic>
            <wp14:sizeRelH relativeFrom="page">
              <wp14:pctWidth>0</wp14:pctWidth>
            </wp14:sizeRelH>
            <wp14:sizeRelV relativeFrom="page">
              <wp14:pctHeight>0</wp14:pctHeight>
            </wp14:sizeRelV>
          </wp:anchor>
        </w:drawing>
      </w:r>
      <w:r w:rsidR="00325842" w:rsidRPr="00325842">
        <w:rPr>
          <w:noProof/>
          <w:lang w:eastAsia="en-GB"/>
        </w:rPr>
        <w:t xml:space="preserve">The school aims to provide every student with a broad, balanced and relevant curriculum in order to prepare them for the changing </w:t>
      </w:r>
      <w:r w:rsidR="00325842">
        <w:rPr>
          <w:noProof/>
          <w:lang w:eastAsia="en-GB"/>
        </w:rPr>
        <w:t>d</w:t>
      </w:r>
      <w:r w:rsidR="00325842" w:rsidRPr="00325842">
        <w:rPr>
          <w:noProof/>
          <w:lang w:eastAsia="en-GB"/>
        </w:rPr>
        <w:t>emands</w:t>
      </w:r>
      <w:r>
        <w:rPr>
          <w:noProof/>
          <w:lang w:eastAsia="en-GB"/>
        </w:rPr>
        <w:t xml:space="preserve"> of our society</w:t>
      </w:r>
      <w:r w:rsidR="00E54864" w:rsidRPr="0054519D">
        <w:rPr>
          <w:rFonts w:cstheme="minorHAnsi"/>
          <w:szCs w:val="22"/>
        </w:rPr>
        <w:t xml:space="preserve">. </w:t>
      </w:r>
      <w:r w:rsidR="00325842">
        <w:rPr>
          <w:rFonts w:cstheme="minorHAnsi"/>
          <w:szCs w:val="22"/>
        </w:rPr>
        <w:t xml:space="preserve">We have adapted </w:t>
      </w:r>
      <w:r w:rsidR="00E54864" w:rsidRPr="0054519D">
        <w:rPr>
          <w:rFonts w:cstheme="minorHAnsi"/>
          <w:szCs w:val="22"/>
        </w:rPr>
        <w:t xml:space="preserve">and evolved with considerable success to the demands of the National Curriculum including a </w:t>
      </w:r>
      <w:r w:rsidR="00325842">
        <w:rPr>
          <w:rFonts w:cstheme="minorHAnsi"/>
          <w:szCs w:val="22"/>
        </w:rPr>
        <w:t>c</w:t>
      </w:r>
      <w:r w:rsidR="00E54864" w:rsidRPr="0054519D">
        <w:rPr>
          <w:rFonts w:cstheme="minorHAnsi"/>
          <w:szCs w:val="22"/>
        </w:rPr>
        <w:t>omprehensive Personal, Social, Health and Citizenship programme</w:t>
      </w:r>
    </w:p>
    <w:p w:rsidR="00E54864" w:rsidRPr="0054519D" w:rsidRDefault="00E54864" w:rsidP="00E54864">
      <w:pPr>
        <w:rPr>
          <w:rFonts w:cstheme="minorHAnsi"/>
          <w:szCs w:val="22"/>
        </w:rPr>
      </w:pPr>
    </w:p>
    <w:p w:rsidR="00E54864" w:rsidRPr="002239B5" w:rsidRDefault="00826E88" w:rsidP="00E54864">
      <w:pPr>
        <w:rPr>
          <w:rFonts w:cstheme="minorHAnsi"/>
          <w:b/>
          <w:sz w:val="24"/>
        </w:rPr>
      </w:pPr>
      <w:r w:rsidRPr="002239B5">
        <w:rPr>
          <w:rFonts w:cstheme="minorHAnsi"/>
          <w:b/>
          <w:sz w:val="24"/>
        </w:rPr>
        <w:t>KS3 (</w:t>
      </w:r>
      <w:r w:rsidR="00E54864" w:rsidRPr="002239B5">
        <w:rPr>
          <w:rFonts w:cstheme="minorHAnsi"/>
          <w:b/>
          <w:sz w:val="24"/>
        </w:rPr>
        <w:t>Years 7–8</w:t>
      </w:r>
      <w:r w:rsidRPr="002239B5">
        <w:rPr>
          <w:rFonts w:cstheme="minorHAnsi"/>
          <w:b/>
          <w:sz w:val="24"/>
        </w:rPr>
        <w:t>)</w:t>
      </w:r>
    </w:p>
    <w:p w:rsidR="00E54864" w:rsidRPr="0054519D" w:rsidRDefault="00E54864" w:rsidP="00325842">
      <w:pPr>
        <w:jc w:val="both"/>
        <w:rPr>
          <w:rFonts w:cstheme="minorHAnsi"/>
          <w:szCs w:val="22"/>
        </w:rPr>
      </w:pPr>
      <w:r w:rsidRPr="0054519D">
        <w:rPr>
          <w:rFonts w:cstheme="minorHAnsi"/>
          <w:szCs w:val="22"/>
        </w:rPr>
        <w:t xml:space="preserve">All students follow the same curriculum in the first </w:t>
      </w:r>
      <w:r w:rsidR="003332F2">
        <w:rPr>
          <w:rFonts w:cstheme="minorHAnsi"/>
          <w:szCs w:val="22"/>
        </w:rPr>
        <w:t>two</w:t>
      </w:r>
      <w:r w:rsidRPr="0054519D">
        <w:rPr>
          <w:rFonts w:cstheme="minorHAnsi"/>
          <w:szCs w:val="22"/>
        </w:rPr>
        <w:t xml:space="preserve"> years. The subjects studied are: Mathematics, English, Science, Design &amp; Technology, ICT, Geography, History, Art, Modern Foreign Languages (French</w:t>
      </w:r>
      <w:r w:rsidR="00325842">
        <w:rPr>
          <w:rFonts w:cstheme="minorHAnsi"/>
          <w:szCs w:val="22"/>
        </w:rPr>
        <w:t>/</w:t>
      </w:r>
      <w:r w:rsidRPr="0054519D">
        <w:rPr>
          <w:rFonts w:cstheme="minorHAnsi"/>
          <w:szCs w:val="22"/>
        </w:rPr>
        <w:t xml:space="preserve">Spanish), Music, Drama, </w:t>
      </w:r>
      <w:r w:rsidR="00826E88">
        <w:rPr>
          <w:rFonts w:cstheme="minorHAnsi"/>
          <w:szCs w:val="22"/>
        </w:rPr>
        <w:t xml:space="preserve">Dance, </w:t>
      </w:r>
      <w:r w:rsidR="00325842">
        <w:rPr>
          <w:rFonts w:cstheme="minorHAnsi"/>
          <w:szCs w:val="22"/>
        </w:rPr>
        <w:t xml:space="preserve">RE, PE and </w:t>
      </w:r>
      <w:r w:rsidRPr="0054519D">
        <w:rPr>
          <w:rFonts w:cstheme="minorHAnsi"/>
          <w:szCs w:val="22"/>
        </w:rPr>
        <w:t>P</w:t>
      </w:r>
      <w:r w:rsidR="00325842">
        <w:rPr>
          <w:rFonts w:cstheme="minorHAnsi"/>
          <w:szCs w:val="22"/>
        </w:rPr>
        <w:t>SHCEE</w:t>
      </w:r>
      <w:r w:rsidRPr="0054519D">
        <w:rPr>
          <w:rFonts w:cstheme="minorHAnsi"/>
          <w:szCs w:val="22"/>
        </w:rPr>
        <w:t xml:space="preserve">. </w:t>
      </w:r>
    </w:p>
    <w:p w:rsidR="00E54864" w:rsidRPr="0054519D" w:rsidRDefault="00E54864" w:rsidP="00325842">
      <w:pPr>
        <w:jc w:val="both"/>
        <w:rPr>
          <w:rFonts w:cstheme="minorHAnsi"/>
          <w:szCs w:val="22"/>
        </w:rPr>
      </w:pPr>
    </w:p>
    <w:p w:rsidR="00E54864" w:rsidRPr="002239B5" w:rsidRDefault="00AA71E6" w:rsidP="00E54864">
      <w:pPr>
        <w:rPr>
          <w:rFonts w:cstheme="minorHAnsi"/>
          <w:b/>
          <w:sz w:val="24"/>
        </w:rPr>
      </w:pPr>
      <w:r>
        <w:rPr>
          <w:noProof/>
          <w:lang w:eastAsia="en-GB"/>
        </w:rPr>
        <w:drawing>
          <wp:anchor distT="0" distB="0" distL="114300" distR="114300" simplePos="0" relativeHeight="251669504" behindDoc="1" locked="0" layoutInCell="1" allowOverlap="1" wp14:anchorId="1A16DCF9" wp14:editId="7A280CDA">
            <wp:simplePos x="0" y="0"/>
            <wp:positionH relativeFrom="margin">
              <wp:align>left</wp:align>
            </wp:positionH>
            <wp:positionV relativeFrom="paragraph">
              <wp:posOffset>7620</wp:posOffset>
            </wp:positionV>
            <wp:extent cx="2638425" cy="1756410"/>
            <wp:effectExtent l="0" t="0" r="9525" b="0"/>
            <wp:wrapTight wrapText="bothSides">
              <wp:wrapPolygon edited="0">
                <wp:start x="0" y="0"/>
                <wp:lineTo x="0" y="21319"/>
                <wp:lineTo x="21522" y="21319"/>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1756410"/>
                    </a:xfrm>
                    <a:prstGeom prst="rect">
                      <a:avLst/>
                    </a:prstGeom>
                  </pic:spPr>
                </pic:pic>
              </a:graphicData>
            </a:graphic>
            <wp14:sizeRelH relativeFrom="page">
              <wp14:pctWidth>0</wp14:pctWidth>
            </wp14:sizeRelH>
            <wp14:sizeRelV relativeFrom="page">
              <wp14:pctHeight>0</wp14:pctHeight>
            </wp14:sizeRelV>
          </wp:anchor>
        </w:drawing>
      </w:r>
      <w:r w:rsidR="00826E88" w:rsidRPr="002239B5">
        <w:rPr>
          <w:rFonts w:cstheme="minorHAnsi"/>
          <w:b/>
          <w:sz w:val="24"/>
        </w:rPr>
        <w:t>KS4 (</w:t>
      </w:r>
      <w:r w:rsidR="00E54864" w:rsidRPr="002239B5">
        <w:rPr>
          <w:rFonts w:cstheme="minorHAnsi"/>
          <w:b/>
          <w:sz w:val="24"/>
        </w:rPr>
        <w:t>Years 9–11</w:t>
      </w:r>
      <w:r w:rsidR="00826E88" w:rsidRPr="002239B5">
        <w:rPr>
          <w:rFonts w:cstheme="minorHAnsi"/>
          <w:b/>
          <w:sz w:val="24"/>
        </w:rPr>
        <w:t>)</w:t>
      </w:r>
    </w:p>
    <w:p w:rsidR="00EF1AF1" w:rsidRPr="0054519D" w:rsidRDefault="00E54864" w:rsidP="00AA71E6">
      <w:pPr>
        <w:jc w:val="both"/>
        <w:rPr>
          <w:rFonts w:cstheme="minorHAnsi"/>
          <w:szCs w:val="22"/>
        </w:rPr>
      </w:pPr>
      <w:r w:rsidRPr="0054519D">
        <w:rPr>
          <w:rFonts w:cstheme="minorHAnsi"/>
          <w:szCs w:val="22"/>
        </w:rPr>
        <w:t xml:space="preserve">The curriculum offered at Key Stage 4 is varied and incorporates new subjects which are not studied </w:t>
      </w:r>
      <w:r w:rsidR="00826E88">
        <w:rPr>
          <w:rFonts w:cstheme="minorHAnsi"/>
          <w:szCs w:val="22"/>
        </w:rPr>
        <w:t xml:space="preserve">at </w:t>
      </w:r>
      <w:r w:rsidR="00325842">
        <w:rPr>
          <w:rFonts w:cstheme="minorHAnsi"/>
          <w:szCs w:val="22"/>
        </w:rPr>
        <w:t>KS3</w:t>
      </w:r>
      <w:r w:rsidR="003332F2">
        <w:rPr>
          <w:rFonts w:cstheme="minorHAnsi"/>
          <w:szCs w:val="22"/>
        </w:rPr>
        <w:t xml:space="preserve">.  </w:t>
      </w:r>
      <w:r w:rsidRPr="0054519D">
        <w:rPr>
          <w:rFonts w:cstheme="minorHAnsi"/>
          <w:szCs w:val="22"/>
        </w:rPr>
        <w:t xml:space="preserve">We offer courses at different attainment levels which will enable all students learning needs to be catered for.  </w:t>
      </w:r>
      <w:r w:rsidR="00325842">
        <w:rPr>
          <w:rFonts w:cstheme="minorHAnsi"/>
          <w:szCs w:val="22"/>
        </w:rPr>
        <w:t>In January of Year 8 s</w:t>
      </w:r>
      <w:r w:rsidR="003332F2">
        <w:rPr>
          <w:rFonts w:cstheme="minorHAnsi"/>
          <w:szCs w:val="22"/>
        </w:rPr>
        <w:t xml:space="preserve">tudents </w:t>
      </w:r>
      <w:r w:rsidR="00325842">
        <w:rPr>
          <w:rFonts w:cstheme="minorHAnsi"/>
          <w:szCs w:val="22"/>
        </w:rPr>
        <w:t xml:space="preserve">will select their Options for </w:t>
      </w:r>
      <w:r w:rsidR="003332F2">
        <w:rPr>
          <w:rFonts w:cstheme="minorHAnsi"/>
          <w:szCs w:val="22"/>
        </w:rPr>
        <w:t>KS4</w:t>
      </w:r>
      <w:r w:rsidR="00826E88">
        <w:rPr>
          <w:rFonts w:cstheme="minorHAnsi"/>
          <w:szCs w:val="22"/>
        </w:rPr>
        <w:t>.</w:t>
      </w:r>
    </w:p>
    <w:p w:rsidR="00E54864" w:rsidRPr="0054519D" w:rsidRDefault="00E54864" w:rsidP="00AA71E6">
      <w:pPr>
        <w:jc w:val="both"/>
        <w:rPr>
          <w:rFonts w:cstheme="minorHAnsi"/>
          <w:b/>
          <w:szCs w:val="22"/>
        </w:rPr>
      </w:pPr>
    </w:p>
    <w:p w:rsidR="00EF1AF1" w:rsidRPr="002239B5" w:rsidRDefault="00826E88" w:rsidP="00AA71E6">
      <w:pPr>
        <w:jc w:val="both"/>
        <w:rPr>
          <w:rFonts w:cstheme="minorHAnsi"/>
          <w:b/>
          <w:sz w:val="24"/>
        </w:rPr>
      </w:pPr>
      <w:r w:rsidRPr="002239B5">
        <w:rPr>
          <w:rFonts w:cstheme="minorHAnsi"/>
          <w:b/>
          <w:sz w:val="24"/>
        </w:rPr>
        <w:t>KS5 (Years 12-13)</w:t>
      </w:r>
    </w:p>
    <w:p w:rsidR="00E54864" w:rsidRDefault="00E54864" w:rsidP="00AA71E6">
      <w:pPr>
        <w:jc w:val="both"/>
        <w:rPr>
          <w:rFonts w:cstheme="minorHAnsi"/>
          <w:szCs w:val="22"/>
        </w:rPr>
      </w:pPr>
      <w:r w:rsidRPr="0054519D">
        <w:rPr>
          <w:rFonts w:cstheme="minorHAnsi"/>
          <w:szCs w:val="22"/>
        </w:rPr>
        <w:t xml:space="preserve">Not only do we welcome students </w:t>
      </w:r>
      <w:r w:rsidR="000830B8" w:rsidRPr="0054519D">
        <w:rPr>
          <w:rFonts w:cstheme="minorHAnsi"/>
          <w:szCs w:val="22"/>
        </w:rPr>
        <w:t xml:space="preserve">from </w:t>
      </w:r>
      <w:r w:rsidRPr="0054519D">
        <w:rPr>
          <w:rFonts w:cstheme="minorHAnsi"/>
          <w:szCs w:val="22"/>
        </w:rPr>
        <w:t>Carshalton Boys’ Year 11, but we also welcome both girls and boys from other schools. Our sixth form is a caring</w:t>
      </w:r>
      <w:r w:rsidR="00325842">
        <w:rPr>
          <w:rFonts w:cstheme="minorHAnsi"/>
          <w:szCs w:val="22"/>
        </w:rPr>
        <w:t>, learning</w:t>
      </w:r>
      <w:r w:rsidRPr="0054519D">
        <w:rPr>
          <w:rFonts w:cstheme="minorHAnsi"/>
          <w:szCs w:val="22"/>
        </w:rPr>
        <w:t xml:space="preserve"> community</w:t>
      </w:r>
      <w:r w:rsidR="00325842">
        <w:rPr>
          <w:rFonts w:cstheme="minorHAnsi"/>
          <w:szCs w:val="22"/>
        </w:rPr>
        <w:t xml:space="preserve"> and </w:t>
      </w:r>
      <w:r w:rsidR="00D624BA">
        <w:rPr>
          <w:rFonts w:cstheme="minorHAnsi"/>
          <w:szCs w:val="22"/>
        </w:rPr>
        <w:t xml:space="preserve">the </w:t>
      </w:r>
      <w:r w:rsidR="00325842">
        <w:rPr>
          <w:rFonts w:cstheme="minorHAnsi"/>
          <w:szCs w:val="22"/>
        </w:rPr>
        <w:t>numbers of students have increased year on year.  W</w:t>
      </w:r>
      <w:r w:rsidRPr="0054519D">
        <w:rPr>
          <w:rFonts w:cstheme="minorHAnsi"/>
          <w:szCs w:val="22"/>
        </w:rPr>
        <w:t>e have</w:t>
      </w:r>
      <w:r w:rsidR="00D624BA">
        <w:rPr>
          <w:rFonts w:cstheme="minorHAnsi"/>
          <w:szCs w:val="22"/>
        </w:rPr>
        <w:t xml:space="preserve"> great links with universities,</w:t>
      </w:r>
      <w:r w:rsidR="00325842">
        <w:rPr>
          <w:rFonts w:cstheme="minorHAnsi"/>
          <w:szCs w:val="22"/>
        </w:rPr>
        <w:t xml:space="preserve"> the local</w:t>
      </w:r>
      <w:r w:rsidR="00D624BA">
        <w:rPr>
          <w:rFonts w:cstheme="minorHAnsi"/>
          <w:szCs w:val="22"/>
        </w:rPr>
        <w:t xml:space="preserve"> community and other schools</w:t>
      </w:r>
      <w:r w:rsidRPr="0054519D">
        <w:rPr>
          <w:rFonts w:cstheme="minorHAnsi"/>
          <w:szCs w:val="22"/>
        </w:rPr>
        <w:t>.</w:t>
      </w:r>
      <w:r w:rsidR="00D624BA">
        <w:rPr>
          <w:rFonts w:cstheme="minorHAnsi"/>
          <w:szCs w:val="22"/>
        </w:rPr>
        <w:t xml:space="preserve">  Sixth form is the bridge from school to the rest of your life and you need to be happy, well-taught and well-supported.</w:t>
      </w:r>
    </w:p>
    <w:p w:rsidR="006C2504" w:rsidRDefault="006C2504" w:rsidP="00E54864">
      <w:pPr>
        <w:jc w:val="both"/>
        <w:rPr>
          <w:rFonts w:cstheme="minorHAnsi"/>
          <w:szCs w:val="22"/>
        </w:rPr>
      </w:pPr>
    </w:p>
    <w:p w:rsidR="00AA71E6" w:rsidRDefault="00AA71E6" w:rsidP="00E54864">
      <w:pPr>
        <w:jc w:val="both"/>
        <w:rPr>
          <w:rFonts w:cstheme="minorHAnsi"/>
          <w:szCs w:val="22"/>
        </w:rPr>
      </w:pPr>
    </w:p>
    <w:p w:rsidR="00AA71E6" w:rsidRPr="0054519D" w:rsidRDefault="00AA71E6" w:rsidP="00E54864">
      <w:pPr>
        <w:jc w:val="both"/>
        <w:rPr>
          <w:rFonts w:cstheme="minorHAnsi"/>
          <w:szCs w:val="22"/>
        </w:rPr>
      </w:pPr>
    </w:p>
    <w:p w:rsidR="00881CD0" w:rsidRPr="002239B5" w:rsidRDefault="00881CD0" w:rsidP="00881CD0">
      <w:pPr>
        <w:jc w:val="both"/>
        <w:rPr>
          <w:rFonts w:cstheme="minorHAnsi"/>
          <w:b/>
          <w:sz w:val="24"/>
        </w:rPr>
      </w:pPr>
      <w:r w:rsidRPr="002239B5">
        <w:rPr>
          <w:rFonts w:cstheme="minorHAnsi"/>
          <w:b/>
          <w:sz w:val="24"/>
        </w:rPr>
        <w:lastRenderedPageBreak/>
        <w:t>Expectations</w:t>
      </w:r>
    </w:p>
    <w:p w:rsidR="00826E88" w:rsidRPr="00826E88" w:rsidRDefault="00826E88" w:rsidP="00826E88">
      <w:pPr>
        <w:jc w:val="both"/>
        <w:rPr>
          <w:rFonts w:ascii="Calibri" w:eastAsia="Calibri" w:hAnsi="Calibri"/>
          <w:szCs w:val="22"/>
        </w:rPr>
      </w:pPr>
      <w:r w:rsidRPr="00826E88">
        <w:rPr>
          <w:rFonts w:ascii="Calibri" w:eastAsia="Calibri" w:hAnsi="Calibri"/>
          <w:szCs w:val="22"/>
        </w:rPr>
        <w:t>As a member of Carshalton Boys Sports College students are expected to follow the principles:</w:t>
      </w:r>
    </w:p>
    <w:p w:rsidR="00826E88" w:rsidRPr="00826E88" w:rsidRDefault="00826E88" w:rsidP="00826E88">
      <w:pPr>
        <w:jc w:val="both"/>
        <w:rPr>
          <w:rFonts w:ascii="Calibri" w:eastAsia="Calibri" w:hAnsi="Calibri"/>
          <w:szCs w:val="22"/>
        </w:rPr>
      </w:pPr>
      <w:r w:rsidRPr="00826E88">
        <w:rPr>
          <w:rFonts w:ascii="Calibri" w:eastAsia="Calibri" w:hAnsi="Calibri"/>
          <w:noProof/>
          <w:szCs w:val="22"/>
          <w:lang w:eastAsia="en-GB"/>
        </w:rPr>
        <w:drawing>
          <wp:anchor distT="0" distB="0" distL="114300" distR="114300" simplePos="0" relativeHeight="251665408" behindDoc="1" locked="0" layoutInCell="1" allowOverlap="1" wp14:anchorId="05801AFF" wp14:editId="1E985A64">
            <wp:simplePos x="0" y="0"/>
            <wp:positionH relativeFrom="column">
              <wp:posOffset>3983355</wp:posOffset>
            </wp:positionH>
            <wp:positionV relativeFrom="paragraph">
              <wp:posOffset>67945</wp:posOffset>
            </wp:positionV>
            <wp:extent cx="1162050" cy="1000125"/>
            <wp:effectExtent l="0" t="0" r="0" b="9525"/>
            <wp:wrapTight wrapText="bothSides">
              <wp:wrapPolygon edited="0">
                <wp:start x="0" y="0"/>
                <wp:lineTo x="0" y="16869"/>
                <wp:lineTo x="5666" y="19749"/>
                <wp:lineTo x="9207" y="21394"/>
                <wp:lineTo x="9561" y="21394"/>
                <wp:lineTo x="11685" y="21394"/>
                <wp:lineTo x="12039" y="21394"/>
                <wp:lineTo x="15580" y="19749"/>
                <wp:lineTo x="21246" y="16869"/>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pic:spPr>
                </pic:pic>
              </a:graphicData>
            </a:graphic>
            <wp14:sizeRelH relativeFrom="page">
              <wp14:pctWidth>0</wp14:pctWidth>
            </wp14:sizeRelH>
            <wp14:sizeRelV relativeFrom="page">
              <wp14:pctHeight>0</wp14:pctHeight>
            </wp14:sizeRelV>
          </wp:anchor>
        </w:drawing>
      </w:r>
    </w:p>
    <w:p w:rsidR="00826E88" w:rsidRPr="00826E88" w:rsidRDefault="00826E88" w:rsidP="00826E88">
      <w:pPr>
        <w:jc w:val="both"/>
        <w:rPr>
          <w:rFonts w:ascii="Calibri" w:eastAsia="Calibri" w:hAnsi="Calibri"/>
          <w:szCs w:val="22"/>
        </w:rPr>
      </w:pPr>
      <w:r w:rsidRPr="00826E88">
        <w:rPr>
          <w:rFonts w:ascii="Calibri" w:eastAsia="Calibri" w:hAnsi="Calibri"/>
          <w:szCs w:val="22"/>
        </w:rPr>
        <w:t>•</w:t>
      </w:r>
      <w:r w:rsidRPr="00826E88">
        <w:rPr>
          <w:rFonts w:ascii="Calibri" w:eastAsia="Calibri" w:hAnsi="Calibri"/>
          <w:szCs w:val="22"/>
        </w:rPr>
        <w:tab/>
        <w:t>Perseverance</w:t>
      </w:r>
    </w:p>
    <w:p w:rsidR="00826E88" w:rsidRPr="00826E88" w:rsidRDefault="00826E88" w:rsidP="00826E88">
      <w:pPr>
        <w:jc w:val="both"/>
        <w:rPr>
          <w:rFonts w:ascii="Calibri" w:eastAsia="Calibri" w:hAnsi="Calibri"/>
          <w:szCs w:val="22"/>
        </w:rPr>
      </w:pPr>
      <w:r w:rsidRPr="00826E88">
        <w:rPr>
          <w:rFonts w:ascii="Calibri" w:eastAsia="Calibri" w:hAnsi="Calibri"/>
          <w:szCs w:val="22"/>
        </w:rPr>
        <w:t>•</w:t>
      </w:r>
      <w:r w:rsidRPr="00826E88">
        <w:rPr>
          <w:rFonts w:ascii="Calibri" w:eastAsia="Calibri" w:hAnsi="Calibri"/>
          <w:szCs w:val="22"/>
        </w:rPr>
        <w:tab/>
        <w:t xml:space="preserve">Respect </w:t>
      </w:r>
    </w:p>
    <w:p w:rsidR="00826E88" w:rsidRPr="00826E88" w:rsidRDefault="00826E88" w:rsidP="00826E88">
      <w:pPr>
        <w:jc w:val="both"/>
        <w:rPr>
          <w:rFonts w:ascii="Calibri" w:eastAsia="Calibri" w:hAnsi="Calibri"/>
          <w:szCs w:val="22"/>
        </w:rPr>
      </w:pPr>
      <w:r w:rsidRPr="00826E88">
        <w:rPr>
          <w:rFonts w:ascii="Calibri" w:eastAsia="Calibri" w:hAnsi="Calibri"/>
          <w:szCs w:val="22"/>
        </w:rPr>
        <w:t>•</w:t>
      </w:r>
      <w:r w:rsidRPr="00826E88">
        <w:rPr>
          <w:rFonts w:ascii="Calibri" w:eastAsia="Calibri" w:hAnsi="Calibri"/>
          <w:szCs w:val="22"/>
        </w:rPr>
        <w:tab/>
        <w:t>Independence &amp; Collaboration</w:t>
      </w:r>
    </w:p>
    <w:p w:rsidR="00826E88" w:rsidRPr="00826E88" w:rsidRDefault="00826E88" w:rsidP="00826E88">
      <w:pPr>
        <w:jc w:val="both"/>
        <w:rPr>
          <w:rFonts w:ascii="Calibri" w:eastAsia="Calibri" w:hAnsi="Calibri"/>
          <w:szCs w:val="22"/>
        </w:rPr>
      </w:pPr>
      <w:r w:rsidRPr="00826E88">
        <w:rPr>
          <w:rFonts w:ascii="Calibri" w:eastAsia="Calibri" w:hAnsi="Calibri"/>
          <w:szCs w:val="22"/>
        </w:rPr>
        <w:t>•</w:t>
      </w:r>
      <w:r w:rsidRPr="00826E88">
        <w:rPr>
          <w:rFonts w:ascii="Calibri" w:eastAsia="Calibri" w:hAnsi="Calibri"/>
          <w:szCs w:val="22"/>
        </w:rPr>
        <w:tab/>
        <w:t>Discovery</w:t>
      </w:r>
    </w:p>
    <w:p w:rsidR="00826E88" w:rsidRPr="00826E88" w:rsidRDefault="00826E88" w:rsidP="00826E88">
      <w:pPr>
        <w:jc w:val="both"/>
        <w:rPr>
          <w:rFonts w:ascii="Calibri" w:eastAsia="Calibri" w:hAnsi="Calibri"/>
          <w:szCs w:val="22"/>
        </w:rPr>
      </w:pPr>
      <w:r w:rsidRPr="00826E88">
        <w:rPr>
          <w:rFonts w:ascii="Calibri" w:eastAsia="Calibri" w:hAnsi="Calibri"/>
          <w:szCs w:val="22"/>
        </w:rPr>
        <w:t>•</w:t>
      </w:r>
      <w:r w:rsidRPr="00826E88">
        <w:rPr>
          <w:rFonts w:ascii="Calibri" w:eastAsia="Calibri" w:hAnsi="Calibri"/>
          <w:szCs w:val="22"/>
        </w:rPr>
        <w:tab/>
        <w:t>Enthusiasm</w:t>
      </w:r>
    </w:p>
    <w:p w:rsidR="00826E88" w:rsidRPr="00826E88" w:rsidRDefault="00826E88" w:rsidP="00826E88">
      <w:pPr>
        <w:jc w:val="both"/>
        <w:rPr>
          <w:rFonts w:ascii="Calibri" w:eastAsia="Calibri" w:hAnsi="Calibri"/>
          <w:szCs w:val="22"/>
        </w:rPr>
      </w:pPr>
    </w:p>
    <w:p w:rsidR="00881CD0" w:rsidRPr="0054519D" w:rsidRDefault="00861800" w:rsidP="00826E88">
      <w:pPr>
        <w:jc w:val="both"/>
        <w:rPr>
          <w:rFonts w:cstheme="minorHAnsi"/>
          <w:szCs w:val="22"/>
        </w:rPr>
      </w:pPr>
      <w:r w:rsidRPr="00861800">
        <w:rPr>
          <w:rFonts w:ascii="Calibri" w:eastAsia="Calibri" w:hAnsi="Calibri"/>
          <w:szCs w:val="22"/>
        </w:rPr>
        <w:t>The main emphasis in the school is on praise and reward, so that a positive school ethos is engendered.  Students are encouraged at all times to take a pride in themselves, their work and the school</w:t>
      </w:r>
      <w:r w:rsidR="00826E88" w:rsidRPr="00826E88">
        <w:rPr>
          <w:rFonts w:ascii="Calibri" w:eastAsia="Calibri" w:hAnsi="Calibri"/>
          <w:szCs w:val="22"/>
        </w:rPr>
        <w:t xml:space="preserve">.  </w:t>
      </w:r>
    </w:p>
    <w:p w:rsidR="006C2504" w:rsidRDefault="006C2504">
      <w:pPr>
        <w:rPr>
          <w:rFonts w:cstheme="minorHAnsi"/>
          <w:b/>
          <w:szCs w:val="22"/>
        </w:rPr>
      </w:pPr>
    </w:p>
    <w:p w:rsidR="00EF1AF1" w:rsidRPr="002239B5" w:rsidRDefault="007F21FE" w:rsidP="00E54864">
      <w:pPr>
        <w:jc w:val="both"/>
        <w:rPr>
          <w:rFonts w:cstheme="minorHAnsi"/>
          <w:b/>
          <w:sz w:val="24"/>
        </w:rPr>
      </w:pPr>
      <w:r>
        <w:rPr>
          <w:noProof/>
          <w:lang w:eastAsia="en-GB"/>
        </w:rPr>
        <w:drawing>
          <wp:anchor distT="0" distB="0" distL="114300" distR="114300" simplePos="0" relativeHeight="251672576" behindDoc="1" locked="0" layoutInCell="1" allowOverlap="1">
            <wp:simplePos x="0" y="0"/>
            <wp:positionH relativeFrom="margin">
              <wp:posOffset>22860</wp:posOffset>
            </wp:positionH>
            <wp:positionV relativeFrom="paragraph">
              <wp:posOffset>10795</wp:posOffset>
            </wp:positionV>
            <wp:extent cx="2545080" cy="1698625"/>
            <wp:effectExtent l="0" t="0" r="7620" b="0"/>
            <wp:wrapTight wrapText="bothSides">
              <wp:wrapPolygon edited="0">
                <wp:start x="0" y="0"/>
                <wp:lineTo x="0" y="21317"/>
                <wp:lineTo x="21503" y="21317"/>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5080" cy="1698625"/>
                    </a:xfrm>
                    <a:prstGeom prst="rect">
                      <a:avLst/>
                    </a:prstGeom>
                  </pic:spPr>
                </pic:pic>
              </a:graphicData>
            </a:graphic>
            <wp14:sizeRelH relativeFrom="page">
              <wp14:pctWidth>0</wp14:pctWidth>
            </wp14:sizeRelH>
            <wp14:sizeRelV relativeFrom="page">
              <wp14:pctHeight>0</wp14:pctHeight>
            </wp14:sizeRelV>
          </wp:anchor>
        </w:drawing>
      </w:r>
      <w:r w:rsidR="00EF1AF1" w:rsidRPr="002239B5">
        <w:rPr>
          <w:rFonts w:cstheme="minorHAnsi"/>
          <w:b/>
          <w:sz w:val="24"/>
        </w:rPr>
        <w:t xml:space="preserve">Results </w:t>
      </w:r>
    </w:p>
    <w:p w:rsidR="00AA71E6" w:rsidRDefault="00AA71E6" w:rsidP="00897217">
      <w:pPr>
        <w:rPr>
          <w:rFonts w:ascii="Calibri" w:eastAsia="Calibri" w:hAnsi="Calibri" w:cs="Calibri"/>
          <w:b/>
          <w:szCs w:val="22"/>
        </w:rPr>
      </w:pPr>
    </w:p>
    <w:p w:rsidR="00897217" w:rsidRPr="00897217" w:rsidRDefault="00897217" w:rsidP="00897217">
      <w:pPr>
        <w:rPr>
          <w:rFonts w:ascii="Calibri" w:eastAsia="Calibri" w:hAnsi="Calibri" w:cs="Calibri"/>
          <w:b/>
          <w:szCs w:val="22"/>
          <w:lang w:eastAsia="en-GB"/>
        </w:rPr>
      </w:pPr>
      <w:r w:rsidRPr="00897217">
        <w:rPr>
          <w:rFonts w:ascii="Calibri" w:eastAsia="Calibri" w:hAnsi="Calibri" w:cs="Calibri"/>
          <w:b/>
          <w:szCs w:val="22"/>
        </w:rPr>
        <w:t>GCSE Results</w:t>
      </w:r>
    </w:p>
    <w:p w:rsidR="00897217" w:rsidRPr="00897217" w:rsidRDefault="00897217" w:rsidP="00897217">
      <w:pPr>
        <w:rPr>
          <w:rFonts w:ascii="Calibri" w:eastAsia="Calibri" w:hAnsi="Calibri" w:cs="Calibri"/>
          <w:szCs w:val="22"/>
        </w:rPr>
      </w:pPr>
      <w:r w:rsidRPr="00897217">
        <w:rPr>
          <w:rFonts w:ascii="Calibri" w:eastAsia="Calibri" w:hAnsi="Calibri" w:cs="Calibri"/>
          <w:szCs w:val="22"/>
        </w:rPr>
        <w:t xml:space="preserve">A*-C Grades including English &amp; Maths </w:t>
      </w:r>
      <w:r w:rsidR="00861800">
        <w:rPr>
          <w:rFonts w:ascii="Calibri" w:eastAsia="Calibri" w:hAnsi="Calibri" w:cs="Calibri"/>
          <w:szCs w:val="22"/>
        </w:rPr>
        <w:t>48%</w:t>
      </w:r>
    </w:p>
    <w:p w:rsidR="00861800" w:rsidRDefault="00897217" w:rsidP="00897217">
      <w:pPr>
        <w:rPr>
          <w:rFonts w:ascii="Calibri" w:eastAsia="Calibri" w:hAnsi="Calibri" w:cs="Calibri"/>
          <w:szCs w:val="22"/>
        </w:rPr>
      </w:pPr>
      <w:r w:rsidRPr="00897217">
        <w:rPr>
          <w:rFonts w:ascii="Calibri" w:eastAsia="Calibri" w:hAnsi="Calibri" w:cs="Calibri"/>
          <w:szCs w:val="22"/>
        </w:rPr>
        <w:t>A*-</w:t>
      </w:r>
      <w:r w:rsidR="00861800">
        <w:rPr>
          <w:rFonts w:ascii="Calibri" w:eastAsia="Calibri" w:hAnsi="Calibri" w:cs="Calibri"/>
          <w:szCs w:val="22"/>
        </w:rPr>
        <w:t>C overall 66%</w:t>
      </w:r>
    </w:p>
    <w:p w:rsidR="00861800" w:rsidRDefault="00861800" w:rsidP="00897217">
      <w:pPr>
        <w:rPr>
          <w:rFonts w:ascii="Calibri" w:eastAsia="Calibri" w:hAnsi="Calibri" w:cs="Calibri"/>
          <w:szCs w:val="22"/>
        </w:rPr>
      </w:pPr>
      <w:r>
        <w:rPr>
          <w:rFonts w:ascii="Calibri" w:eastAsia="Calibri" w:hAnsi="Calibri" w:cs="Calibri"/>
          <w:szCs w:val="22"/>
        </w:rPr>
        <w:t>5+ GCSE’s A*-A 10%</w:t>
      </w:r>
    </w:p>
    <w:p w:rsidR="00861800" w:rsidRDefault="00861800" w:rsidP="00897217">
      <w:pPr>
        <w:rPr>
          <w:rFonts w:ascii="Calibri" w:eastAsia="Calibri" w:hAnsi="Calibri" w:cs="Calibri"/>
          <w:szCs w:val="22"/>
        </w:rPr>
      </w:pPr>
      <w:r>
        <w:rPr>
          <w:rFonts w:ascii="Calibri" w:eastAsia="Calibri" w:hAnsi="Calibri" w:cs="Calibri"/>
          <w:szCs w:val="22"/>
        </w:rPr>
        <w:t>5+ GCSE’s A*-G 98%</w:t>
      </w:r>
    </w:p>
    <w:p w:rsidR="00861800" w:rsidRDefault="00861800" w:rsidP="00897217">
      <w:pPr>
        <w:rPr>
          <w:rFonts w:ascii="Calibri" w:eastAsia="Calibri" w:hAnsi="Calibri" w:cs="Calibri"/>
          <w:szCs w:val="22"/>
        </w:rPr>
      </w:pPr>
      <w:r>
        <w:rPr>
          <w:rFonts w:ascii="Calibri" w:eastAsia="Calibri" w:hAnsi="Calibri" w:cs="Calibri"/>
          <w:szCs w:val="22"/>
        </w:rPr>
        <w:t>There were many outstanding individual performances:</w:t>
      </w:r>
    </w:p>
    <w:p w:rsidR="00861800" w:rsidRDefault="00861800" w:rsidP="00861800">
      <w:pPr>
        <w:pStyle w:val="ListParagraph"/>
        <w:numPr>
          <w:ilvl w:val="0"/>
          <w:numId w:val="21"/>
        </w:numPr>
        <w:rPr>
          <w:rFonts w:ascii="Calibri" w:eastAsia="Calibri" w:hAnsi="Calibri" w:cs="Calibri"/>
          <w:szCs w:val="22"/>
        </w:rPr>
      </w:pPr>
      <w:r>
        <w:rPr>
          <w:rFonts w:ascii="Calibri" w:eastAsia="Calibri" w:hAnsi="Calibri" w:cs="Calibri"/>
          <w:szCs w:val="22"/>
        </w:rPr>
        <w:t>Fourteen full GCSE’s, incl. 6 A*, 4A and 2 B Grades</w:t>
      </w:r>
    </w:p>
    <w:p w:rsidR="00861800" w:rsidRPr="00861800" w:rsidRDefault="00861800" w:rsidP="00861800">
      <w:pPr>
        <w:pStyle w:val="ListParagraph"/>
        <w:numPr>
          <w:ilvl w:val="0"/>
          <w:numId w:val="21"/>
        </w:numPr>
        <w:rPr>
          <w:rFonts w:ascii="Calibri" w:eastAsia="Calibri" w:hAnsi="Calibri" w:cs="Calibri"/>
          <w:szCs w:val="22"/>
        </w:rPr>
      </w:pPr>
      <w:r>
        <w:rPr>
          <w:rFonts w:ascii="Calibri" w:eastAsia="Calibri" w:hAnsi="Calibri" w:cs="Calibri"/>
          <w:szCs w:val="22"/>
        </w:rPr>
        <w:t xml:space="preserve">Thirteen </w:t>
      </w:r>
      <w:r w:rsidRPr="00861800">
        <w:rPr>
          <w:rFonts w:ascii="Calibri" w:eastAsia="Calibri" w:hAnsi="Calibri" w:cs="Calibri"/>
          <w:szCs w:val="22"/>
        </w:rPr>
        <w:t xml:space="preserve">full GCSE’s, incl. </w:t>
      </w:r>
      <w:r>
        <w:rPr>
          <w:rFonts w:ascii="Calibri" w:eastAsia="Calibri" w:hAnsi="Calibri" w:cs="Calibri"/>
          <w:szCs w:val="22"/>
        </w:rPr>
        <w:t>5</w:t>
      </w:r>
      <w:r w:rsidRPr="00861800">
        <w:rPr>
          <w:rFonts w:ascii="Calibri" w:eastAsia="Calibri" w:hAnsi="Calibri" w:cs="Calibri"/>
          <w:szCs w:val="22"/>
        </w:rPr>
        <w:t xml:space="preserve"> A*, </w:t>
      </w:r>
      <w:r>
        <w:rPr>
          <w:rFonts w:ascii="Calibri" w:eastAsia="Calibri" w:hAnsi="Calibri" w:cs="Calibri"/>
          <w:szCs w:val="22"/>
        </w:rPr>
        <w:t>6</w:t>
      </w:r>
      <w:r w:rsidRPr="00861800">
        <w:rPr>
          <w:rFonts w:ascii="Calibri" w:eastAsia="Calibri" w:hAnsi="Calibri" w:cs="Calibri"/>
          <w:szCs w:val="22"/>
        </w:rPr>
        <w:t>A</w:t>
      </w:r>
      <w:r>
        <w:rPr>
          <w:rFonts w:ascii="Calibri" w:eastAsia="Calibri" w:hAnsi="Calibri" w:cs="Calibri"/>
          <w:szCs w:val="22"/>
        </w:rPr>
        <w:t xml:space="preserve"> and</w:t>
      </w:r>
      <w:r w:rsidRPr="00861800">
        <w:rPr>
          <w:rFonts w:ascii="Calibri" w:eastAsia="Calibri" w:hAnsi="Calibri" w:cs="Calibri"/>
          <w:szCs w:val="22"/>
        </w:rPr>
        <w:t xml:space="preserve"> 2 B Grades</w:t>
      </w:r>
    </w:p>
    <w:p w:rsidR="00861800" w:rsidRPr="00861800" w:rsidRDefault="00861800" w:rsidP="00861800">
      <w:pPr>
        <w:pStyle w:val="ListParagraph"/>
        <w:rPr>
          <w:rFonts w:ascii="Calibri" w:eastAsia="Calibri" w:hAnsi="Calibri" w:cs="Calibri"/>
          <w:szCs w:val="22"/>
        </w:rPr>
      </w:pPr>
    </w:p>
    <w:p w:rsidR="00897217" w:rsidRPr="007C0ED4" w:rsidRDefault="007C0ED4" w:rsidP="00897217">
      <w:pPr>
        <w:rPr>
          <w:rFonts w:ascii="Calibri" w:eastAsia="Calibri" w:hAnsi="Calibri"/>
          <w:b/>
          <w:szCs w:val="22"/>
        </w:rPr>
      </w:pPr>
      <w:r w:rsidRPr="007C0ED4">
        <w:rPr>
          <w:rFonts w:ascii="Calibri" w:eastAsia="Calibri" w:hAnsi="Calibri"/>
          <w:b/>
          <w:szCs w:val="22"/>
        </w:rPr>
        <w:t>A2 Results</w:t>
      </w:r>
    </w:p>
    <w:p w:rsidR="007C0ED4" w:rsidRDefault="007C0ED4" w:rsidP="00897217">
      <w:pPr>
        <w:rPr>
          <w:rFonts w:ascii="Calibri" w:eastAsia="Calibri" w:hAnsi="Calibri"/>
          <w:szCs w:val="22"/>
        </w:rPr>
      </w:pPr>
      <w:r>
        <w:rPr>
          <w:rFonts w:ascii="Calibri" w:eastAsia="Calibri" w:hAnsi="Calibri"/>
          <w:szCs w:val="22"/>
        </w:rPr>
        <w:t xml:space="preserve">A* -B </w:t>
      </w:r>
      <w:r>
        <w:rPr>
          <w:rFonts w:ascii="Calibri" w:eastAsia="Calibri" w:hAnsi="Calibri"/>
          <w:szCs w:val="22"/>
        </w:rPr>
        <w:tab/>
        <w:t>59%</w:t>
      </w:r>
      <w:r>
        <w:rPr>
          <w:rFonts w:ascii="Calibri" w:eastAsia="Calibri" w:hAnsi="Calibri"/>
          <w:szCs w:val="22"/>
        </w:rPr>
        <w:tab/>
        <w:t>100% pass rate in Art, Drama, German, Graphics and Further Mathematics</w:t>
      </w:r>
    </w:p>
    <w:p w:rsidR="007C0ED4" w:rsidRDefault="007C0ED4" w:rsidP="007C0ED4">
      <w:pPr>
        <w:ind w:left="720" w:hanging="720"/>
        <w:rPr>
          <w:rFonts w:ascii="Calibri" w:eastAsia="Calibri" w:hAnsi="Calibri"/>
          <w:bCs/>
          <w:szCs w:val="22"/>
        </w:rPr>
      </w:pPr>
      <w:r w:rsidRPr="007C0ED4">
        <w:rPr>
          <w:rFonts w:ascii="Calibri" w:eastAsia="Calibri" w:hAnsi="Calibri"/>
          <w:bCs/>
          <w:szCs w:val="22"/>
        </w:rPr>
        <w:t xml:space="preserve">A* -B </w:t>
      </w:r>
      <w:r w:rsidRPr="007C0ED4">
        <w:rPr>
          <w:rFonts w:ascii="Calibri" w:eastAsia="Calibri" w:hAnsi="Calibri"/>
          <w:bCs/>
          <w:szCs w:val="22"/>
        </w:rPr>
        <w:tab/>
        <w:t>5</w:t>
      </w:r>
      <w:r>
        <w:rPr>
          <w:rFonts w:ascii="Calibri" w:eastAsia="Calibri" w:hAnsi="Calibri"/>
          <w:bCs/>
          <w:szCs w:val="22"/>
        </w:rPr>
        <w:t>0</w:t>
      </w:r>
      <w:r w:rsidRPr="007C0ED4">
        <w:rPr>
          <w:rFonts w:ascii="Calibri" w:eastAsia="Calibri" w:hAnsi="Calibri"/>
          <w:bCs/>
          <w:szCs w:val="22"/>
        </w:rPr>
        <w:t>%</w:t>
      </w:r>
      <w:r w:rsidRPr="007C0ED4">
        <w:rPr>
          <w:rFonts w:ascii="Calibri" w:eastAsia="Calibri" w:hAnsi="Calibri"/>
          <w:bCs/>
          <w:szCs w:val="22"/>
        </w:rPr>
        <w:tab/>
      </w:r>
      <w:r>
        <w:rPr>
          <w:rFonts w:ascii="Calibri" w:eastAsia="Calibri" w:hAnsi="Calibri"/>
          <w:bCs/>
          <w:szCs w:val="22"/>
        </w:rPr>
        <w:t>50</w:t>
      </w:r>
      <w:r w:rsidRPr="007C0ED4">
        <w:rPr>
          <w:rFonts w:ascii="Calibri" w:eastAsia="Calibri" w:hAnsi="Calibri"/>
          <w:bCs/>
          <w:szCs w:val="22"/>
        </w:rPr>
        <w:t xml:space="preserve">% pass rate </w:t>
      </w:r>
      <w:r>
        <w:rPr>
          <w:rFonts w:ascii="Calibri" w:eastAsia="Calibri" w:hAnsi="Calibri"/>
          <w:bCs/>
          <w:szCs w:val="22"/>
        </w:rPr>
        <w:t xml:space="preserve">Economics, English Literature, Geography, Government &amp; Politics, History, </w:t>
      </w:r>
      <w:r>
        <w:rPr>
          <w:rFonts w:ascii="Calibri" w:eastAsia="Calibri" w:hAnsi="Calibri"/>
          <w:bCs/>
          <w:szCs w:val="22"/>
        </w:rPr>
        <w:tab/>
        <w:t>Mathematics, Media, PE, Photography and Spanish</w:t>
      </w:r>
    </w:p>
    <w:p w:rsidR="007C0ED4" w:rsidRPr="00B4502A" w:rsidRDefault="007C0ED4" w:rsidP="00B4502A">
      <w:pPr>
        <w:rPr>
          <w:rFonts w:ascii="Calibri" w:eastAsia="Calibri" w:hAnsi="Calibri"/>
          <w:color w:val="000000"/>
          <w:szCs w:val="22"/>
        </w:rPr>
      </w:pPr>
    </w:p>
    <w:p w:rsidR="00B4502A" w:rsidRPr="00B4502A" w:rsidRDefault="00B4502A" w:rsidP="00B4502A">
      <w:pPr>
        <w:rPr>
          <w:rFonts w:ascii="Calibri" w:eastAsia="Calibri" w:hAnsi="Calibri"/>
          <w:color w:val="000000"/>
          <w:szCs w:val="22"/>
        </w:rPr>
      </w:pPr>
      <w:r w:rsidRPr="00B4502A">
        <w:rPr>
          <w:rFonts w:ascii="Calibri" w:eastAsia="Calibri" w:hAnsi="Calibri"/>
          <w:color w:val="000000"/>
          <w:szCs w:val="22"/>
        </w:rPr>
        <w:t>Well done and roll on 201</w:t>
      </w:r>
      <w:r w:rsidR="007C0ED4">
        <w:rPr>
          <w:rFonts w:ascii="Calibri" w:eastAsia="Calibri" w:hAnsi="Calibri"/>
          <w:color w:val="000000"/>
          <w:szCs w:val="22"/>
        </w:rPr>
        <w:t>7</w:t>
      </w:r>
      <w:r w:rsidRPr="00B4502A">
        <w:rPr>
          <w:rFonts w:ascii="Calibri" w:eastAsia="Calibri" w:hAnsi="Calibri"/>
          <w:color w:val="000000"/>
          <w:szCs w:val="22"/>
        </w:rPr>
        <w:t>/201</w:t>
      </w:r>
      <w:r w:rsidR="007C0ED4">
        <w:rPr>
          <w:rFonts w:ascii="Calibri" w:eastAsia="Calibri" w:hAnsi="Calibri"/>
          <w:color w:val="000000"/>
          <w:szCs w:val="22"/>
        </w:rPr>
        <w:t>8</w:t>
      </w:r>
      <w:r w:rsidRPr="00B4502A">
        <w:rPr>
          <w:rFonts w:ascii="Calibri" w:eastAsia="Calibri" w:hAnsi="Calibri"/>
          <w:color w:val="000000"/>
          <w:szCs w:val="22"/>
        </w:rPr>
        <w:t>!</w:t>
      </w:r>
    </w:p>
    <w:p w:rsidR="007C0ED4" w:rsidRDefault="007C0ED4" w:rsidP="00AA71E6">
      <w:pPr>
        <w:jc w:val="both"/>
        <w:rPr>
          <w:rFonts w:cstheme="minorHAnsi"/>
          <w:bCs/>
          <w:szCs w:val="22"/>
          <w:lang w:eastAsia="en-GB"/>
        </w:rPr>
      </w:pPr>
    </w:p>
    <w:p w:rsidR="00AA71E6" w:rsidRPr="007C0ED4" w:rsidRDefault="00AA71E6" w:rsidP="00AA71E6">
      <w:pPr>
        <w:jc w:val="both"/>
        <w:rPr>
          <w:rFonts w:cstheme="minorHAnsi"/>
          <w:b/>
          <w:bCs/>
          <w:szCs w:val="22"/>
          <w:lang w:eastAsia="en-GB"/>
        </w:rPr>
      </w:pPr>
      <w:r w:rsidRPr="007C0ED4">
        <w:rPr>
          <w:rFonts w:cstheme="minorHAnsi"/>
          <w:b/>
          <w:bCs/>
          <w:szCs w:val="22"/>
          <w:lang w:eastAsia="en-GB"/>
        </w:rPr>
        <w:t xml:space="preserve">What Ofsted say about our school </w:t>
      </w:r>
    </w:p>
    <w:p w:rsidR="00AA71E6" w:rsidRPr="00AA71E6" w:rsidRDefault="00AA71E6" w:rsidP="00AA71E6">
      <w:pPr>
        <w:jc w:val="both"/>
        <w:rPr>
          <w:rFonts w:cstheme="minorHAnsi"/>
          <w:bCs/>
          <w:szCs w:val="22"/>
          <w:lang w:eastAsia="en-GB"/>
        </w:rPr>
      </w:pPr>
      <w:r w:rsidRPr="00AA71E6">
        <w:rPr>
          <w:rFonts w:cstheme="minorHAnsi"/>
          <w:bCs/>
          <w:szCs w:val="22"/>
          <w:lang w:eastAsia="en-GB"/>
        </w:rPr>
        <w:t>An inspection of Carshalton Boys Sports College was carried out by Ofsted on 25 April 2017.  A summary of their findings are listed below:</w:t>
      </w:r>
    </w:p>
    <w:p w:rsidR="00AA71E6" w:rsidRPr="00AA71E6" w:rsidRDefault="00AA71E6" w:rsidP="00AA71E6">
      <w:pPr>
        <w:jc w:val="both"/>
        <w:rPr>
          <w:rFonts w:cstheme="minorHAnsi"/>
          <w:bCs/>
          <w:szCs w:val="22"/>
          <w:lang w:eastAsia="en-GB"/>
        </w:rPr>
      </w:pP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The leadership team has maintained the good quality of education in the school since the last inspection…… achieved this by successfully addressing the areas identified for improvement and maintaining a good culture of ambition among pupils and staff.</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The school community continues to share your vision for the school to raise aspirations and pupils’ performance.</w:t>
      </w:r>
    </w:p>
    <w:p w:rsidR="00AA71E6" w:rsidRPr="00AA71E6" w:rsidRDefault="00AA71E6" w:rsidP="00AA71E6">
      <w:pPr>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Parents who responded to Ofsted’s survey were overwhelmingly positive about the school.</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The school and sixth form are increasingly popular choices for parents, with the number on roll increasing and the school continuing to be oversubscribed.</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The opportunities provided for pupils’ personal development form a significant part of the school’s appeal to pupils.</w:t>
      </w:r>
    </w:p>
    <w:p w:rsidR="00AA71E6" w:rsidRPr="00AA71E6" w:rsidRDefault="00AA71E6" w:rsidP="00AA71E6">
      <w:pPr>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Governors have been precise in their scrutiny of leaders’ decisions and actions.</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There is a wide range of enrichment and extra-curricular activities on offer, many of which link directly with pupils’ academic studies and contribute to pupils’ strong attitudes to learning.</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Enrichment, clubs and the sense of community that exists within the school featured prominently in parents’, pupils’ and staff’s feedback to inspectors.</w:t>
      </w:r>
    </w:p>
    <w:p w:rsidR="00AA71E6" w:rsidRPr="00AA71E6" w:rsidRDefault="00AA71E6" w:rsidP="00AA71E6">
      <w:pPr>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Students in the sixth form made good progress across a range of subjects and overall last year.</w:t>
      </w:r>
    </w:p>
    <w:p w:rsidR="00AA71E6" w:rsidRPr="00AA71E6" w:rsidRDefault="00AA71E6" w:rsidP="00AA71E6">
      <w:pPr>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Parents, staff and pupils feel that this is a safe and caring school where bullying is rare.</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Staff manage behaviour effectively and pupils demonstrate a high degree of respect and tolerance towards one another.</w:t>
      </w:r>
    </w:p>
    <w:p w:rsidR="00AA71E6" w:rsidRPr="00AA71E6" w:rsidRDefault="00AA71E6" w:rsidP="007C0ED4">
      <w:pPr>
        <w:ind w:left="720" w:hanging="720"/>
        <w:jc w:val="both"/>
        <w:rPr>
          <w:rFonts w:cstheme="minorHAnsi"/>
          <w:bCs/>
          <w:szCs w:val="22"/>
          <w:lang w:eastAsia="en-GB"/>
        </w:rPr>
      </w:pPr>
      <w:r w:rsidRPr="00AA71E6">
        <w:rPr>
          <w:rFonts w:cstheme="minorHAnsi"/>
          <w:bCs/>
          <w:szCs w:val="22"/>
          <w:lang w:eastAsia="en-GB"/>
        </w:rPr>
        <w:t>•</w:t>
      </w:r>
      <w:r w:rsidRPr="00AA71E6">
        <w:rPr>
          <w:rFonts w:cstheme="minorHAnsi"/>
          <w:bCs/>
          <w:szCs w:val="22"/>
          <w:lang w:eastAsia="en-GB"/>
        </w:rPr>
        <w:tab/>
        <w:t>Most-able pupils are challenged through good questioning and tasks that stretch their learning, particularly in groups set by ability.</w:t>
      </w:r>
    </w:p>
    <w:p w:rsidR="007C0ED4" w:rsidRDefault="007C0ED4" w:rsidP="007525C0">
      <w:pPr>
        <w:jc w:val="both"/>
        <w:rPr>
          <w:rFonts w:cstheme="minorHAnsi"/>
          <w:b/>
          <w:sz w:val="24"/>
        </w:rPr>
      </w:pPr>
    </w:p>
    <w:p w:rsidR="00EF1AF1" w:rsidRPr="006C2504" w:rsidRDefault="00EF1AF1" w:rsidP="007525C0">
      <w:pPr>
        <w:jc w:val="both"/>
        <w:rPr>
          <w:rFonts w:cstheme="minorHAnsi"/>
          <w:b/>
          <w:sz w:val="24"/>
        </w:rPr>
      </w:pPr>
      <w:r w:rsidRPr="006C2504">
        <w:rPr>
          <w:rFonts w:cstheme="minorHAnsi"/>
          <w:b/>
          <w:sz w:val="24"/>
        </w:rPr>
        <w:lastRenderedPageBreak/>
        <w:t>Extra</w:t>
      </w:r>
      <w:r w:rsidR="00034B93" w:rsidRPr="006C2504">
        <w:rPr>
          <w:rFonts w:cstheme="minorHAnsi"/>
          <w:b/>
          <w:sz w:val="24"/>
        </w:rPr>
        <w:t>-</w:t>
      </w:r>
      <w:r w:rsidRPr="006C2504">
        <w:rPr>
          <w:rFonts w:cstheme="minorHAnsi"/>
          <w:b/>
          <w:sz w:val="24"/>
        </w:rPr>
        <w:t>Curricular Activities</w:t>
      </w:r>
    </w:p>
    <w:p w:rsidR="007F21FE" w:rsidRDefault="007F21FE" w:rsidP="007F21FE">
      <w:pPr>
        <w:pStyle w:val="BodyText2"/>
        <w:rPr>
          <w:rFonts w:asciiTheme="minorHAnsi" w:hAnsiTheme="minorHAnsi" w:cstheme="minorHAnsi"/>
          <w:sz w:val="22"/>
          <w:szCs w:val="22"/>
        </w:rPr>
      </w:pPr>
      <w:r>
        <w:rPr>
          <w:noProof/>
          <w:lang w:eastAsia="en-GB"/>
        </w:rPr>
        <w:drawing>
          <wp:anchor distT="0" distB="0" distL="114300" distR="114300" simplePos="0" relativeHeight="251671552" behindDoc="1" locked="0" layoutInCell="1" allowOverlap="1">
            <wp:simplePos x="0" y="0"/>
            <wp:positionH relativeFrom="margin">
              <wp:align>right</wp:align>
            </wp:positionH>
            <wp:positionV relativeFrom="paragraph">
              <wp:posOffset>1905</wp:posOffset>
            </wp:positionV>
            <wp:extent cx="2933700" cy="1958340"/>
            <wp:effectExtent l="0" t="0" r="0" b="3810"/>
            <wp:wrapTight wrapText="bothSides">
              <wp:wrapPolygon edited="0">
                <wp:start x="0" y="0"/>
                <wp:lineTo x="0" y="21432"/>
                <wp:lineTo x="21460" y="21432"/>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700" cy="1958340"/>
                    </a:xfrm>
                    <a:prstGeom prst="rect">
                      <a:avLst/>
                    </a:prstGeom>
                  </pic:spPr>
                </pic:pic>
              </a:graphicData>
            </a:graphic>
            <wp14:sizeRelH relativeFrom="page">
              <wp14:pctWidth>0</wp14:pctWidth>
            </wp14:sizeRelH>
            <wp14:sizeRelV relativeFrom="page">
              <wp14:pctHeight>0</wp14:pctHeight>
            </wp14:sizeRelV>
          </wp:anchor>
        </w:drawing>
      </w:r>
      <w:r w:rsidR="00562B42" w:rsidRPr="0054519D">
        <w:rPr>
          <w:rFonts w:asciiTheme="minorHAnsi" w:hAnsiTheme="minorHAnsi" w:cstheme="minorHAnsi"/>
          <w:sz w:val="22"/>
          <w:szCs w:val="22"/>
        </w:rPr>
        <w:t xml:space="preserve">We </w:t>
      </w:r>
      <w:r w:rsidR="005C7992">
        <w:rPr>
          <w:rFonts w:asciiTheme="minorHAnsi" w:hAnsiTheme="minorHAnsi" w:cstheme="minorHAnsi"/>
          <w:sz w:val="22"/>
          <w:szCs w:val="22"/>
        </w:rPr>
        <w:t>endeavour</w:t>
      </w:r>
      <w:r w:rsidR="00562B42" w:rsidRPr="0054519D">
        <w:rPr>
          <w:rFonts w:asciiTheme="minorHAnsi" w:hAnsiTheme="minorHAnsi" w:cstheme="minorHAnsi"/>
          <w:sz w:val="22"/>
          <w:szCs w:val="22"/>
        </w:rPr>
        <w:t xml:space="preserve"> to put on a full and inclusive extra-curricular programme of sports and activities that caters for </w:t>
      </w:r>
      <w:r w:rsidR="003770B9" w:rsidRPr="0054519D">
        <w:rPr>
          <w:rFonts w:asciiTheme="minorHAnsi" w:hAnsiTheme="minorHAnsi" w:cstheme="minorHAnsi"/>
          <w:sz w:val="22"/>
          <w:szCs w:val="22"/>
        </w:rPr>
        <w:t>al</w:t>
      </w:r>
      <w:r w:rsidR="00562B42" w:rsidRPr="0054519D">
        <w:rPr>
          <w:rFonts w:asciiTheme="minorHAnsi" w:hAnsiTheme="minorHAnsi" w:cstheme="minorHAnsi"/>
          <w:sz w:val="22"/>
          <w:szCs w:val="22"/>
        </w:rPr>
        <w:t xml:space="preserve">l abilities and interests. </w:t>
      </w:r>
      <w:r w:rsidRPr="007F21FE">
        <w:rPr>
          <w:rFonts w:asciiTheme="minorHAnsi" w:hAnsiTheme="minorHAnsi" w:cstheme="minorHAnsi"/>
          <w:sz w:val="22"/>
          <w:szCs w:val="22"/>
        </w:rPr>
        <w:t>We dominate England’s Handball scene, sending six</w:t>
      </w:r>
      <w:r>
        <w:rPr>
          <w:rFonts w:asciiTheme="minorHAnsi" w:hAnsiTheme="minorHAnsi" w:cstheme="minorHAnsi"/>
          <w:sz w:val="22"/>
          <w:szCs w:val="22"/>
        </w:rPr>
        <w:t xml:space="preserve"> </w:t>
      </w:r>
      <w:r w:rsidRPr="007F21FE">
        <w:rPr>
          <w:rFonts w:asciiTheme="minorHAnsi" w:hAnsiTheme="minorHAnsi" w:cstheme="minorHAnsi"/>
          <w:sz w:val="22"/>
          <w:szCs w:val="22"/>
        </w:rPr>
        <w:t>UK representatives to Sweden recently to play for the national Handball team</w:t>
      </w:r>
      <w:r>
        <w:rPr>
          <w:rFonts w:asciiTheme="minorHAnsi" w:hAnsiTheme="minorHAnsi" w:cstheme="minorHAnsi"/>
          <w:sz w:val="22"/>
          <w:szCs w:val="22"/>
        </w:rPr>
        <w:t xml:space="preserve">.  </w:t>
      </w:r>
      <w:r w:rsidRPr="007F21FE">
        <w:rPr>
          <w:rFonts w:asciiTheme="minorHAnsi" w:hAnsiTheme="minorHAnsi" w:cstheme="minorHAnsi"/>
          <w:sz w:val="22"/>
          <w:szCs w:val="22"/>
        </w:rPr>
        <w:t>Our work in art, drama, media studies and music has brought awards, excellent public exam results and</w:t>
      </w:r>
      <w:r>
        <w:rPr>
          <w:rFonts w:asciiTheme="minorHAnsi" w:hAnsiTheme="minorHAnsi" w:cstheme="minorHAnsi"/>
          <w:sz w:val="22"/>
          <w:szCs w:val="22"/>
        </w:rPr>
        <w:t xml:space="preserve"> </w:t>
      </w:r>
      <w:r w:rsidRPr="007F21FE">
        <w:rPr>
          <w:rFonts w:asciiTheme="minorHAnsi" w:hAnsiTheme="minorHAnsi" w:cstheme="minorHAnsi"/>
          <w:sz w:val="22"/>
          <w:szCs w:val="22"/>
        </w:rPr>
        <w:t>uncommonly high levels of participation throughout the school</w:t>
      </w:r>
      <w:r>
        <w:rPr>
          <w:rFonts w:asciiTheme="minorHAnsi" w:hAnsiTheme="minorHAnsi" w:cstheme="minorHAnsi"/>
          <w:sz w:val="22"/>
          <w:szCs w:val="22"/>
        </w:rPr>
        <w:t xml:space="preserve">.  </w:t>
      </w:r>
      <w:r w:rsidRPr="007F21FE">
        <w:rPr>
          <w:rFonts w:asciiTheme="minorHAnsi" w:hAnsiTheme="minorHAnsi" w:cstheme="minorHAnsi"/>
          <w:sz w:val="22"/>
          <w:szCs w:val="22"/>
        </w:rPr>
        <w:t>Our boys benefit from activities as varied as helping to design new playground facilities to visiting Ecuador</w:t>
      </w:r>
      <w:r>
        <w:rPr>
          <w:rFonts w:asciiTheme="minorHAnsi" w:hAnsiTheme="minorHAnsi" w:cstheme="minorHAnsi"/>
          <w:sz w:val="22"/>
          <w:szCs w:val="22"/>
        </w:rPr>
        <w:t xml:space="preserve"> </w:t>
      </w:r>
      <w:r w:rsidRPr="007F21FE">
        <w:rPr>
          <w:rFonts w:asciiTheme="minorHAnsi" w:hAnsiTheme="minorHAnsi" w:cstheme="minorHAnsi"/>
          <w:sz w:val="22"/>
          <w:szCs w:val="22"/>
        </w:rPr>
        <w:t>and campaigning against the closure of a local hospital. Our staff work creatively to make sure that</w:t>
      </w:r>
      <w:r>
        <w:rPr>
          <w:rFonts w:asciiTheme="minorHAnsi" w:hAnsiTheme="minorHAnsi" w:cstheme="minorHAnsi"/>
          <w:sz w:val="22"/>
          <w:szCs w:val="22"/>
        </w:rPr>
        <w:t xml:space="preserve"> </w:t>
      </w:r>
      <w:r w:rsidRPr="007F21FE">
        <w:rPr>
          <w:rFonts w:asciiTheme="minorHAnsi" w:hAnsiTheme="minorHAnsi" w:cstheme="minorHAnsi"/>
          <w:sz w:val="22"/>
          <w:szCs w:val="22"/>
        </w:rPr>
        <w:t>students can access many activities both inside and outside the classroom which are designed to increase</w:t>
      </w:r>
      <w:r>
        <w:rPr>
          <w:rFonts w:asciiTheme="minorHAnsi" w:hAnsiTheme="minorHAnsi" w:cstheme="minorHAnsi"/>
          <w:sz w:val="22"/>
          <w:szCs w:val="22"/>
        </w:rPr>
        <w:t xml:space="preserve"> </w:t>
      </w:r>
      <w:r w:rsidRPr="007F21FE">
        <w:rPr>
          <w:rFonts w:asciiTheme="minorHAnsi" w:hAnsiTheme="minorHAnsi" w:cstheme="minorHAnsi"/>
          <w:sz w:val="22"/>
          <w:szCs w:val="22"/>
        </w:rPr>
        <w:t>confidence and responsibility and to provide experience that would not normally be available.</w:t>
      </w:r>
    </w:p>
    <w:p w:rsidR="007F21FE" w:rsidRDefault="007F21FE" w:rsidP="007F21FE">
      <w:pPr>
        <w:pStyle w:val="BodyText2"/>
        <w:rPr>
          <w:rFonts w:asciiTheme="minorHAnsi" w:hAnsiTheme="minorHAnsi" w:cstheme="minorHAnsi"/>
          <w:sz w:val="22"/>
          <w:szCs w:val="22"/>
        </w:rPr>
      </w:pPr>
    </w:p>
    <w:p w:rsidR="00562B42" w:rsidRPr="002239B5" w:rsidRDefault="00562B42" w:rsidP="00562B42">
      <w:pPr>
        <w:pStyle w:val="BodyText2"/>
        <w:rPr>
          <w:rFonts w:asciiTheme="minorHAnsi" w:hAnsiTheme="minorHAnsi" w:cstheme="minorHAnsi"/>
          <w:b/>
          <w:sz w:val="24"/>
        </w:rPr>
      </w:pPr>
      <w:r w:rsidRPr="002239B5">
        <w:rPr>
          <w:rFonts w:asciiTheme="minorHAnsi" w:hAnsiTheme="minorHAnsi" w:cstheme="minorHAnsi"/>
          <w:b/>
          <w:sz w:val="24"/>
        </w:rPr>
        <w:t>Pastoral Organisation</w:t>
      </w:r>
    </w:p>
    <w:p w:rsidR="00562B42" w:rsidRPr="0054519D" w:rsidRDefault="00562B42" w:rsidP="00562B42">
      <w:pPr>
        <w:pStyle w:val="BodyText2"/>
        <w:rPr>
          <w:rFonts w:asciiTheme="minorHAnsi" w:hAnsiTheme="minorHAnsi" w:cstheme="minorHAnsi"/>
          <w:sz w:val="22"/>
          <w:szCs w:val="22"/>
        </w:rPr>
      </w:pPr>
      <w:r w:rsidRPr="0054519D">
        <w:rPr>
          <w:rFonts w:asciiTheme="minorHAnsi" w:hAnsiTheme="minorHAnsi" w:cstheme="minorHAnsi"/>
          <w:sz w:val="22"/>
          <w:szCs w:val="22"/>
        </w:rPr>
        <w:t>The school is arranged into two sections:</w:t>
      </w:r>
      <w:r w:rsidR="00FC153E" w:rsidRPr="0054519D">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p>
    <w:p w:rsidR="00ED0AE8" w:rsidRPr="0054519D" w:rsidRDefault="00ED0AE8" w:rsidP="00562B42">
      <w:pPr>
        <w:pStyle w:val="BodyText2"/>
        <w:rPr>
          <w:rFonts w:asciiTheme="minorHAnsi" w:hAnsiTheme="minorHAnsi" w:cstheme="minorHAnsi"/>
          <w:sz w:val="22"/>
          <w:szCs w:val="22"/>
        </w:rPr>
      </w:pPr>
    </w:p>
    <w:p w:rsidR="00562B42" w:rsidRPr="0054519D" w:rsidRDefault="00562B42" w:rsidP="00562B42">
      <w:pPr>
        <w:pStyle w:val="BodyText2"/>
        <w:rPr>
          <w:rFonts w:asciiTheme="minorHAnsi" w:hAnsiTheme="minorHAnsi" w:cstheme="minorHAnsi"/>
          <w:sz w:val="22"/>
          <w:szCs w:val="22"/>
        </w:rPr>
      </w:pPr>
      <w:r w:rsidRPr="0054519D">
        <w:rPr>
          <w:rFonts w:asciiTheme="minorHAnsi" w:hAnsiTheme="minorHAnsi" w:cstheme="minorHAnsi"/>
          <w:sz w:val="22"/>
          <w:szCs w:val="22"/>
        </w:rPr>
        <w:t>Lower School – Years 7</w:t>
      </w:r>
      <w:r w:rsidR="001A5AAD">
        <w:rPr>
          <w:rFonts w:asciiTheme="minorHAnsi" w:hAnsiTheme="minorHAnsi" w:cstheme="minorHAnsi"/>
          <w:sz w:val="22"/>
          <w:szCs w:val="22"/>
        </w:rPr>
        <w:t xml:space="preserve"> &amp; 8</w:t>
      </w:r>
    </w:p>
    <w:p w:rsidR="00562B42" w:rsidRPr="0054519D" w:rsidRDefault="00562B42" w:rsidP="00562B42">
      <w:pPr>
        <w:pStyle w:val="BodyText2"/>
        <w:rPr>
          <w:rFonts w:asciiTheme="minorHAnsi" w:hAnsiTheme="minorHAnsi" w:cstheme="minorHAnsi"/>
          <w:sz w:val="22"/>
          <w:szCs w:val="22"/>
        </w:rPr>
      </w:pPr>
      <w:r w:rsidRPr="0054519D">
        <w:rPr>
          <w:rFonts w:asciiTheme="minorHAnsi" w:hAnsiTheme="minorHAnsi" w:cstheme="minorHAnsi"/>
          <w:sz w:val="22"/>
          <w:szCs w:val="22"/>
        </w:rPr>
        <w:t xml:space="preserve">Upper School – Years </w:t>
      </w:r>
      <w:r w:rsidR="001A5AAD">
        <w:rPr>
          <w:rFonts w:asciiTheme="minorHAnsi" w:hAnsiTheme="minorHAnsi" w:cstheme="minorHAnsi"/>
          <w:sz w:val="22"/>
          <w:szCs w:val="22"/>
        </w:rPr>
        <w:t xml:space="preserve">9, </w:t>
      </w:r>
      <w:r w:rsidRPr="0054519D">
        <w:rPr>
          <w:rFonts w:asciiTheme="minorHAnsi" w:hAnsiTheme="minorHAnsi" w:cstheme="minorHAnsi"/>
          <w:sz w:val="22"/>
          <w:szCs w:val="22"/>
        </w:rPr>
        <w:t xml:space="preserve">10, 11, 12 </w:t>
      </w:r>
      <w:r w:rsidR="001A5AAD">
        <w:rPr>
          <w:rFonts w:asciiTheme="minorHAnsi" w:hAnsiTheme="minorHAnsi" w:cstheme="minorHAnsi"/>
          <w:sz w:val="22"/>
          <w:szCs w:val="22"/>
        </w:rPr>
        <w:t>&amp;</w:t>
      </w:r>
      <w:r w:rsidRPr="0054519D">
        <w:rPr>
          <w:rFonts w:asciiTheme="minorHAnsi" w:hAnsiTheme="minorHAnsi" w:cstheme="minorHAnsi"/>
          <w:sz w:val="22"/>
          <w:szCs w:val="22"/>
        </w:rPr>
        <w:t xml:space="preserve"> 13</w:t>
      </w:r>
    </w:p>
    <w:p w:rsidR="00562B42" w:rsidRPr="0054519D" w:rsidRDefault="00562B42" w:rsidP="00562B42">
      <w:pPr>
        <w:pStyle w:val="BodyText2"/>
        <w:rPr>
          <w:rFonts w:asciiTheme="minorHAnsi" w:hAnsiTheme="minorHAnsi" w:cstheme="minorHAnsi"/>
          <w:sz w:val="22"/>
          <w:szCs w:val="22"/>
        </w:rPr>
      </w:pPr>
    </w:p>
    <w:p w:rsidR="00EF1AF1" w:rsidRDefault="00562B42" w:rsidP="000C3400">
      <w:pPr>
        <w:pStyle w:val="BodyText2"/>
        <w:rPr>
          <w:rFonts w:asciiTheme="minorHAnsi" w:hAnsiTheme="minorHAnsi" w:cstheme="minorHAnsi"/>
          <w:sz w:val="22"/>
          <w:szCs w:val="22"/>
        </w:rPr>
      </w:pPr>
      <w:r w:rsidRPr="0054519D">
        <w:rPr>
          <w:rFonts w:asciiTheme="minorHAnsi" w:hAnsiTheme="minorHAnsi" w:cstheme="minorHAnsi"/>
          <w:sz w:val="22"/>
          <w:szCs w:val="22"/>
        </w:rPr>
        <w:t xml:space="preserve">The </w:t>
      </w:r>
      <w:r w:rsidR="001A5AAD">
        <w:rPr>
          <w:rFonts w:asciiTheme="minorHAnsi" w:hAnsiTheme="minorHAnsi" w:cstheme="minorHAnsi"/>
          <w:sz w:val="22"/>
          <w:szCs w:val="22"/>
        </w:rPr>
        <w:t>Principal</w:t>
      </w:r>
      <w:r w:rsidR="003332F2">
        <w:rPr>
          <w:rFonts w:asciiTheme="minorHAnsi" w:hAnsiTheme="minorHAnsi" w:cstheme="minorHAnsi"/>
          <w:sz w:val="22"/>
          <w:szCs w:val="22"/>
        </w:rPr>
        <w:t>, supported by</w:t>
      </w:r>
      <w:r w:rsidR="000C3400">
        <w:rPr>
          <w:rFonts w:asciiTheme="minorHAnsi" w:hAnsiTheme="minorHAnsi" w:cstheme="minorHAnsi"/>
          <w:sz w:val="22"/>
          <w:szCs w:val="22"/>
        </w:rPr>
        <w:t xml:space="preserve"> a Vice-</w:t>
      </w:r>
      <w:r w:rsidR="001A5AAD">
        <w:rPr>
          <w:rFonts w:asciiTheme="minorHAnsi" w:hAnsiTheme="minorHAnsi" w:cstheme="minorHAnsi"/>
          <w:sz w:val="22"/>
          <w:szCs w:val="22"/>
        </w:rPr>
        <w:t>Principal</w:t>
      </w:r>
      <w:r w:rsidRPr="0054519D">
        <w:rPr>
          <w:rFonts w:asciiTheme="minorHAnsi" w:hAnsiTheme="minorHAnsi" w:cstheme="minorHAnsi"/>
          <w:sz w:val="22"/>
          <w:szCs w:val="22"/>
        </w:rPr>
        <w:t xml:space="preserve">, </w:t>
      </w:r>
      <w:r w:rsidR="000C3400">
        <w:rPr>
          <w:rFonts w:asciiTheme="minorHAnsi" w:hAnsiTheme="minorHAnsi" w:cstheme="minorHAnsi"/>
          <w:sz w:val="22"/>
          <w:szCs w:val="22"/>
        </w:rPr>
        <w:t xml:space="preserve">three </w:t>
      </w:r>
      <w:r w:rsidR="001A5AAD">
        <w:rPr>
          <w:rFonts w:asciiTheme="minorHAnsi" w:hAnsiTheme="minorHAnsi" w:cstheme="minorHAnsi"/>
          <w:sz w:val="22"/>
          <w:szCs w:val="22"/>
        </w:rPr>
        <w:t>Deputy Principals</w:t>
      </w:r>
      <w:r w:rsidR="008B4350">
        <w:rPr>
          <w:rFonts w:asciiTheme="minorHAnsi" w:hAnsiTheme="minorHAnsi" w:cstheme="minorHAnsi"/>
          <w:sz w:val="22"/>
          <w:szCs w:val="22"/>
        </w:rPr>
        <w:t xml:space="preserve"> and</w:t>
      </w:r>
      <w:r w:rsidR="001A5AAD">
        <w:rPr>
          <w:rFonts w:asciiTheme="minorHAnsi" w:hAnsiTheme="minorHAnsi" w:cstheme="minorHAnsi"/>
          <w:sz w:val="22"/>
          <w:szCs w:val="22"/>
        </w:rPr>
        <w:t xml:space="preserve"> </w:t>
      </w:r>
      <w:r w:rsidR="008B4350">
        <w:rPr>
          <w:rFonts w:asciiTheme="minorHAnsi" w:hAnsiTheme="minorHAnsi" w:cstheme="minorHAnsi"/>
          <w:sz w:val="22"/>
          <w:szCs w:val="22"/>
        </w:rPr>
        <w:t>four</w:t>
      </w:r>
      <w:r w:rsidR="001A5AAD">
        <w:rPr>
          <w:rFonts w:asciiTheme="minorHAnsi" w:hAnsiTheme="minorHAnsi" w:cstheme="minorHAnsi"/>
          <w:sz w:val="22"/>
          <w:szCs w:val="22"/>
        </w:rPr>
        <w:t xml:space="preserve"> Assistant Principal</w:t>
      </w:r>
      <w:r w:rsidR="008B4350">
        <w:rPr>
          <w:rFonts w:asciiTheme="minorHAnsi" w:hAnsiTheme="minorHAnsi" w:cstheme="minorHAnsi"/>
          <w:sz w:val="22"/>
          <w:szCs w:val="22"/>
        </w:rPr>
        <w:t>s</w:t>
      </w:r>
      <w:r w:rsidR="000C3400">
        <w:rPr>
          <w:rFonts w:asciiTheme="minorHAnsi" w:hAnsiTheme="minorHAnsi" w:cstheme="minorHAnsi"/>
          <w:sz w:val="22"/>
          <w:szCs w:val="22"/>
        </w:rPr>
        <w:t xml:space="preserve">, are responsible for the total welfare of each </w:t>
      </w:r>
      <w:r w:rsidR="006E3962">
        <w:rPr>
          <w:rFonts w:asciiTheme="minorHAnsi" w:hAnsiTheme="minorHAnsi" w:cstheme="minorHAnsi"/>
          <w:sz w:val="22"/>
          <w:szCs w:val="22"/>
        </w:rPr>
        <w:t>student</w:t>
      </w:r>
      <w:r w:rsidR="000C3400">
        <w:rPr>
          <w:rFonts w:asciiTheme="minorHAnsi" w:hAnsiTheme="minorHAnsi" w:cstheme="minorHAnsi"/>
          <w:sz w:val="22"/>
          <w:szCs w:val="22"/>
        </w:rPr>
        <w:t xml:space="preserve"> in the school.  They are in turn assisted by </w:t>
      </w:r>
      <w:r w:rsidR="001A5AAD">
        <w:rPr>
          <w:rFonts w:asciiTheme="minorHAnsi" w:hAnsiTheme="minorHAnsi" w:cstheme="minorHAnsi"/>
          <w:sz w:val="22"/>
          <w:szCs w:val="22"/>
        </w:rPr>
        <w:t>Learning</w:t>
      </w:r>
      <w:r w:rsidRPr="0054519D">
        <w:rPr>
          <w:rFonts w:asciiTheme="minorHAnsi" w:hAnsiTheme="minorHAnsi" w:cstheme="minorHAnsi"/>
          <w:sz w:val="22"/>
          <w:szCs w:val="22"/>
        </w:rPr>
        <w:t xml:space="preserve"> Co-ordinators and Form Tutors</w:t>
      </w:r>
      <w:r w:rsidR="000C3400">
        <w:rPr>
          <w:rFonts w:asciiTheme="minorHAnsi" w:hAnsiTheme="minorHAnsi" w:cstheme="minorHAnsi"/>
          <w:sz w:val="22"/>
          <w:szCs w:val="22"/>
        </w:rPr>
        <w:t xml:space="preserve"> for each year</w:t>
      </w:r>
      <w:r w:rsidRPr="0054519D">
        <w:rPr>
          <w:rFonts w:asciiTheme="minorHAnsi" w:hAnsiTheme="minorHAnsi" w:cstheme="minorHAnsi"/>
          <w:sz w:val="22"/>
          <w:szCs w:val="22"/>
        </w:rPr>
        <w:t>.</w:t>
      </w:r>
      <w:r w:rsidR="001A5AAD">
        <w:rPr>
          <w:rFonts w:asciiTheme="minorHAnsi" w:hAnsiTheme="minorHAnsi" w:cstheme="minorHAnsi"/>
          <w:sz w:val="22"/>
          <w:szCs w:val="22"/>
        </w:rPr>
        <w:t xml:space="preserve">  </w:t>
      </w:r>
      <w:r w:rsidR="000C3400">
        <w:rPr>
          <w:rFonts w:asciiTheme="minorHAnsi" w:hAnsiTheme="minorHAnsi" w:cstheme="minorHAnsi"/>
          <w:sz w:val="22"/>
          <w:szCs w:val="22"/>
        </w:rPr>
        <w:t xml:space="preserve">Our </w:t>
      </w:r>
      <w:r w:rsidR="006E3962">
        <w:rPr>
          <w:rFonts w:asciiTheme="minorHAnsi" w:hAnsiTheme="minorHAnsi" w:cstheme="minorHAnsi"/>
          <w:sz w:val="22"/>
          <w:szCs w:val="22"/>
        </w:rPr>
        <w:t>three</w:t>
      </w:r>
      <w:r w:rsidRPr="0054519D">
        <w:rPr>
          <w:rFonts w:asciiTheme="minorHAnsi" w:hAnsiTheme="minorHAnsi" w:cstheme="minorHAnsi"/>
          <w:sz w:val="22"/>
          <w:szCs w:val="22"/>
        </w:rPr>
        <w:t xml:space="preserve"> Pastoral Support Officers </w:t>
      </w:r>
      <w:r w:rsidR="000C3400">
        <w:rPr>
          <w:rFonts w:asciiTheme="minorHAnsi" w:hAnsiTheme="minorHAnsi" w:cstheme="minorHAnsi"/>
          <w:sz w:val="22"/>
          <w:szCs w:val="22"/>
        </w:rPr>
        <w:t>assist all these staff</w:t>
      </w:r>
      <w:r w:rsidR="001A5AAD">
        <w:rPr>
          <w:rFonts w:asciiTheme="minorHAnsi" w:hAnsiTheme="minorHAnsi" w:cstheme="minorHAnsi"/>
          <w:sz w:val="22"/>
          <w:szCs w:val="22"/>
        </w:rPr>
        <w:t>.</w:t>
      </w:r>
    </w:p>
    <w:p w:rsidR="008B4350" w:rsidRDefault="008B4350" w:rsidP="000C3400">
      <w:pPr>
        <w:pStyle w:val="BodyText2"/>
        <w:rPr>
          <w:rFonts w:asciiTheme="minorHAnsi" w:hAnsiTheme="minorHAnsi" w:cstheme="minorHAnsi"/>
          <w:sz w:val="22"/>
          <w:szCs w:val="22"/>
        </w:rPr>
      </w:pPr>
    </w:p>
    <w:p w:rsidR="008B4350" w:rsidRPr="008B4350" w:rsidRDefault="008B4350" w:rsidP="008B4350">
      <w:pPr>
        <w:spacing w:after="160" w:line="256" w:lineRule="auto"/>
        <w:rPr>
          <w:rFonts w:ascii="Calibri" w:eastAsia="Calibri" w:hAnsi="Calibri"/>
          <w:b/>
          <w:sz w:val="24"/>
        </w:rPr>
      </w:pPr>
      <w:r w:rsidRPr="008B4350">
        <w:rPr>
          <w:rFonts w:ascii="Calibri" w:eastAsia="Calibri" w:hAnsi="Calibri"/>
          <w:b/>
          <w:sz w:val="24"/>
        </w:rPr>
        <w:t>Working with us</w:t>
      </w:r>
    </w:p>
    <w:p w:rsidR="008B4350" w:rsidRPr="008B4350" w:rsidRDefault="008B4350" w:rsidP="008B4350">
      <w:pPr>
        <w:spacing w:after="160" w:line="256" w:lineRule="auto"/>
        <w:jc w:val="both"/>
        <w:rPr>
          <w:rFonts w:ascii="Calibri" w:eastAsia="Calibri" w:hAnsi="Calibri"/>
          <w:szCs w:val="22"/>
        </w:rPr>
      </w:pPr>
      <w:r w:rsidRPr="008B4350">
        <w:rPr>
          <w:rFonts w:ascii="Calibri" w:eastAsia="Calibri" w:hAnsi="Calibri"/>
          <w:szCs w:val="22"/>
        </w:rPr>
        <w:t>Carshalton Boys Sports College (CBSC) is on a mission to find passionate and inspirational staff to join us.  If you would relish the challenge of assisting us in leading the school in the next stage of its journey towards excellence we look forward to hearing from you.</w:t>
      </w:r>
      <w:r>
        <w:rPr>
          <w:rFonts w:ascii="Calibri" w:eastAsia="Calibri" w:hAnsi="Calibri"/>
          <w:szCs w:val="22"/>
        </w:rPr>
        <w:t xml:space="preserve">  </w:t>
      </w:r>
      <w:r w:rsidRPr="008B4350">
        <w:rPr>
          <w:rFonts w:ascii="Calibri" w:eastAsia="Calibri" w:hAnsi="Calibri"/>
          <w:szCs w:val="22"/>
        </w:rPr>
        <w:t>Join us on our growth and mission to make a real difference in children’s lives and help them to achieve to the best of their abilities.</w:t>
      </w:r>
    </w:p>
    <w:p w:rsidR="008B4350" w:rsidRPr="008B4350" w:rsidRDefault="008B4350" w:rsidP="008B4350">
      <w:pPr>
        <w:spacing w:after="160" w:line="256" w:lineRule="auto"/>
        <w:jc w:val="both"/>
        <w:rPr>
          <w:rFonts w:ascii="Calibri" w:eastAsia="Calibri" w:hAnsi="Calibri"/>
          <w:b/>
          <w:szCs w:val="22"/>
        </w:rPr>
      </w:pPr>
      <w:r w:rsidRPr="008B4350">
        <w:rPr>
          <w:rFonts w:ascii="Calibri" w:eastAsia="Calibri" w:hAnsi="Calibri"/>
          <w:b/>
          <w:szCs w:val="22"/>
        </w:rPr>
        <w:t>Benefits</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Pleasant working environment with easy access from London</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Excellent sporting facilities</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Cycle to Work scheme</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Childcare Voucher Scheme</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Membership of Teachers Pension Scheme/Local Government Pension Scheme</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First class training and development opportunities with a bespoke CPD programme designed to address individual, departmental and whole-school development needs.</w:t>
      </w:r>
    </w:p>
    <w:p w:rsidR="008B4350" w:rsidRDefault="008B4350" w:rsidP="008B4350">
      <w:pPr>
        <w:numPr>
          <w:ilvl w:val="0"/>
          <w:numId w:val="22"/>
        </w:numPr>
        <w:spacing w:after="160" w:line="256" w:lineRule="auto"/>
        <w:contextualSpacing/>
        <w:jc w:val="both"/>
        <w:rPr>
          <w:rFonts w:ascii="Calibri" w:eastAsia="Calibri" w:hAnsi="Calibri"/>
          <w:szCs w:val="22"/>
        </w:rPr>
      </w:pPr>
      <w:r w:rsidRPr="008B4350">
        <w:rPr>
          <w:rFonts w:ascii="Calibri" w:eastAsia="Calibri" w:hAnsi="Calibri"/>
          <w:szCs w:val="22"/>
        </w:rPr>
        <w:t>An outstanding two year programme to support Newly Qualified Teachers.</w:t>
      </w:r>
    </w:p>
    <w:p w:rsidR="008B4350" w:rsidRPr="008B4350" w:rsidRDefault="008B4350" w:rsidP="008B4350">
      <w:pPr>
        <w:numPr>
          <w:ilvl w:val="0"/>
          <w:numId w:val="22"/>
        </w:numPr>
        <w:spacing w:after="160" w:line="256" w:lineRule="auto"/>
        <w:contextualSpacing/>
        <w:jc w:val="both"/>
        <w:rPr>
          <w:rFonts w:ascii="Calibri" w:eastAsia="Calibri" w:hAnsi="Calibri"/>
          <w:szCs w:val="22"/>
        </w:rPr>
      </w:pPr>
      <w:r>
        <w:rPr>
          <w:rFonts w:ascii="Calibri" w:eastAsia="Calibri" w:hAnsi="Calibri"/>
          <w:szCs w:val="22"/>
        </w:rPr>
        <w:t>Supportive, friendly staff and a committed and loyal Governing Body.</w:t>
      </w:r>
    </w:p>
    <w:p w:rsidR="001A5AAD" w:rsidRPr="0054519D" w:rsidRDefault="00CE3706">
      <w:pPr>
        <w:jc w:val="both"/>
        <w:rPr>
          <w:rFonts w:cstheme="minorHAnsi"/>
          <w:b/>
          <w:szCs w:val="22"/>
        </w:rPr>
      </w:pPr>
      <w:bookmarkStart w:id="0" w:name="_GoBack"/>
      <w:bookmarkEnd w:id="0"/>
      <w:r>
        <w:rPr>
          <w:noProof/>
          <w:lang w:eastAsia="en-GB"/>
        </w:rPr>
        <w:drawing>
          <wp:anchor distT="0" distB="0" distL="114300" distR="114300" simplePos="0" relativeHeight="251674624" behindDoc="1" locked="0" layoutInCell="1" allowOverlap="1">
            <wp:simplePos x="0" y="0"/>
            <wp:positionH relativeFrom="margin">
              <wp:posOffset>3390900</wp:posOffset>
            </wp:positionH>
            <wp:positionV relativeFrom="paragraph">
              <wp:posOffset>208915</wp:posOffset>
            </wp:positionV>
            <wp:extent cx="2918460" cy="1714500"/>
            <wp:effectExtent l="0" t="0" r="0" b="0"/>
            <wp:wrapTight wrapText="bothSides">
              <wp:wrapPolygon edited="0">
                <wp:start x="0" y="0"/>
                <wp:lineTo x="0" y="21360"/>
                <wp:lineTo x="21431" y="21360"/>
                <wp:lineTo x="214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8460" cy="1714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margin">
              <wp:posOffset>205740</wp:posOffset>
            </wp:positionH>
            <wp:positionV relativeFrom="paragraph">
              <wp:posOffset>191135</wp:posOffset>
            </wp:positionV>
            <wp:extent cx="2918460" cy="1749425"/>
            <wp:effectExtent l="0" t="0" r="0" b="3175"/>
            <wp:wrapTight wrapText="bothSides">
              <wp:wrapPolygon edited="0">
                <wp:start x="0" y="0"/>
                <wp:lineTo x="0" y="21404"/>
                <wp:lineTo x="21431" y="21404"/>
                <wp:lineTo x="214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460" cy="1749425"/>
                    </a:xfrm>
                    <a:prstGeom prst="rect">
                      <a:avLst/>
                    </a:prstGeom>
                  </pic:spPr>
                </pic:pic>
              </a:graphicData>
            </a:graphic>
            <wp14:sizeRelH relativeFrom="page">
              <wp14:pctWidth>0</wp14:pctWidth>
            </wp14:sizeRelH>
            <wp14:sizeRelV relativeFrom="page">
              <wp14:pctHeight>0</wp14:pctHeight>
            </wp14:sizeRelV>
          </wp:anchor>
        </w:drawing>
      </w:r>
    </w:p>
    <w:sectPr w:rsidR="001A5AAD" w:rsidRPr="0054519D">
      <w:pgSz w:w="11906" w:h="16838"/>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262C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62F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E4F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366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701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602C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A21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FC4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68EA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8039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732307"/>
    <w:multiLevelType w:val="multilevel"/>
    <w:tmpl w:val="0DBC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619F6"/>
    <w:multiLevelType w:val="hybridMultilevel"/>
    <w:tmpl w:val="73E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042D1"/>
    <w:multiLevelType w:val="multilevel"/>
    <w:tmpl w:val="2C8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84B89"/>
    <w:multiLevelType w:val="multilevel"/>
    <w:tmpl w:val="3D9C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90D2B"/>
    <w:multiLevelType w:val="hybridMultilevel"/>
    <w:tmpl w:val="C78A9F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5B4188"/>
    <w:multiLevelType w:val="hybridMultilevel"/>
    <w:tmpl w:val="7F72D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B742DB"/>
    <w:multiLevelType w:val="hybridMultilevel"/>
    <w:tmpl w:val="2C5A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AD7585"/>
    <w:multiLevelType w:val="multilevel"/>
    <w:tmpl w:val="698C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339CA"/>
    <w:multiLevelType w:val="hybridMultilevel"/>
    <w:tmpl w:val="7E04F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7DB570D"/>
    <w:multiLevelType w:val="multilevel"/>
    <w:tmpl w:val="AD9A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5B1543"/>
    <w:multiLevelType w:val="hybridMultilevel"/>
    <w:tmpl w:val="DDC45166"/>
    <w:lvl w:ilvl="0" w:tplc="3D928C68">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653FED"/>
    <w:multiLevelType w:val="multilevel"/>
    <w:tmpl w:val="730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21"/>
  </w:num>
  <w:num w:numId="14">
    <w:abstractNumId w:val="13"/>
  </w:num>
  <w:num w:numId="15">
    <w:abstractNumId w:val="15"/>
  </w:num>
  <w:num w:numId="16">
    <w:abstractNumId w:val="16"/>
  </w:num>
  <w:num w:numId="17">
    <w:abstractNumId w:val="17"/>
  </w:num>
  <w:num w:numId="18">
    <w:abstractNumId w:val="19"/>
  </w:num>
  <w:num w:numId="19">
    <w:abstractNumId w:val="10"/>
  </w:num>
  <w:num w:numId="20">
    <w:abstractNumId w:val="12"/>
  </w:num>
  <w:num w:numId="21">
    <w:abstractNumId w:val="11"/>
  </w:num>
  <w:num w:numId="22">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3FD"/>
    <w:rsid w:val="00034B93"/>
    <w:rsid w:val="00046D3D"/>
    <w:rsid w:val="0007555F"/>
    <w:rsid w:val="000830B8"/>
    <w:rsid w:val="000C3400"/>
    <w:rsid w:val="001A5AAD"/>
    <w:rsid w:val="001B7360"/>
    <w:rsid w:val="001E2597"/>
    <w:rsid w:val="002157DB"/>
    <w:rsid w:val="002239B5"/>
    <w:rsid w:val="002325F7"/>
    <w:rsid w:val="00325842"/>
    <w:rsid w:val="003332F2"/>
    <w:rsid w:val="00341F62"/>
    <w:rsid w:val="00362AC3"/>
    <w:rsid w:val="003770B9"/>
    <w:rsid w:val="00400A32"/>
    <w:rsid w:val="00427B90"/>
    <w:rsid w:val="00443D06"/>
    <w:rsid w:val="00477724"/>
    <w:rsid w:val="004A5717"/>
    <w:rsid w:val="004B26E0"/>
    <w:rsid w:val="0054519D"/>
    <w:rsid w:val="00562B42"/>
    <w:rsid w:val="005C7992"/>
    <w:rsid w:val="005F6935"/>
    <w:rsid w:val="00646DBE"/>
    <w:rsid w:val="006C2504"/>
    <w:rsid w:val="006E3962"/>
    <w:rsid w:val="007525C0"/>
    <w:rsid w:val="007840AA"/>
    <w:rsid w:val="007C0ED4"/>
    <w:rsid w:val="007D70BF"/>
    <w:rsid w:val="007F21FE"/>
    <w:rsid w:val="00822A96"/>
    <w:rsid w:val="00826E88"/>
    <w:rsid w:val="00861800"/>
    <w:rsid w:val="00881CD0"/>
    <w:rsid w:val="00897217"/>
    <w:rsid w:val="008A5574"/>
    <w:rsid w:val="008B4350"/>
    <w:rsid w:val="008B645E"/>
    <w:rsid w:val="00991858"/>
    <w:rsid w:val="009E7D7F"/>
    <w:rsid w:val="00A94933"/>
    <w:rsid w:val="00AA71E6"/>
    <w:rsid w:val="00AB2D07"/>
    <w:rsid w:val="00B4155E"/>
    <w:rsid w:val="00B4502A"/>
    <w:rsid w:val="00C5755B"/>
    <w:rsid w:val="00CC5896"/>
    <w:rsid w:val="00CE3706"/>
    <w:rsid w:val="00D624BA"/>
    <w:rsid w:val="00E31F16"/>
    <w:rsid w:val="00E54864"/>
    <w:rsid w:val="00E54C7F"/>
    <w:rsid w:val="00E653FD"/>
    <w:rsid w:val="00E954F8"/>
    <w:rsid w:val="00ED0AE8"/>
    <w:rsid w:val="00EF1AF1"/>
    <w:rsid w:val="00F1263A"/>
    <w:rsid w:val="00FC1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49A642E-FB7B-4029-A5B9-8D827CC4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19D"/>
    <w:rPr>
      <w:rFonts w:asciiTheme="minorHAnsi" w:hAnsiTheme="minorHAnsi"/>
      <w:sz w:val="22"/>
      <w:szCs w:val="24"/>
      <w:lang w:eastAsia="en-US"/>
    </w:rPr>
  </w:style>
  <w:style w:type="paragraph" w:styleId="Heading1">
    <w:name w:val="heading 1"/>
    <w:basedOn w:val="Normal"/>
    <w:next w:val="Normal"/>
    <w:qFormat/>
    <w:pPr>
      <w:keepNext/>
      <w:jc w:val="both"/>
      <w:outlineLvl w:val="0"/>
    </w:pPr>
    <w:rPr>
      <w:rFonts w:ascii="Verdana" w:hAnsi="Verdana"/>
      <w:b/>
      <w:bCs/>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rPr>
      <w:rFonts w:ascii="Times" w:eastAsia="Times" w:hAnsi="Times"/>
      <w:szCs w:val="20"/>
    </w:rPr>
  </w:style>
  <w:style w:type="paragraph" w:styleId="BodyText2">
    <w:name w:val="Body Text 2"/>
    <w:basedOn w:val="Normal"/>
    <w:pPr>
      <w:jc w:val="both"/>
    </w:pPr>
    <w:rPr>
      <w:rFonts w:ascii="Verdana" w:hAnsi="Verdana"/>
      <w:sz w:val="20"/>
    </w:rPr>
  </w:style>
  <w:style w:type="paragraph" w:styleId="Title">
    <w:name w:val="Title"/>
    <w:basedOn w:val="Normal"/>
    <w:qFormat/>
    <w:pPr>
      <w:pBdr>
        <w:top w:val="double" w:sz="18" w:space="1" w:color="auto"/>
        <w:left w:val="double" w:sz="18" w:space="1" w:color="auto"/>
        <w:bottom w:val="double" w:sz="18" w:space="1" w:color="auto"/>
        <w:right w:val="double" w:sz="18" w:space="1" w:color="auto"/>
      </w:pBdr>
      <w:shd w:val="clear" w:color="FFFFFF" w:fill="000000"/>
      <w:jc w:val="center"/>
    </w:pPr>
    <w:rPr>
      <w:b/>
      <w:sz w:val="20"/>
      <w:szCs w:val="20"/>
    </w:rPr>
  </w:style>
  <w:style w:type="paragraph" w:styleId="Caption">
    <w:name w:val="caption"/>
    <w:basedOn w:val="Normal"/>
    <w:next w:val="Normal"/>
    <w:qFormat/>
    <w:rPr>
      <w:rFonts w:ascii="Verdana" w:hAnsi="Verdana" w:cs="Arial"/>
      <w:b/>
      <w:bCs/>
      <w:sz w:val="20"/>
    </w:rPr>
  </w:style>
  <w:style w:type="paragraph" w:customStyle="1" w:styleId="xl36">
    <w:name w:val="xl36"/>
    <w:basedOn w:val="Normal"/>
    <w:pPr>
      <w:spacing w:before="100" w:beforeAutospacing="1" w:after="100" w:afterAutospacing="1"/>
    </w:pPr>
    <w:rPr>
      <w:rFonts w:ascii="Comic Sans MS" w:eastAsia="Arial Unicode MS" w:hAnsi="Comic Sans MS" w:cs="Arial Unicode MS"/>
      <w:sz w:val="16"/>
      <w:szCs w:val="16"/>
    </w:r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lang w:eastAsia="en-GB"/>
    </w:rPr>
  </w:style>
  <w:style w:type="character" w:styleId="Strong">
    <w:name w:val="Strong"/>
    <w:uiPriority w:val="22"/>
    <w:qFormat/>
    <w:rPr>
      <w:b/>
      <w:bCs/>
    </w:rPr>
  </w:style>
  <w:style w:type="character" w:styleId="Emphasis">
    <w:name w:val="Emphasis"/>
    <w:uiPriority w:val="20"/>
    <w:qFormat/>
    <w:rPr>
      <w:i/>
      <w:iCs/>
    </w:rPr>
  </w:style>
  <w:style w:type="paragraph" w:styleId="BalloonText">
    <w:name w:val="Balloon Text"/>
    <w:basedOn w:val="Normal"/>
    <w:link w:val="BalloonTextChar"/>
    <w:rsid w:val="00C5755B"/>
    <w:rPr>
      <w:rFonts w:ascii="Tahoma" w:hAnsi="Tahoma" w:cs="Tahoma"/>
      <w:sz w:val="16"/>
      <w:szCs w:val="16"/>
    </w:rPr>
  </w:style>
  <w:style w:type="character" w:customStyle="1" w:styleId="BalloonTextChar">
    <w:name w:val="Balloon Text Char"/>
    <w:link w:val="BalloonText"/>
    <w:rsid w:val="00C5755B"/>
    <w:rPr>
      <w:rFonts w:ascii="Tahoma" w:hAnsi="Tahoma" w:cs="Tahoma"/>
      <w:sz w:val="16"/>
      <w:szCs w:val="16"/>
      <w:lang w:eastAsia="en-US"/>
    </w:rPr>
  </w:style>
  <w:style w:type="table" w:styleId="TableGrid">
    <w:name w:val="Table Grid"/>
    <w:basedOn w:val="TableNormal"/>
    <w:uiPriority w:val="59"/>
    <w:rsid w:val="00427B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1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966">
      <w:bodyDiv w:val="1"/>
      <w:marLeft w:val="0"/>
      <w:marRight w:val="0"/>
      <w:marTop w:val="0"/>
      <w:marBottom w:val="0"/>
      <w:divBdr>
        <w:top w:val="none" w:sz="0" w:space="0" w:color="auto"/>
        <w:left w:val="none" w:sz="0" w:space="0" w:color="auto"/>
        <w:bottom w:val="none" w:sz="0" w:space="0" w:color="auto"/>
        <w:right w:val="none" w:sz="0" w:space="0" w:color="auto"/>
      </w:divBdr>
      <w:divsChild>
        <w:div w:id="1271743896">
          <w:marLeft w:val="0"/>
          <w:marRight w:val="0"/>
          <w:marTop w:val="0"/>
          <w:marBottom w:val="0"/>
          <w:divBdr>
            <w:top w:val="none" w:sz="0" w:space="0" w:color="auto"/>
            <w:left w:val="none" w:sz="0" w:space="0" w:color="auto"/>
            <w:bottom w:val="none" w:sz="0" w:space="0" w:color="auto"/>
            <w:right w:val="none" w:sz="0" w:space="0" w:color="auto"/>
          </w:divBdr>
          <w:divsChild>
            <w:div w:id="308172788">
              <w:marLeft w:val="0"/>
              <w:marRight w:val="0"/>
              <w:marTop w:val="0"/>
              <w:marBottom w:val="0"/>
              <w:divBdr>
                <w:top w:val="none" w:sz="0" w:space="0" w:color="auto"/>
                <w:left w:val="none" w:sz="0" w:space="0" w:color="auto"/>
                <w:bottom w:val="none" w:sz="0" w:space="0" w:color="auto"/>
                <w:right w:val="none" w:sz="0" w:space="0" w:color="auto"/>
              </w:divBdr>
              <w:divsChild>
                <w:div w:id="707219001">
                  <w:marLeft w:val="0"/>
                  <w:marRight w:val="0"/>
                  <w:marTop w:val="0"/>
                  <w:marBottom w:val="0"/>
                  <w:divBdr>
                    <w:top w:val="none" w:sz="0" w:space="0" w:color="auto"/>
                    <w:left w:val="none" w:sz="0" w:space="0" w:color="auto"/>
                    <w:bottom w:val="none" w:sz="0" w:space="0" w:color="auto"/>
                    <w:right w:val="none" w:sz="0" w:space="0" w:color="auto"/>
                  </w:divBdr>
                  <w:divsChild>
                    <w:div w:id="1030375266">
                      <w:marLeft w:val="0"/>
                      <w:marRight w:val="0"/>
                      <w:marTop w:val="0"/>
                      <w:marBottom w:val="0"/>
                      <w:divBdr>
                        <w:top w:val="none" w:sz="0" w:space="0" w:color="auto"/>
                        <w:left w:val="none" w:sz="0" w:space="0" w:color="auto"/>
                        <w:bottom w:val="none" w:sz="0" w:space="0" w:color="auto"/>
                        <w:right w:val="none" w:sz="0" w:space="0" w:color="auto"/>
                      </w:divBdr>
                      <w:divsChild>
                        <w:div w:id="1087769929">
                          <w:marLeft w:val="0"/>
                          <w:marRight w:val="0"/>
                          <w:marTop w:val="0"/>
                          <w:marBottom w:val="0"/>
                          <w:divBdr>
                            <w:top w:val="none" w:sz="0" w:space="0" w:color="auto"/>
                            <w:left w:val="none" w:sz="0" w:space="0" w:color="auto"/>
                            <w:bottom w:val="none" w:sz="0" w:space="0" w:color="auto"/>
                            <w:right w:val="none" w:sz="0" w:space="0" w:color="auto"/>
                          </w:divBdr>
                          <w:divsChild>
                            <w:div w:id="450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1842">
      <w:bodyDiv w:val="1"/>
      <w:marLeft w:val="0"/>
      <w:marRight w:val="0"/>
      <w:marTop w:val="0"/>
      <w:marBottom w:val="0"/>
      <w:divBdr>
        <w:top w:val="none" w:sz="0" w:space="0" w:color="auto"/>
        <w:left w:val="none" w:sz="0" w:space="0" w:color="auto"/>
        <w:bottom w:val="none" w:sz="0" w:space="0" w:color="auto"/>
        <w:right w:val="none" w:sz="0" w:space="0" w:color="auto"/>
      </w:divBdr>
      <w:divsChild>
        <w:div w:id="1963145060">
          <w:marLeft w:val="0"/>
          <w:marRight w:val="0"/>
          <w:marTop w:val="0"/>
          <w:marBottom w:val="0"/>
          <w:divBdr>
            <w:top w:val="none" w:sz="0" w:space="0" w:color="auto"/>
            <w:left w:val="none" w:sz="0" w:space="0" w:color="auto"/>
            <w:bottom w:val="none" w:sz="0" w:space="0" w:color="auto"/>
            <w:right w:val="none" w:sz="0" w:space="0" w:color="auto"/>
          </w:divBdr>
          <w:divsChild>
            <w:div w:id="969433882">
              <w:marLeft w:val="0"/>
              <w:marRight w:val="0"/>
              <w:marTop w:val="0"/>
              <w:marBottom w:val="0"/>
              <w:divBdr>
                <w:top w:val="none" w:sz="0" w:space="0" w:color="auto"/>
                <w:left w:val="none" w:sz="0" w:space="0" w:color="auto"/>
                <w:bottom w:val="none" w:sz="0" w:space="0" w:color="auto"/>
                <w:right w:val="none" w:sz="0" w:space="0" w:color="auto"/>
              </w:divBdr>
              <w:divsChild>
                <w:div w:id="1387529097">
                  <w:marLeft w:val="0"/>
                  <w:marRight w:val="0"/>
                  <w:marTop w:val="0"/>
                  <w:marBottom w:val="0"/>
                  <w:divBdr>
                    <w:top w:val="none" w:sz="0" w:space="0" w:color="auto"/>
                    <w:left w:val="none" w:sz="0" w:space="0" w:color="auto"/>
                    <w:bottom w:val="none" w:sz="0" w:space="0" w:color="auto"/>
                    <w:right w:val="none" w:sz="0" w:space="0" w:color="auto"/>
                  </w:divBdr>
                  <w:divsChild>
                    <w:div w:id="1825196993">
                      <w:marLeft w:val="0"/>
                      <w:marRight w:val="0"/>
                      <w:marTop w:val="0"/>
                      <w:marBottom w:val="0"/>
                      <w:divBdr>
                        <w:top w:val="none" w:sz="0" w:space="0" w:color="auto"/>
                        <w:left w:val="none" w:sz="0" w:space="0" w:color="auto"/>
                        <w:bottom w:val="none" w:sz="0" w:space="0" w:color="auto"/>
                        <w:right w:val="none" w:sz="0" w:space="0" w:color="auto"/>
                      </w:divBdr>
                      <w:divsChild>
                        <w:div w:id="12443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772">
      <w:bodyDiv w:val="1"/>
      <w:marLeft w:val="0"/>
      <w:marRight w:val="0"/>
      <w:marTop w:val="0"/>
      <w:marBottom w:val="0"/>
      <w:divBdr>
        <w:top w:val="none" w:sz="0" w:space="0" w:color="auto"/>
        <w:left w:val="none" w:sz="0" w:space="0" w:color="auto"/>
        <w:bottom w:val="none" w:sz="0" w:space="0" w:color="auto"/>
        <w:right w:val="none" w:sz="0" w:space="0" w:color="auto"/>
      </w:divBdr>
    </w:div>
    <w:div w:id="994719695">
      <w:bodyDiv w:val="1"/>
      <w:marLeft w:val="0"/>
      <w:marRight w:val="0"/>
      <w:marTop w:val="0"/>
      <w:marBottom w:val="0"/>
      <w:divBdr>
        <w:top w:val="none" w:sz="0" w:space="0" w:color="auto"/>
        <w:left w:val="none" w:sz="0" w:space="0" w:color="auto"/>
        <w:bottom w:val="none" w:sz="0" w:space="0" w:color="auto"/>
        <w:right w:val="none" w:sz="0" w:space="0" w:color="auto"/>
      </w:divBdr>
    </w:div>
    <w:div w:id="1191067234">
      <w:bodyDiv w:val="1"/>
      <w:marLeft w:val="0"/>
      <w:marRight w:val="0"/>
      <w:marTop w:val="0"/>
      <w:marBottom w:val="0"/>
      <w:divBdr>
        <w:top w:val="none" w:sz="0" w:space="0" w:color="auto"/>
        <w:left w:val="none" w:sz="0" w:space="0" w:color="auto"/>
        <w:bottom w:val="none" w:sz="0" w:space="0" w:color="auto"/>
        <w:right w:val="none" w:sz="0" w:space="0" w:color="auto"/>
      </w:divBdr>
      <w:divsChild>
        <w:div w:id="1628588069">
          <w:marLeft w:val="0"/>
          <w:marRight w:val="0"/>
          <w:marTop w:val="0"/>
          <w:marBottom w:val="0"/>
          <w:divBdr>
            <w:top w:val="none" w:sz="0" w:space="0" w:color="auto"/>
            <w:left w:val="none" w:sz="0" w:space="0" w:color="auto"/>
            <w:bottom w:val="none" w:sz="0" w:space="0" w:color="auto"/>
            <w:right w:val="none" w:sz="0" w:space="0" w:color="auto"/>
          </w:divBdr>
          <w:divsChild>
            <w:div w:id="135143345">
              <w:marLeft w:val="0"/>
              <w:marRight w:val="0"/>
              <w:marTop w:val="0"/>
              <w:marBottom w:val="0"/>
              <w:divBdr>
                <w:top w:val="none" w:sz="0" w:space="0" w:color="auto"/>
                <w:left w:val="none" w:sz="0" w:space="0" w:color="auto"/>
                <w:bottom w:val="none" w:sz="0" w:space="0" w:color="auto"/>
                <w:right w:val="none" w:sz="0" w:space="0" w:color="auto"/>
              </w:divBdr>
              <w:divsChild>
                <w:div w:id="1648976533">
                  <w:marLeft w:val="0"/>
                  <w:marRight w:val="0"/>
                  <w:marTop w:val="0"/>
                  <w:marBottom w:val="0"/>
                  <w:divBdr>
                    <w:top w:val="none" w:sz="0" w:space="0" w:color="auto"/>
                    <w:left w:val="none" w:sz="0" w:space="0" w:color="auto"/>
                    <w:bottom w:val="none" w:sz="0" w:space="0" w:color="auto"/>
                    <w:right w:val="none" w:sz="0" w:space="0" w:color="auto"/>
                  </w:divBdr>
                  <w:divsChild>
                    <w:div w:id="1660815353">
                      <w:marLeft w:val="0"/>
                      <w:marRight w:val="0"/>
                      <w:marTop w:val="0"/>
                      <w:marBottom w:val="0"/>
                      <w:divBdr>
                        <w:top w:val="none" w:sz="0" w:space="0" w:color="auto"/>
                        <w:left w:val="none" w:sz="0" w:space="0" w:color="auto"/>
                        <w:bottom w:val="none" w:sz="0" w:space="0" w:color="auto"/>
                        <w:right w:val="none" w:sz="0" w:space="0" w:color="auto"/>
                      </w:divBdr>
                      <w:divsChild>
                        <w:div w:id="20939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2199">
      <w:bodyDiv w:val="1"/>
      <w:marLeft w:val="0"/>
      <w:marRight w:val="0"/>
      <w:marTop w:val="0"/>
      <w:marBottom w:val="0"/>
      <w:divBdr>
        <w:top w:val="none" w:sz="0" w:space="0" w:color="auto"/>
        <w:left w:val="none" w:sz="0" w:space="0" w:color="auto"/>
        <w:bottom w:val="none" w:sz="0" w:space="0" w:color="auto"/>
        <w:right w:val="none" w:sz="0" w:space="0" w:color="auto"/>
      </w:divBdr>
    </w:div>
    <w:div w:id="146002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0FD09-129C-4510-8019-7B4BDAB4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764E5A3D</Template>
  <TotalTime>156</TotalTime>
  <Pages>3</Pages>
  <Words>1171</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Carshalton High School for Boys is an 11-18 comprehensive school offering places to pupils of all aptitudes and abilities</vt:lpstr>
    </vt:vector>
  </TitlesOfParts>
  <Company>CHSB</Company>
  <LinksUpToDate>false</LinksUpToDate>
  <CharactersWithSpaces>7460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Carshalton High School for Boys is an 11-18 comprehensive school offering places to pupils of all aptitudes and abilities</dc:title>
  <dc:creator>Simon Barber</dc:creator>
  <cp:lastModifiedBy>Joanne Long</cp:lastModifiedBy>
  <cp:revision>7</cp:revision>
  <cp:lastPrinted>2016-09-12T11:12:00Z</cp:lastPrinted>
  <dcterms:created xsi:type="dcterms:W3CDTF">2017-10-24T13:26:00Z</dcterms:created>
  <dcterms:modified xsi:type="dcterms:W3CDTF">2017-10-25T09:17:00Z</dcterms:modified>
</cp:coreProperties>
</file>