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alibri" w:cs="Calibri" w:eastAsia="Calibri" w:hAnsi="Calibri"/>
          <w:b w:val="1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Holyhead School Person Specification</w:t>
      </w:r>
    </w:p>
    <w:p w:rsidR="00000000" w:rsidDel="00000000" w:rsidP="00000000" w:rsidRDefault="00000000" w:rsidRPr="00000000" w14:paraId="00000001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Post:  Science Technician - Science </w:t>
      </w:r>
    </w:p>
    <w:p w:rsidR="00000000" w:rsidDel="00000000" w:rsidP="00000000" w:rsidRDefault="00000000" w:rsidRPr="00000000" w14:paraId="00000003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00.0" w:type="dxa"/>
        <w:jc w:val="left"/>
        <w:tblInd w:w="-867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115"/>
        <w:gridCol w:w="4755"/>
        <w:gridCol w:w="4230"/>
        <w:tblGridChange w:id="0">
          <w:tblGrid>
            <w:gridCol w:w="2115"/>
            <w:gridCol w:w="4755"/>
            <w:gridCol w:w="4230"/>
          </w:tblGrid>
        </w:tblGridChange>
      </w:tblGrid>
      <w:tr>
        <w:tc>
          <w:tcPr>
            <w:tcBorders>
              <w:bottom w:color="000000" w:space="0" w:sz="6" w:val="single"/>
            </w:tcBorders>
            <w:shd w:fill="f1c232" w:val="clear"/>
          </w:tcPr>
          <w:p w:rsidR="00000000" w:rsidDel="00000000" w:rsidP="00000000" w:rsidRDefault="00000000" w:rsidRPr="00000000" w14:paraId="00000004">
            <w:pPr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Area</w:t>
            </w:r>
          </w:p>
          <w:p w:rsidR="00000000" w:rsidDel="00000000" w:rsidP="00000000" w:rsidRDefault="00000000" w:rsidRPr="00000000" w14:paraId="00000006">
            <w:pPr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1c232" w:val="clear"/>
          </w:tcPr>
          <w:p w:rsidR="00000000" w:rsidDel="00000000" w:rsidP="00000000" w:rsidRDefault="00000000" w:rsidRPr="00000000" w14:paraId="00000007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Essential</w:t>
            </w:r>
          </w:p>
        </w:tc>
        <w:tc>
          <w:tcPr>
            <w:shd w:fill="f1c232" w:val="clear"/>
          </w:tcPr>
          <w:p w:rsidR="00000000" w:rsidDel="00000000" w:rsidP="00000000" w:rsidRDefault="00000000" w:rsidRPr="00000000" w14:paraId="00000009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Desirable</w:t>
            </w:r>
          </w:p>
        </w:tc>
      </w:tr>
      <w:tr>
        <w:trPr>
          <w:trHeight w:val="1100" w:hRule="atLeast"/>
        </w:trPr>
        <w:tc>
          <w:tcPr>
            <w:shd w:fill="f1c232" w:val="clear"/>
          </w:tcPr>
          <w:p w:rsidR="00000000" w:rsidDel="00000000" w:rsidP="00000000" w:rsidRDefault="00000000" w:rsidRPr="00000000" w14:paraId="0000000B">
            <w:pPr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Qualifications</w:t>
            </w:r>
          </w:p>
          <w:p w:rsidR="00000000" w:rsidDel="00000000" w:rsidP="00000000" w:rsidRDefault="00000000" w:rsidRPr="00000000" w14:paraId="0000000D">
            <w:pPr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Background of science subject knowledge</w:t>
            </w:r>
          </w:p>
        </w:tc>
        <w:tc>
          <w:tcPr/>
          <w:p w:rsidR="00000000" w:rsidDel="00000000" w:rsidP="00000000" w:rsidRDefault="00000000" w:rsidRPr="00000000" w14:paraId="0000000F">
            <w:pPr>
              <w:numPr>
                <w:ilvl w:val="0"/>
                <w:numId w:val="4"/>
              </w:numPr>
              <w:spacing w:after="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Studied to a minimum standard of GCSE (grade A*–C) or equivalent, in English, mathematics and a science.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4"/>
              </w:numPr>
              <w:spacing w:after="0" w:before="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Science degree or equivalent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4"/>
              </w:numPr>
              <w:spacing w:before="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‘A’ levels or NVQ3 in Laboratory and Associated Technical Activities</w:t>
            </w:r>
          </w:p>
        </w:tc>
      </w:tr>
      <w:tr>
        <w:trPr>
          <w:trHeight w:val="1260" w:hRule="atLeast"/>
        </w:trPr>
        <w:tc>
          <w:tcPr>
            <w:shd w:fill="f1c232" w:val="clear"/>
          </w:tcPr>
          <w:p w:rsidR="00000000" w:rsidDel="00000000" w:rsidP="00000000" w:rsidRDefault="00000000" w:rsidRPr="00000000" w14:paraId="00000012">
            <w:pPr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Skills</w:t>
            </w:r>
          </w:p>
          <w:p w:rsidR="00000000" w:rsidDel="00000000" w:rsidP="00000000" w:rsidRDefault="00000000" w:rsidRPr="00000000" w14:paraId="00000014">
            <w:pPr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numPr>
                <w:ilvl w:val="0"/>
                <w:numId w:val="5"/>
              </w:numPr>
              <w:spacing w:after="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Effectively manage own workload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5"/>
              </w:numPr>
              <w:spacing w:after="0" w:before="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Carry out risk assessments in relation to laboratory work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5"/>
              </w:numPr>
              <w:spacing w:after="0" w:before="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Maintain a range of tools and equipment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5"/>
              </w:numPr>
              <w:spacing w:after="0" w:before="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Prepare equipment and materials for lessons, as requested by the teaching staff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5"/>
              </w:numPr>
              <w:spacing w:after="0" w:before="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Design, develop and maintain specialist resources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5"/>
              </w:numPr>
              <w:spacing w:after="0" w:before="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Demonstrate developed interpersonal and communication skills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5"/>
              </w:numPr>
              <w:spacing w:after="0" w:before="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Competent IT skills – MS Office Suite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5"/>
              </w:numPr>
              <w:spacing w:before="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Excellent time management </w:t>
            </w:r>
          </w:p>
        </w:tc>
        <w:tc>
          <w:tcPr/>
          <w:p w:rsidR="00000000" w:rsidDel="00000000" w:rsidP="00000000" w:rsidRDefault="00000000" w:rsidRPr="00000000" w14:paraId="0000001E">
            <w:pPr>
              <w:numPr>
                <w:ilvl w:val="0"/>
                <w:numId w:val="5"/>
              </w:numPr>
              <w:spacing w:after="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Experience of laboratory work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5"/>
              </w:numPr>
              <w:spacing w:before="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Commitment to extra-curricular learning</w:t>
            </w:r>
          </w:p>
        </w:tc>
      </w:tr>
      <w:tr>
        <w:trPr>
          <w:trHeight w:val="960" w:hRule="atLeast"/>
        </w:trPr>
        <w:tc>
          <w:tcPr>
            <w:shd w:fill="f1c232" w:val="clear"/>
          </w:tcPr>
          <w:p w:rsidR="00000000" w:rsidDel="00000000" w:rsidP="00000000" w:rsidRDefault="00000000" w:rsidRPr="00000000" w14:paraId="00000020">
            <w:pPr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Attitudes and Values</w:t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numPr>
                <w:ilvl w:val="0"/>
                <w:numId w:val="3"/>
              </w:numPr>
              <w:spacing w:after="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Adaptability  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3"/>
              </w:numPr>
              <w:spacing w:after="0" w:before="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Reliability  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3"/>
              </w:numPr>
              <w:spacing w:after="0" w:before="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Dedication 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3"/>
              </w:numPr>
              <w:spacing w:after="0" w:before="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Commitment 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3"/>
              </w:numPr>
              <w:spacing w:after="0" w:before="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Integrity and discretion  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3"/>
              </w:numPr>
              <w:spacing w:before="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Resilience</w:t>
            </w:r>
          </w:p>
        </w:tc>
        <w:tc>
          <w:tcPr/>
          <w:p w:rsidR="00000000" w:rsidDel="00000000" w:rsidP="00000000" w:rsidRDefault="00000000" w:rsidRPr="00000000" w14:paraId="0000002A">
            <w:pPr>
              <w:ind w:left="72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20" w:hRule="atLeast"/>
        </w:trPr>
        <w:tc>
          <w:tcPr>
            <w:shd w:fill="f1c232" w:val="clear"/>
          </w:tcPr>
          <w:p w:rsidR="00000000" w:rsidDel="00000000" w:rsidP="00000000" w:rsidRDefault="00000000" w:rsidRPr="00000000" w14:paraId="0000002B">
            <w:pPr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Personal Qualities</w:t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spacing w:after="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Dynamic and energetic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spacing w:after="0" w:before="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Desire for constant improvement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spacing w:after="0" w:before="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An evaluative and reflective approach to own practice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spacing w:after="0" w:before="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Ability to maintain appropriate, productive relationships with students and staff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spacing w:before="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Ability to maintain emotional resilience </w:t>
            </w:r>
          </w:p>
        </w:tc>
        <w:tc>
          <w:tcPr/>
          <w:p w:rsidR="00000000" w:rsidDel="00000000" w:rsidP="00000000" w:rsidRDefault="00000000" w:rsidRPr="00000000" w14:paraId="00000033">
            <w:pPr>
              <w:ind w:left="72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f1c232" w:val="clear"/>
          </w:tcPr>
          <w:p w:rsidR="00000000" w:rsidDel="00000000" w:rsidP="00000000" w:rsidRDefault="00000000" w:rsidRPr="00000000" w14:paraId="00000034">
            <w:pPr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Professionalism</w:t>
            </w:r>
          </w:p>
        </w:tc>
        <w:tc>
          <w:tcPr/>
          <w:p w:rsidR="00000000" w:rsidDel="00000000" w:rsidP="00000000" w:rsidRDefault="00000000" w:rsidRPr="00000000" w14:paraId="00000035">
            <w:pPr>
              <w:numPr>
                <w:ilvl w:val="0"/>
                <w:numId w:val="2"/>
              </w:numPr>
              <w:spacing w:after="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Team player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2"/>
              </w:numPr>
              <w:spacing w:before="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Ability to meet deadlines</w:t>
            </w:r>
          </w:p>
        </w:tc>
        <w:tc>
          <w:tcPr/>
          <w:p w:rsidR="00000000" w:rsidDel="00000000" w:rsidP="00000000" w:rsidRDefault="00000000" w:rsidRPr="00000000" w14:paraId="00000037">
            <w:pPr>
              <w:ind w:left="72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40" w:w="11907"/>
      <w:pgMar w:bottom="567" w:top="567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Bookman Old Style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ind w:left="5040" w:firstLine="720"/>
      <w:contextualSpacing w:val="0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150" distT="57150" distL="57150" distR="57150" hidden="0" layoutInCell="1" locked="0" relativeHeight="0" simplePos="0">
          <wp:simplePos x="0" y="0"/>
          <wp:positionH relativeFrom="column">
            <wp:posOffset>4752975</wp:posOffset>
          </wp:positionH>
          <wp:positionV relativeFrom="paragraph">
            <wp:posOffset>-219073</wp:posOffset>
          </wp:positionV>
          <wp:extent cx="1195388" cy="411478"/>
          <wp:effectExtent b="0" l="0" r="0" t="0"/>
          <wp:wrapTopAndBottom distB="57150" distT="57150"/>
          <wp:docPr descr="Holyhead_logo+strapline.jpg" id="1" name="image1.jpg"/>
          <a:graphic>
            <a:graphicData uri="http://schemas.openxmlformats.org/drawingml/2006/picture">
              <pic:pic>
                <pic:nvPicPr>
                  <pic:cNvPr descr="Holyhead_logo+strapline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95388" cy="41147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Bookman Old Style" w:cs="Bookman Old Style" w:eastAsia="Bookman Old Style" w:hAnsi="Bookman Old Style"/>
      <w:b w:val="1"/>
      <w:sz w:val="21"/>
      <w:szCs w:val="2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