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47" w:rsidRPr="006C28B9" w:rsidRDefault="00EA6C47" w:rsidP="00EA6C47">
      <w:pPr>
        <w:rPr>
          <w:rFonts w:ascii="Georgia" w:hAnsi="Georgia"/>
          <w:b/>
          <w:color w:val="365F91" w:themeColor="accent1" w:themeShade="BF"/>
          <w:sz w:val="36"/>
          <w:szCs w:val="36"/>
        </w:rPr>
      </w:pPr>
      <w:r w:rsidRPr="006C28B9">
        <w:rPr>
          <w:rFonts w:ascii="Georgia" w:hAnsi="Georgia"/>
          <w:b/>
          <w:color w:val="365F91" w:themeColor="accent1" w:themeShade="BF"/>
          <w:sz w:val="36"/>
          <w:szCs w:val="36"/>
        </w:rPr>
        <w:t>Job Des</w:t>
      </w:r>
      <w:r>
        <w:rPr>
          <w:rFonts w:ascii="Georgia" w:hAnsi="Georgia"/>
          <w:b/>
          <w:color w:val="365F91" w:themeColor="accent1" w:themeShade="BF"/>
          <w:sz w:val="36"/>
          <w:szCs w:val="36"/>
        </w:rPr>
        <w:t xml:space="preserve">cription: Cover Supervisor  </w:t>
      </w:r>
    </w:p>
    <w:p w:rsidR="00EA6C47" w:rsidRPr="006C28B9" w:rsidRDefault="00EA6C47" w:rsidP="00EA6C47">
      <w:pPr>
        <w:spacing w:after="0"/>
        <w:rPr>
          <w:rFonts w:ascii="Georgia" w:hAnsi="Georgia"/>
          <w:sz w:val="24"/>
          <w:szCs w:val="24"/>
        </w:rPr>
      </w:pPr>
      <w:r w:rsidRPr="006C28B9">
        <w:rPr>
          <w:rFonts w:ascii="Georgia" w:hAnsi="Georgia"/>
          <w:b/>
          <w:sz w:val="24"/>
          <w:szCs w:val="24"/>
        </w:rPr>
        <w:t xml:space="preserve">Reporting to: </w:t>
      </w:r>
      <w:r w:rsidRPr="006C28B9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Operations Director </w:t>
      </w:r>
    </w:p>
    <w:p w:rsidR="00EA6C47" w:rsidRPr="006C28B9" w:rsidRDefault="00EA6C47" w:rsidP="00EA6C47">
      <w:pPr>
        <w:spacing w:after="0"/>
        <w:rPr>
          <w:rFonts w:ascii="Georgia" w:hAnsi="Georgia"/>
          <w:sz w:val="24"/>
          <w:szCs w:val="24"/>
        </w:rPr>
      </w:pPr>
      <w:r w:rsidRPr="006C28B9">
        <w:rPr>
          <w:rFonts w:ascii="Georgia" w:hAnsi="Georgia"/>
          <w:b/>
          <w:sz w:val="24"/>
          <w:szCs w:val="24"/>
        </w:rPr>
        <w:t>Start date</w:t>
      </w:r>
      <w:r w:rsidRPr="006C28B9">
        <w:rPr>
          <w:rFonts w:ascii="Georgia" w:hAnsi="Georgia"/>
          <w:sz w:val="24"/>
          <w:szCs w:val="24"/>
        </w:rPr>
        <w:t xml:space="preserve">:  </w:t>
      </w:r>
      <w:r w:rsidRPr="006C28B9">
        <w:rPr>
          <w:rFonts w:ascii="Georgia" w:hAnsi="Georgia"/>
          <w:sz w:val="24"/>
          <w:szCs w:val="24"/>
        </w:rPr>
        <w:tab/>
      </w:r>
      <w:r w:rsidRPr="006C28B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3</w:t>
      </w:r>
      <w:r w:rsidRPr="00027959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September 2018</w:t>
      </w:r>
      <w:r w:rsidRPr="006C28B9">
        <w:rPr>
          <w:rFonts w:ascii="Georgia" w:hAnsi="Georgia"/>
          <w:sz w:val="24"/>
          <w:szCs w:val="24"/>
        </w:rPr>
        <w:t xml:space="preserve"> </w:t>
      </w:r>
    </w:p>
    <w:p w:rsidR="00EA6C47" w:rsidRDefault="00EA6C47" w:rsidP="00EA6C47">
      <w:pPr>
        <w:spacing w:after="0"/>
        <w:rPr>
          <w:rFonts w:ascii="Georgia" w:hAnsi="Georgia"/>
          <w:sz w:val="24"/>
          <w:szCs w:val="24"/>
        </w:rPr>
      </w:pPr>
      <w:r w:rsidRPr="006C28B9">
        <w:rPr>
          <w:rFonts w:ascii="Georgia" w:hAnsi="Georgia"/>
          <w:b/>
          <w:sz w:val="24"/>
          <w:szCs w:val="24"/>
        </w:rPr>
        <w:t>Salary:</w:t>
      </w:r>
      <w:r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Ark Support Scale 6, Point 21</w:t>
      </w:r>
      <w:proofErr w:type="gramStart"/>
      <w:r>
        <w:rPr>
          <w:rFonts w:ascii="Georgia" w:hAnsi="Georgia"/>
          <w:sz w:val="24"/>
          <w:szCs w:val="24"/>
        </w:rPr>
        <w:t>,  FTE</w:t>
      </w:r>
      <w:proofErr w:type="gramEnd"/>
      <w:r>
        <w:rPr>
          <w:rFonts w:ascii="Georgia" w:hAnsi="Georgia"/>
          <w:sz w:val="24"/>
          <w:szCs w:val="24"/>
        </w:rPr>
        <w:t xml:space="preserve"> £23,847,   </w:t>
      </w:r>
    </w:p>
    <w:p w:rsidR="00EA6C47" w:rsidRPr="006C28B9" w:rsidRDefault="00EA6C47" w:rsidP="00EA6C4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Actual Salary £20,422, Term time only</w:t>
      </w:r>
    </w:p>
    <w:p w:rsidR="00EA6C47" w:rsidRPr="006C28B9" w:rsidRDefault="00EA6C47" w:rsidP="00EA6C47">
      <w:pPr>
        <w:spacing w:after="0"/>
        <w:rPr>
          <w:rFonts w:ascii="Georgia" w:hAnsi="Georgia"/>
          <w:sz w:val="24"/>
          <w:szCs w:val="24"/>
        </w:rPr>
      </w:pPr>
    </w:p>
    <w:p w:rsidR="00EA6C47" w:rsidRPr="006C28B9" w:rsidRDefault="00EA6C47" w:rsidP="00EA6C47">
      <w:pPr>
        <w:spacing w:after="120"/>
        <w:rPr>
          <w:rFonts w:ascii="Georgia" w:hAnsi="Georgia"/>
          <w:b/>
          <w:color w:val="365F91" w:themeColor="accent1" w:themeShade="BF"/>
          <w:sz w:val="28"/>
          <w:szCs w:val="28"/>
        </w:rPr>
      </w:pPr>
      <w:r w:rsidRPr="006C28B9">
        <w:rPr>
          <w:rFonts w:ascii="Georgia" w:hAnsi="Georgia"/>
          <w:b/>
          <w:color w:val="365F91" w:themeColor="accent1" w:themeShade="BF"/>
          <w:sz w:val="28"/>
          <w:szCs w:val="28"/>
        </w:rPr>
        <w:t>The Role</w:t>
      </w:r>
    </w:p>
    <w:p w:rsidR="00EA6C47" w:rsidRPr="005F093C" w:rsidRDefault="00EA6C47" w:rsidP="00EA6C47">
      <w:pPr>
        <w:spacing w:after="0"/>
        <w:rPr>
          <w:rFonts w:ascii="Georgia" w:hAnsi="Georgia" w:cs="Arial"/>
          <w:sz w:val="24"/>
          <w:szCs w:val="24"/>
        </w:rPr>
      </w:pPr>
      <w:r w:rsidRPr="005F093C">
        <w:rPr>
          <w:rFonts w:ascii="Georgia" w:hAnsi="Georgia" w:cs="Arial"/>
          <w:sz w:val="24"/>
          <w:szCs w:val="24"/>
        </w:rPr>
        <w:t xml:space="preserve">To supervise whole classes, during the short-term absence of teachers, as directed by the cover administrator. </w:t>
      </w:r>
    </w:p>
    <w:p w:rsidR="00EA6C47" w:rsidRDefault="00EA6C47" w:rsidP="00EA6C47">
      <w:pPr>
        <w:spacing w:after="0"/>
        <w:rPr>
          <w:rFonts w:ascii="Georgia" w:hAnsi="Georgia" w:cs="Arial"/>
          <w:b/>
          <w:color w:val="365F91" w:themeColor="accent1" w:themeShade="BF"/>
          <w:sz w:val="28"/>
          <w:szCs w:val="28"/>
        </w:rPr>
      </w:pPr>
    </w:p>
    <w:p w:rsidR="00EA6C47" w:rsidRDefault="00EA6C47" w:rsidP="00EA6C47">
      <w:pPr>
        <w:spacing w:after="0"/>
        <w:rPr>
          <w:rFonts w:ascii="Georgia" w:hAnsi="Georgia" w:cs="Arial"/>
          <w:b/>
          <w:color w:val="365F91" w:themeColor="accent1" w:themeShade="BF"/>
          <w:sz w:val="28"/>
          <w:szCs w:val="28"/>
        </w:rPr>
      </w:pPr>
      <w:r w:rsidRPr="006C28B9">
        <w:rPr>
          <w:rFonts w:ascii="Georgia" w:hAnsi="Georgia" w:cs="Arial"/>
          <w:b/>
          <w:color w:val="365F91" w:themeColor="accent1" w:themeShade="BF"/>
          <w:sz w:val="28"/>
          <w:szCs w:val="28"/>
        </w:rPr>
        <w:t>JOB DESCRIPTION</w:t>
      </w:r>
      <w:r>
        <w:rPr>
          <w:rFonts w:ascii="Georgia" w:hAnsi="Georgia" w:cs="Arial"/>
          <w:b/>
          <w:color w:val="365F91" w:themeColor="accent1" w:themeShade="BF"/>
          <w:sz w:val="28"/>
          <w:szCs w:val="28"/>
        </w:rPr>
        <w:t xml:space="preserve"> </w:t>
      </w:r>
    </w:p>
    <w:p w:rsidR="00EA6C47" w:rsidRPr="006C28B9" w:rsidRDefault="00EA6C47" w:rsidP="00EA6C47">
      <w:pPr>
        <w:spacing w:after="0" w:line="240" w:lineRule="auto"/>
        <w:contextualSpacing/>
        <w:rPr>
          <w:rFonts w:ascii="Georgia" w:eastAsia="Times New Roman" w:hAnsi="Georgia" w:cs="Arial"/>
          <w:b/>
          <w:sz w:val="24"/>
          <w:szCs w:val="24"/>
          <w:lang w:val="en-US"/>
        </w:rPr>
      </w:pPr>
    </w:p>
    <w:p w:rsidR="00EA6C47" w:rsidRPr="006C28B9" w:rsidRDefault="00EA6C47" w:rsidP="00EA6C47">
      <w:pPr>
        <w:ind w:left="36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Tasks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To allocate daily cover duties for internal and external staff as required to cover absent colleagues.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 xml:space="preserve">To give instructions for the lesson as provided by a teacher and the primary focus of the role will be to maintain good order and to keep pupils on task. 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 xml:space="preserve">To respond to general questions and provide general feedback to teachers but will not be required to undertake ‘specified work’ e.g. planning, preparation and assessment of students’ work. 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Supervise pupils engaged in learning activities.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 xml:space="preserve">Act as a role model and set high expectations of conduct and </w:t>
      </w:r>
      <w:proofErr w:type="spellStart"/>
      <w:r w:rsidRPr="00991642">
        <w:rPr>
          <w:rFonts w:ascii="Georgia" w:eastAsia="Times New Roman" w:hAnsi="Georgia" w:cs="Arial"/>
          <w:sz w:val="24"/>
          <w:szCs w:val="24"/>
          <w:lang w:val="en-US"/>
        </w:rPr>
        <w:t>behaviour</w:t>
      </w:r>
      <w:proofErr w:type="spellEnd"/>
      <w:r w:rsidRPr="00991642">
        <w:rPr>
          <w:rFonts w:ascii="Georgia" w:eastAsia="Times New Roman" w:hAnsi="Georgia" w:cs="Arial"/>
          <w:sz w:val="24"/>
          <w:szCs w:val="24"/>
          <w:lang w:val="en-US"/>
        </w:rPr>
        <w:t>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Promote the inclusion and acceptance of all pupils within the classroom.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Keep pupils on task and respond to general queries.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Liaise with Heads of subject where additional support is needed.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Provide objective and accurate feedback to the teacher on the conduct of the lesson.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Keep appropriate records as agreed with the teacher.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 xml:space="preserve">Promote positive values, attitudes and good pupil </w:t>
      </w:r>
      <w:proofErr w:type="spellStart"/>
      <w:r w:rsidRPr="00991642">
        <w:rPr>
          <w:rFonts w:ascii="Georgia" w:eastAsia="Times New Roman" w:hAnsi="Georgia" w:cs="Arial"/>
          <w:sz w:val="24"/>
          <w:szCs w:val="24"/>
          <w:lang w:val="en-US"/>
        </w:rPr>
        <w:t>behaviour</w:t>
      </w:r>
      <w:proofErr w:type="spellEnd"/>
      <w:r w:rsidRPr="00991642">
        <w:rPr>
          <w:rFonts w:ascii="Georgia" w:eastAsia="Times New Roman" w:hAnsi="Georgia" w:cs="Arial"/>
          <w:sz w:val="24"/>
          <w:szCs w:val="24"/>
          <w:lang w:val="en-US"/>
        </w:rPr>
        <w:t xml:space="preserve">, dealing promptly with conflict and incidents in line with established policy and encourage pupils to take responsibility for their own </w:t>
      </w:r>
      <w:proofErr w:type="spellStart"/>
      <w:r w:rsidRPr="00991642">
        <w:rPr>
          <w:rFonts w:ascii="Georgia" w:eastAsia="Times New Roman" w:hAnsi="Georgia" w:cs="Arial"/>
          <w:sz w:val="24"/>
          <w:szCs w:val="24"/>
          <w:lang w:val="en-US"/>
        </w:rPr>
        <w:t>behaviour</w:t>
      </w:r>
      <w:proofErr w:type="spellEnd"/>
      <w:r w:rsidRPr="00991642">
        <w:rPr>
          <w:rFonts w:ascii="Georgia" w:eastAsia="Times New Roman" w:hAnsi="Georgia" w:cs="Arial"/>
          <w:sz w:val="24"/>
          <w:szCs w:val="24"/>
          <w:lang w:val="en-US"/>
        </w:rPr>
        <w:t xml:space="preserve">. 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Support the use of ICT where appropriate.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Make appropriate use of equipment and resources.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Be aware of and comply with policies and procedures relating to child protection, equal opportunities, health, safety and security, confidentiality and data protection, reporting all concerns to an appropriate person.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Be aware of and support difference and ensure all pupils have equal access to opportunities to learn and develop.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Participate in training and other learning activities as required.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Attend relevant school meetings as required.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To respect confidentiality at all times.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Liaise with the line manager as appropriate.</w:t>
      </w:r>
    </w:p>
    <w:p w:rsidR="00EA6C47" w:rsidRPr="00991642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Arial"/>
          <w:sz w:val="24"/>
          <w:szCs w:val="24"/>
          <w:lang w:val="en-US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 xml:space="preserve">Any other reasonable duties as directed by the Leadership Team. </w:t>
      </w:r>
    </w:p>
    <w:p w:rsidR="00EA6C47" w:rsidRPr="006C28B9" w:rsidRDefault="00EA6C47" w:rsidP="00EA6C47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 w:cs="Arial"/>
          <w:b/>
          <w:sz w:val="24"/>
          <w:szCs w:val="24"/>
        </w:rPr>
      </w:pPr>
      <w:r w:rsidRPr="00991642">
        <w:rPr>
          <w:rFonts w:ascii="Georgia" w:eastAsia="Times New Roman" w:hAnsi="Georgia" w:cs="Arial"/>
          <w:sz w:val="24"/>
          <w:szCs w:val="24"/>
          <w:lang w:val="en-US"/>
        </w:rPr>
        <w:t>When not required to cover lessons, Cover Supervisors provide other in class or administrative support as directed by their line manager.</w:t>
      </w:r>
      <w:r w:rsidRPr="006C28B9">
        <w:rPr>
          <w:rFonts w:ascii="Georgia" w:hAnsi="Georgia" w:cs="Arial"/>
          <w:b/>
          <w:sz w:val="24"/>
          <w:szCs w:val="24"/>
        </w:rPr>
        <w:t xml:space="preserve"> </w:t>
      </w:r>
    </w:p>
    <w:p w:rsidR="00EA6C47" w:rsidRPr="00BD4243" w:rsidRDefault="00EA6C47" w:rsidP="00EA6C47">
      <w:pPr>
        <w:pStyle w:val="ListParagraph"/>
        <w:rPr>
          <w:rFonts w:ascii="Georgia" w:hAnsi="Georgia" w:cs="Arial"/>
          <w:sz w:val="24"/>
          <w:szCs w:val="24"/>
        </w:rPr>
      </w:pPr>
    </w:p>
    <w:p w:rsidR="00EA6C47" w:rsidRDefault="00EA6C47" w:rsidP="00EA6C47">
      <w:pPr>
        <w:rPr>
          <w:rFonts w:ascii="Georgia" w:eastAsia="Times New Roman" w:hAnsi="Georgia"/>
          <w:b/>
          <w:color w:val="365F91" w:themeColor="accent1" w:themeShade="BF"/>
          <w:sz w:val="36"/>
          <w:szCs w:val="36"/>
        </w:rPr>
      </w:pPr>
    </w:p>
    <w:p w:rsidR="00EA6C47" w:rsidRDefault="00EA6C47" w:rsidP="00EA6C47">
      <w:pPr>
        <w:rPr>
          <w:rFonts w:ascii="Georgia" w:eastAsia="Times New Roman" w:hAnsi="Georgia"/>
          <w:b/>
          <w:color w:val="365F91" w:themeColor="accent1" w:themeShade="BF"/>
          <w:sz w:val="36"/>
          <w:szCs w:val="36"/>
        </w:rPr>
      </w:pPr>
    </w:p>
    <w:p w:rsidR="006E356B" w:rsidRDefault="00EA6C47">
      <w:bookmarkStart w:id="0" w:name="_GoBack"/>
      <w:bookmarkEnd w:id="0"/>
    </w:p>
    <w:sectPr w:rsidR="006E356B" w:rsidSect="00EA6C47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1739"/>
    <w:multiLevelType w:val="hybridMultilevel"/>
    <w:tmpl w:val="6E82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47"/>
    <w:rsid w:val="001041CE"/>
    <w:rsid w:val="002E37AE"/>
    <w:rsid w:val="004D1EF2"/>
    <w:rsid w:val="0061517D"/>
    <w:rsid w:val="00840C83"/>
    <w:rsid w:val="008A4E42"/>
    <w:rsid w:val="00933911"/>
    <w:rsid w:val="00A42D9F"/>
    <w:rsid w:val="00C96CC0"/>
    <w:rsid w:val="00CF4890"/>
    <w:rsid w:val="00E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79DA4-A174-401D-8AC5-B2F36F8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2018-07-06T14:07:00Z</dcterms:created>
  <dcterms:modified xsi:type="dcterms:W3CDTF">2018-07-06T14:08:00Z</dcterms:modified>
</cp:coreProperties>
</file>