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77" w:rsidRPr="00E22131" w:rsidRDefault="00B85AEB" w:rsidP="00AD61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509270</wp:posOffset>
                </wp:positionH>
                <wp:positionV relativeFrom="paragraph">
                  <wp:posOffset>8093855</wp:posOffset>
                </wp:positionV>
                <wp:extent cx="6541264" cy="14039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12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AEB" w:rsidRPr="00B85AEB" w:rsidRDefault="00B85AEB" w:rsidP="00B85AE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85AEB">
                              <w:rPr>
                                <w:sz w:val="28"/>
                                <w:szCs w:val="28"/>
                              </w:rPr>
                              <w:t xml:space="preserve">For more information please visit our website: </w:t>
                            </w:r>
                            <w:hyperlink r:id="rId5" w:history="1">
                              <w:r w:rsidR="00AF77AC" w:rsidRPr="00D077C8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www.tgs</w:t>
                              </w:r>
                            </w:hyperlink>
                            <w:r w:rsidR="00AF77AC">
                              <w:rPr>
                                <w:rStyle w:val="Hyperlink"/>
                                <w:sz w:val="28"/>
                                <w:szCs w:val="28"/>
                              </w:rPr>
                              <w:t>ch.uk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1pt;margin-top:637.3pt;width:515.0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" stroked="f">
                <v:textbox style="mso-fit-shape-to-text:t">
                  <w:txbxContent>
                    <w:p w:rsidR="00B85AEB" w:rsidRPr="00B85AEB" w:rsidRDefault="00B85AEB" w:rsidP="00B85AE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85AEB">
                        <w:rPr>
                          <w:sz w:val="28"/>
                          <w:szCs w:val="28"/>
                        </w:rPr>
                        <w:t xml:space="preserve">For more information please visit our website: </w:t>
                      </w:r>
                      <w:hyperlink r:id="rId6" w:history="1">
                        <w:r w:rsidR="00AF77AC" w:rsidRPr="00D077C8">
                          <w:rPr>
                            <w:rStyle w:val="Hyperlink"/>
                            <w:sz w:val="28"/>
                            <w:szCs w:val="28"/>
                          </w:rPr>
                          <w:t>www.tgs</w:t>
                        </w:r>
                      </w:hyperlink>
                      <w:r w:rsidR="00AF77AC">
                        <w:rPr>
                          <w:rStyle w:val="Hyperlink"/>
                          <w:sz w:val="28"/>
                          <w:szCs w:val="28"/>
                        </w:rPr>
                        <w:t>ch.uk</w:t>
                      </w:r>
                    </w:p>
                  </w:txbxContent>
                </v:textbox>
              </v:shape>
            </w:pict>
          </mc:Fallback>
        </mc:AlternateContent>
      </w:r>
      <w:r w:rsidR="00BB55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509270</wp:posOffset>
                </wp:positionH>
                <wp:positionV relativeFrom="paragraph">
                  <wp:posOffset>3203720</wp:posOffset>
                </wp:positionV>
                <wp:extent cx="6542314" cy="4861367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2314" cy="48613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305" w:rsidRDefault="00784305" w:rsidP="00814E15">
                            <w:pPr>
                              <w:spacing w:after="0"/>
                              <w:ind w:left="79" w:right="105"/>
                              <w:jc w:val="both"/>
                              <w:rPr>
                                <w:rFonts w:eastAsia="Calibri" w:cs="Arial"/>
                                <w:sz w:val="24"/>
                                <w:szCs w:val="24"/>
                              </w:rPr>
                            </w:pPr>
                          </w:p>
                          <w:p w:rsidR="001C1B23" w:rsidRPr="00784305" w:rsidRDefault="001C1B23" w:rsidP="001C1B23">
                            <w:pPr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EF6617" w:rsidRDefault="00EF6617" w:rsidP="00EF6617">
                            <w:pPr>
                              <w:spacing w:after="0"/>
                              <w:ind w:left="79" w:right="105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 w:cs="Arial"/>
                                <w:sz w:val="24"/>
                                <w:szCs w:val="24"/>
                              </w:rPr>
                              <w:t>W</w:t>
                            </w:r>
                            <w:r w:rsidRPr="0020199D">
                              <w:rPr>
                                <w:rFonts w:eastAsia="Calibri" w:cs="Arial"/>
                                <w:sz w:val="24"/>
                                <w:szCs w:val="24"/>
                              </w:rPr>
                              <w:t xml:space="preserve">e are seeking to appoint </w:t>
                            </w:r>
                            <w:r>
                              <w:rPr>
                                <w:rFonts w:eastAsia="Calibri" w:cs="Arial"/>
                                <w:sz w:val="24"/>
                                <w:szCs w:val="24"/>
                              </w:rPr>
                              <w:t>a</w:t>
                            </w:r>
                            <w:r w:rsidRPr="0020199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well-qualified and enthusiastic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Teacher of </w:t>
                            </w:r>
                            <w:r w:rsidR="00120AFD">
                              <w:rPr>
                                <w:rFonts w:cs="Arial"/>
                                <w:sz w:val="24"/>
                                <w:szCs w:val="24"/>
                              </w:rPr>
                              <w:t>Social Sciences</w:t>
                            </w:r>
                            <w:r w:rsidRPr="0020199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to join a strong Faculty Team in this high achieving and successful school.  The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Humanities </w:t>
                            </w:r>
                            <w:r w:rsidRPr="0020199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Faculty achieves high academic standards, delivers excellent results, challenges underachievement and is keen to extend the subject beyond the classroom.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This is a temporary</w:t>
                            </w:r>
                            <w:r w:rsidR="00120AF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part-time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position required for December 2017</w:t>
                            </w:r>
                            <w:r w:rsidR="00120AF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January 2018.</w:t>
                            </w:r>
                          </w:p>
                          <w:p w:rsidR="00EF6617" w:rsidRDefault="00EF6617" w:rsidP="00EF6617">
                            <w:pPr>
                              <w:spacing w:after="0"/>
                              <w:ind w:left="79" w:right="105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EF6617" w:rsidRPr="0020199D" w:rsidRDefault="00EF6617" w:rsidP="00EF6617">
                            <w:pPr>
                              <w:spacing w:after="0"/>
                              <w:ind w:left="79" w:right="105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0199D">
                              <w:rPr>
                                <w:rFonts w:eastAsia="Calibri" w:cs="Arial"/>
                                <w:sz w:val="24"/>
                                <w:szCs w:val="24"/>
                              </w:rPr>
                              <w:t xml:space="preserve">Candidates for the vacancy should have the ability to teach </w:t>
                            </w:r>
                            <w:r>
                              <w:rPr>
                                <w:rFonts w:eastAsia="Calibri" w:cs="Arial"/>
                                <w:sz w:val="24"/>
                                <w:szCs w:val="24"/>
                              </w:rPr>
                              <w:t>Psychology to Key Stage 5.  The ability to also teach Sociology would be desirable.</w:t>
                            </w:r>
                          </w:p>
                          <w:p w:rsidR="00EF6617" w:rsidRPr="00022A0D" w:rsidRDefault="00EF6617" w:rsidP="00EF6617">
                            <w:pPr>
                              <w:spacing w:after="0"/>
                              <w:ind w:right="105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EF6617" w:rsidRPr="00022A0D" w:rsidRDefault="00EF6617" w:rsidP="00EF6617">
                            <w:pPr>
                              <w:spacing w:after="0"/>
                              <w:ind w:right="105"/>
                              <w:jc w:val="both"/>
                              <w:rPr>
                                <w:rFonts w:eastAsia="Calibri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22A0D">
                              <w:rPr>
                                <w:rFonts w:cs="Arial"/>
                                <w:sz w:val="24"/>
                                <w:szCs w:val="24"/>
                              </w:rPr>
                              <w:t>Tadcaster</w:t>
                            </w:r>
                            <w:proofErr w:type="spellEnd"/>
                            <w:r w:rsidRPr="00022A0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Grammar School is a fantastic place to work; we are offering a unique opportunity to be part of an enthusiastic team who are committed to enhancing the teaching and learning experiences for all our students, whatever their role in the organisation.  P</w:t>
                            </w:r>
                            <w:r w:rsidRPr="00022A0D">
                              <w:rPr>
                                <w:rFonts w:eastAsia="Calibri" w:cs="Arial"/>
                                <w:sz w:val="24"/>
                                <w:szCs w:val="24"/>
                              </w:rPr>
                              <w:t xml:space="preserve">lease access the school’s website which contains full details of the post, together with an application form, which should be returned electronically to </w:t>
                            </w:r>
                            <w:hyperlink r:id="rId7" w:history="1">
                              <w:r w:rsidRPr="00022A0D">
                                <w:rPr>
                                  <w:rStyle w:val="Hyperlink"/>
                                  <w:rFonts w:eastAsia="Calibri" w:cs="Arial"/>
                                  <w:sz w:val="24"/>
                                  <w:szCs w:val="24"/>
                                </w:rPr>
                                <w:t>c.earl@</w:t>
                              </w:r>
                              <w:r>
                                <w:rPr>
                                  <w:rStyle w:val="Hyperlink"/>
                                  <w:rFonts w:eastAsia="Calibri" w:cs="Arial"/>
                                  <w:sz w:val="24"/>
                                  <w:szCs w:val="24"/>
                                </w:rPr>
                                <w:t>tgs</w:t>
                              </w:r>
                              <w:r w:rsidRPr="00022A0D">
                                <w:rPr>
                                  <w:rStyle w:val="Hyperlink"/>
                                  <w:rFonts w:eastAsia="Calibri" w:cs="Arial"/>
                                  <w:sz w:val="24"/>
                                  <w:szCs w:val="24"/>
                                </w:rPr>
                                <w:t>ch.uk</w:t>
                              </w:r>
                            </w:hyperlink>
                            <w:r w:rsidRPr="00022A0D">
                              <w:rPr>
                                <w:rFonts w:eastAsia="Calibri" w:cs="Arial"/>
                                <w:sz w:val="24"/>
                                <w:szCs w:val="24"/>
                              </w:rPr>
                              <w:t xml:space="preserve"> or by post.</w:t>
                            </w:r>
                          </w:p>
                          <w:p w:rsidR="00EF6617" w:rsidRPr="00022A0D" w:rsidRDefault="00EF6617" w:rsidP="00EF6617">
                            <w:pPr>
                              <w:spacing w:after="0"/>
                              <w:ind w:right="105"/>
                              <w:jc w:val="both"/>
                              <w:rPr>
                                <w:rFonts w:eastAsia="Calibri" w:cs="Arial"/>
                                <w:sz w:val="24"/>
                                <w:szCs w:val="24"/>
                              </w:rPr>
                            </w:pPr>
                          </w:p>
                          <w:p w:rsidR="00EF6617" w:rsidRPr="00C62030" w:rsidRDefault="00EF6617" w:rsidP="00EF661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2030">
                              <w:rPr>
                                <w:sz w:val="24"/>
                                <w:szCs w:val="24"/>
                              </w:rPr>
                              <w:t xml:space="preserve">An informal tour of the school prior to application can be arranged through Claire Earl on 01937 833466. </w:t>
                            </w:r>
                          </w:p>
                          <w:p w:rsidR="00EF6617" w:rsidRPr="00C62030" w:rsidRDefault="00EF6617" w:rsidP="00EF661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F6617" w:rsidRDefault="00EF6617" w:rsidP="00EF661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2030">
                              <w:rPr>
                                <w:sz w:val="24"/>
                                <w:szCs w:val="24"/>
                              </w:rPr>
                              <w:t>Candidates will be subject to an enhanced DBS check as part of our commitment to safeguarding.</w:t>
                            </w:r>
                          </w:p>
                          <w:p w:rsidR="00120AFD" w:rsidRDefault="00EF6617" w:rsidP="00EF6617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C6203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Applications should be returned by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12 noon on </w:t>
                            </w:r>
                            <w:r w:rsidR="00120AF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Wednesday 1 November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2017</w:t>
                            </w:r>
                            <w:r w:rsidRPr="00C6203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and interviews </w:t>
                            </w:r>
                          </w:p>
                          <w:p w:rsidR="00EF6617" w:rsidRPr="00C62030" w:rsidRDefault="00EF6617" w:rsidP="00EF6617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C6203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will be held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w/c</w:t>
                            </w:r>
                            <w:r w:rsidR="00120AF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6 November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2017</w:t>
                            </w:r>
                          </w:p>
                          <w:p w:rsidR="0048385C" w:rsidRPr="0048385C" w:rsidRDefault="0048385C" w:rsidP="00BB55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0.1pt;margin-top:252.25pt;width:515.15pt;height:38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" stroked="f">
                <v:textbox>
                  <w:txbxContent>
                    <w:p w:rsidR="00784305" w:rsidRDefault="00784305" w:rsidP="00814E15">
                      <w:pPr>
                        <w:spacing w:after="0"/>
                        <w:ind w:left="79" w:right="105"/>
                        <w:jc w:val="both"/>
                        <w:rPr>
                          <w:rFonts w:eastAsia="Calibri" w:cs="Arial"/>
                          <w:sz w:val="24"/>
                          <w:szCs w:val="24"/>
                        </w:rPr>
                      </w:pPr>
                    </w:p>
                    <w:p w:rsidR="001C1B23" w:rsidRPr="00784305" w:rsidRDefault="001C1B23" w:rsidP="001C1B23">
                      <w:pPr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EF6617" w:rsidRDefault="00EF6617" w:rsidP="00EF6617">
                      <w:pPr>
                        <w:spacing w:after="0"/>
                        <w:ind w:left="79" w:right="105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eastAsia="Calibri" w:cs="Arial"/>
                          <w:sz w:val="24"/>
                          <w:szCs w:val="24"/>
                        </w:rPr>
                        <w:t>W</w:t>
                      </w:r>
                      <w:r w:rsidRPr="0020199D">
                        <w:rPr>
                          <w:rFonts w:eastAsia="Calibri" w:cs="Arial"/>
                          <w:sz w:val="24"/>
                          <w:szCs w:val="24"/>
                        </w:rPr>
                        <w:t xml:space="preserve">e are seeking to appoint </w:t>
                      </w:r>
                      <w:r>
                        <w:rPr>
                          <w:rFonts w:eastAsia="Calibri" w:cs="Arial"/>
                          <w:sz w:val="24"/>
                          <w:szCs w:val="24"/>
                        </w:rPr>
                        <w:t>a</w:t>
                      </w:r>
                      <w:r w:rsidRPr="0020199D">
                        <w:rPr>
                          <w:rFonts w:cs="Arial"/>
                          <w:sz w:val="24"/>
                          <w:szCs w:val="24"/>
                        </w:rPr>
                        <w:t xml:space="preserve"> well-qualified and enthusiastic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Teacher of </w:t>
                      </w:r>
                      <w:r w:rsidR="00120AFD">
                        <w:rPr>
                          <w:rFonts w:cs="Arial"/>
                          <w:sz w:val="24"/>
                          <w:szCs w:val="24"/>
                        </w:rPr>
                        <w:t>Social Sciences</w:t>
                      </w:r>
                      <w:r w:rsidRPr="0020199D">
                        <w:rPr>
                          <w:rFonts w:cs="Arial"/>
                          <w:sz w:val="24"/>
                          <w:szCs w:val="24"/>
                        </w:rPr>
                        <w:t xml:space="preserve"> to join a strong Faculty Team in this high achieving and successful school.  The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Humanities </w:t>
                      </w:r>
                      <w:r w:rsidRPr="0020199D">
                        <w:rPr>
                          <w:rFonts w:cs="Arial"/>
                          <w:sz w:val="24"/>
                          <w:szCs w:val="24"/>
                        </w:rPr>
                        <w:t xml:space="preserve">Faculty achieves high academic standards, delivers excellent results, challenges underachievement and is keen to extend the subject beyond the classroom.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This is a temporary</w:t>
                      </w:r>
                      <w:r w:rsidR="00120AFD">
                        <w:rPr>
                          <w:rFonts w:cs="Arial"/>
                          <w:sz w:val="24"/>
                          <w:szCs w:val="24"/>
                        </w:rPr>
                        <w:t xml:space="preserve"> part-time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position required for December 2017</w:t>
                      </w:r>
                      <w:r w:rsidR="00120AFD">
                        <w:rPr>
                          <w:rFonts w:cs="Arial"/>
                          <w:sz w:val="24"/>
                          <w:szCs w:val="24"/>
                        </w:rPr>
                        <w:t xml:space="preserve"> or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January 2018.</w:t>
                      </w:r>
                    </w:p>
                    <w:p w:rsidR="00EF6617" w:rsidRDefault="00EF6617" w:rsidP="00EF6617">
                      <w:pPr>
                        <w:spacing w:after="0"/>
                        <w:ind w:left="79" w:right="105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EF6617" w:rsidRPr="0020199D" w:rsidRDefault="00EF6617" w:rsidP="00EF6617">
                      <w:pPr>
                        <w:spacing w:after="0"/>
                        <w:ind w:left="79" w:right="105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0199D">
                        <w:rPr>
                          <w:rFonts w:eastAsia="Calibri" w:cs="Arial"/>
                          <w:sz w:val="24"/>
                          <w:szCs w:val="24"/>
                        </w:rPr>
                        <w:t xml:space="preserve">Candidates for the vacancy should have the ability to teach </w:t>
                      </w:r>
                      <w:r>
                        <w:rPr>
                          <w:rFonts w:eastAsia="Calibri" w:cs="Arial"/>
                          <w:sz w:val="24"/>
                          <w:szCs w:val="24"/>
                        </w:rPr>
                        <w:t>Psychology to Key Stage 5.  The ability to also teach Sociology would be desirable.</w:t>
                      </w:r>
                    </w:p>
                    <w:p w:rsidR="00EF6617" w:rsidRPr="00022A0D" w:rsidRDefault="00EF6617" w:rsidP="00EF6617">
                      <w:pPr>
                        <w:spacing w:after="0"/>
                        <w:ind w:right="105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EF6617" w:rsidRPr="00022A0D" w:rsidRDefault="00EF6617" w:rsidP="00EF6617">
                      <w:pPr>
                        <w:spacing w:after="0"/>
                        <w:ind w:right="105"/>
                        <w:jc w:val="both"/>
                        <w:rPr>
                          <w:rFonts w:eastAsia="Calibri" w:cs="Arial"/>
                          <w:sz w:val="24"/>
                          <w:szCs w:val="24"/>
                        </w:rPr>
                      </w:pPr>
                      <w:proofErr w:type="spellStart"/>
                      <w:r w:rsidRPr="00022A0D">
                        <w:rPr>
                          <w:rFonts w:cs="Arial"/>
                          <w:sz w:val="24"/>
                          <w:szCs w:val="24"/>
                        </w:rPr>
                        <w:t>Tadcaster</w:t>
                      </w:r>
                      <w:proofErr w:type="spellEnd"/>
                      <w:r w:rsidRPr="00022A0D">
                        <w:rPr>
                          <w:rFonts w:cs="Arial"/>
                          <w:sz w:val="24"/>
                          <w:szCs w:val="24"/>
                        </w:rPr>
                        <w:t xml:space="preserve"> Grammar School is a fantastic place to work; we are offering a unique opportunity to be part of an enthusiastic team who are committed to enhancing the teaching and learning experiences for all our students, whatever their role in the organisation.  P</w:t>
                      </w:r>
                      <w:r w:rsidRPr="00022A0D">
                        <w:rPr>
                          <w:rFonts w:eastAsia="Calibri" w:cs="Arial"/>
                          <w:sz w:val="24"/>
                          <w:szCs w:val="24"/>
                        </w:rPr>
                        <w:t xml:space="preserve">lease access the school’s website which contains full details of the post, together with an application form, which should be returned electronically to </w:t>
                      </w:r>
                      <w:hyperlink r:id="rId8" w:history="1">
                        <w:r w:rsidRPr="00022A0D">
                          <w:rPr>
                            <w:rStyle w:val="Hyperlink"/>
                            <w:rFonts w:eastAsia="Calibri" w:cs="Arial"/>
                            <w:sz w:val="24"/>
                            <w:szCs w:val="24"/>
                          </w:rPr>
                          <w:t>c.earl@</w:t>
                        </w:r>
                        <w:r>
                          <w:rPr>
                            <w:rStyle w:val="Hyperlink"/>
                            <w:rFonts w:eastAsia="Calibri" w:cs="Arial"/>
                            <w:sz w:val="24"/>
                            <w:szCs w:val="24"/>
                          </w:rPr>
                          <w:t>tgs</w:t>
                        </w:r>
                        <w:r w:rsidRPr="00022A0D">
                          <w:rPr>
                            <w:rStyle w:val="Hyperlink"/>
                            <w:rFonts w:eastAsia="Calibri" w:cs="Arial"/>
                            <w:sz w:val="24"/>
                            <w:szCs w:val="24"/>
                          </w:rPr>
                          <w:t>ch.uk</w:t>
                        </w:r>
                      </w:hyperlink>
                      <w:r w:rsidRPr="00022A0D">
                        <w:rPr>
                          <w:rFonts w:eastAsia="Calibri" w:cs="Arial"/>
                          <w:sz w:val="24"/>
                          <w:szCs w:val="24"/>
                        </w:rPr>
                        <w:t xml:space="preserve"> or by post.</w:t>
                      </w:r>
                    </w:p>
                    <w:p w:rsidR="00EF6617" w:rsidRPr="00022A0D" w:rsidRDefault="00EF6617" w:rsidP="00EF6617">
                      <w:pPr>
                        <w:spacing w:after="0"/>
                        <w:ind w:right="105"/>
                        <w:jc w:val="both"/>
                        <w:rPr>
                          <w:rFonts w:eastAsia="Calibri" w:cs="Arial"/>
                          <w:sz w:val="24"/>
                          <w:szCs w:val="24"/>
                        </w:rPr>
                      </w:pPr>
                    </w:p>
                    <w:p w:rsidR="00EF6617" w:rsidRPr="00C62030" w:rsidRDefault="00EF6617" w:rsidP="00EF6617">
                      <w:pPr>
                        <w:rPr>
                          <w:sz w:val="24"/>
                          <w:szCs w:val="24"/>
                        </w:rPr>
                      </w:pPr>
                      <w:r w:rsidRPr="00C62030">
                        <w:rPr>
                          <w:sz w:val="24"/>
                          <w:szCs w:val="24"/>
                        </w:rPr>
                        <w:t xml:space="preserve">An informal tour of the school prior to application can be arranged through Claire Earl on 01937 833466. </w:t>
                      </w:r>
                    </w:p>
                    <w:p w:rsidR="00EF6617" w:rsidRPr="00C62030" w:rsidRDefault="00EF6617" w:rsidP="00EF661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F6617" w:rsidRDefault="00EF6617" w:rsidP="00EF6617">
                      <w:pPr>
                        <w:rPr>
                          <w:sz w:val="24"/>
                          <w:szCs w:val="24"/>
                        </w:rPr>
                      </w:pPr>
                      <w:r w:rsidRPr="00C62030">
                        <w:rPr>
                          <w:sz w:val="24"/>
                          <w:szCs w:val="24"/>
                        </w:rPr>
                        <w:t>Candidates will be subject to an enhanced DBS check as part of our commitment to safeguarding.</w:t>
                      </w:r>
                    </w:p>
                    <w:p w:rsidR="00120AFD" w:rsidRDefault="00EF6617" w:rsidP="00EF6617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C62030">
                        <w:rPr>
                          <w:b/>
                          <w:i/>
                          <w:sz w:val="24"/>
                          <w:szCs w:val="24"/>
                        </w:rPr>
                        <w:t xml:space="preserve">Applications should be returned by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12 noon on </w:t>
                      </w:r>
                      <w:r w:rsidR="00120AFD">
                        <w:rPr>
                          <w:b/>
                          <w:i/>
                          <w:sz w:val="24"/>
                          <w:szCs w:val="24"/>
                        </w:rPr>
                        <w:t>Wednesday 1 November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2017</w:t>
                      </w:r>
                      <w:r w:rsidRPr="00C62030">
                        <w:rPr>
                          <w:b/>
                          <w:i/>
                          <w:sz w:val="24"/>
                          <w:szCs w:val="24"/>
                        </w:rPr>
                        <w:t xml:space="preserve"> and interviews </w:t>
                      </w:r>
                    </w:p>
                    <w:p w:rsidR="00EF6617" w:rsidRPr="00C62030" w:rsidRDefault="00EF6617" w:rsidP="00EF6617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C62030">
                        <w:rPr>
                          <w:b/>
                          <w:i/>
                          <w:sz w:val="24"/>
                          <w:szCs w:val="24"/>
                        </w:rPr>
                        <w:t xml:space="preserve">will be held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w/c</w:t>
                      </w:r>
                      <w:r w:rsidR="00120AFD">
                        <w:rPr>
                          <w:b/>
                          <w:i/>
                          <w:sz w:val="24"/>
                          <w:szCs w:val="24"/>
                        </w:rPr>
                        <w:t xml:space="preserve"> 6 November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2017</w:t>
                      </w:r>
                    </w:p>
                    <w:p w:rsidR="0048385C" w:rsidRPr="0048385C" w:rsidRDefault="0048385C" w:rsidP="00BB55A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F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74A77" wp14:editId="09A05E7F">
                <wp:simplePos x="0" y="0"/>
                <wp:positionH relativeFrom="column">
                  <wp:posOffset>353683</wp:posOffset>
                </wp:positionH>
                <wp:positionV relativeFrom="paragraph">
                  <wp:posOffset>2216989</wp:posOffset>
                </wp:positionV>
                <wp:extent cx="6943725" cy="931653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9316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617" w:rsidRDefault="00EF6617" w:rsidP="00EF661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814E15" w:rsidRPr="00EF6617" w:rsidRDefault="00730BA5" w:rsidP="00EF661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PART TIME </w:t>
                            </w:r>
                            <w:bookmarkStart w:id="0" w:name="_GoBack"/>
                            <w:bookmarkEnd w:id="0"/>
                            <w:r w:rsidR="00EF6617" w:rsidRPr="00EF661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TEACHER OF </w:t>
                            </w:r>
                            <w:r w:rsidR="00120AFD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SOCIAL SCIENCES</w:t>
                            </w:r>
                            <w:r w:rsidR="00EF6617" w:rsidRPr="00EF661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(MATERNITY)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7.85pt;margin-top:174.55pt;width:546.75pt;height:7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" filled="f" stroked="f">
                <v:textbox>
                  <w:txbxContent>
                    <w:p w:rsidR="00EF6617" w:rsidRDefault="00EF6617" w:rsidP="00EF6617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814E15" w:rsidRPr="00EF6617" w:rsidRDefault="00730BA5" w:rsidP="00EF6617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PART TIME </w:t>
                      </w:r>
                      <w:bookmarkStart w:id="1" w:name="_GoBack"/>
                      <w:bookmarkEnd w:id="1"/>
                      <w:r w:rsidR="00EF6617" w:rsidRPr="00EF661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TEACHER OF </w:t>
                      </w:r>
                      <w:r w:rsidR="00120AFD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SOCIAL SCIENCES</w:t>
                      </w:r>
                      <w:r w:rsidR="00EF6617" w:rsidRPr="00EF661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(MATERNITY)</w:t>
                      </w:r>
                    </w:p>
                  </w:txbxContent>
                </v:textbox>
              </v:shape>
            </w:pict>
          </mc:Fallback>
        </mc:AlternateContent>
      </w:r>
      <w:r w:rsidR="00CA052E">
        <w:rPr>
          <w:noProof/>
          <w:lang w:eastAsia="en-GB"/>
        </w:rPr>
        <w:drawing>
          <wp:inline distT="0" distB="0" distL="0" distR="0">
            <wp:extent cx="7558405" cy="10695305"/>
            <wp:effectExtent l="0" t="0" r="4445" b="0"/>
            <wp:docPr id="1" name="Picture 1" descr="E:\SSmith DOCS\Google drive\Tadcaster Grammar\TGS Website\01 Documents templates etc\tgs job advert tem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Smith DOCS\Google drive\Tadcaster Grammar\TGS Website\01 Documents templates etc\tgs job advert templat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9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C77" w:rsidRPr="00E22131" w:rsidSect="00DE3EC4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BA"/>
    <w:rsid w:val="00120AFD"/>
    <w:rsid w:val="00166DB1"/>
    <w:rsid w:val="001C1B23"/>
    <w:rsid w:val="003022B8"/>
    <w:rsid w:val="00413C77"/>
    <w:rsid w:val="0048385C"/>
    <w:rsid w:val="004C3DCE"/>
    <w:rsid w:val="004C426C"/>
    <w:rsid w:val="005F1CC9"/>
    <w:rsid w:val="0064065F"/>
    <w:rsid w:val="00690652"/>
    <w:rsid w:val="006A75D7"/>
    <w:rsid w:val="007141BA"/>
    <w:rsid w:val="00730BA5"/>
    <w:rsid w:val="00784305"/>
    <w:rsid w:val="00814E15"/>
    <w:rsid w:val="008D6755"/>
    <w:rsid w:val="008F10DC"/>
    <w:rsid w:val="00A02F1E"/>
    <w:rsid w:val="00AD6111"/>
    <w:rsid w:val="00AF77AC"/>
    <w:rsid w:val="00B22C1D"/>
    <w:rsid w:val="00B23ABF"/>
    <w:rsid w:val="00B63B92"/>
    <w:rsid w:val="00B83A7B"/>
    <w:rsid w:val="00B85AEB"/>
    <w:rsid w:val="00BB55A6"/>
    <w:rsid w:val="00CA052E"/>
    <w:rsid w:val="00D528BE"/>
    <w:rsid w:val="00D54241"/>
    <w:rsid w:val="00DE3EC4"/>
    <w:rsid w:val="00E22131"/>
    <w:rsid w:val="00EA4F1D"/>
    <w:rsid w:val="00EE4620"/>
    <w:rsid w:val="00E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1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1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55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1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1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55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earl@tadcaster.n-yorks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.earl@tadcaster.n-yorks.sch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g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g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Smith</dc:creator>
  <cp:lastModifiedBy>Claire Earl</cp:lastModifiedBy>
  <cp:revision>4</cp:revision>
  <cp:lastPrinted>2014-01-20T12:00:00Z</cp:lastPrinted>
  <dcterms:created xsi:type="dcterms:W3CDTF">2017-10-11T07:37:00Z</dcterms:created>
  <dcterms:modified xsi:type="dcterms:W3CDTF">2017-10-11T13:26:00Z</dcterms:modified>
</cp:coreProperties>
</file>