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369" w:rsidRDefault="002B21EF">
      <w:pPr>
        <w:ind w:left="-567"/>
        <w:rPr>
          <w:rFonts w:ascii="Arial" w:hAnsi="Arial" w:cs="Arial"/>
        </w:rPr>
      </w:pPr>
      <w:r>
        <w:rPr>
          <w:rFonts w:ascii="Arial" w:hAnsi="Arial" w:cs="Arial"/>
          <w:b/>
          <w:noProof/>
          <w:color w:val="000000"/>
          <w:lang w:eastAsia="en-GB"/>
        </w:rPr>
        <w:drawing>
          <wp:anchor distT="0" distB="0" distL="114300" distR="114300" simplePos="0" relativeHeight="251659264" behindDoc="0" locked="0" layoutInCell="1" allowOverlap="1">
            <wp:simplePos x="0" y="0"/>
            <wp:positionH relativeFrom="margin">
              <wp:posOffset>3912870</wp:posOffset>
            </wp:positionH>
            <wp:positionV relativeFrom="margin">
              <wp:posOffset>-1200150</wp:posOffset>
            </wp:positionV>
            <wp:extent cx="2570480" cy="933450"/>
            <wp:effectExtent l="0" t="0" r="0" b="0"/>
            <wp:wrapSquare wrapText="bothSides"/>
            <wp:docPr id="1" name="Picture 1" descr="N:\cheadle-hulme-primary-school-identity-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eadle-hulme-primary-school-identity-rgb.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134" b="26502"/>
                    <a:stretch/>
                  </pic:blipFill>
                  <pic:spPr bwMode="auto">
                    <a:xfrm>
                      <a:off x="0" y="0"/>
                      <a:ext cx="257048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C4369" w:rsidRPr="00DF7385" w:rsidRDefault="00DF7385">
      <w:pPr>
        <w:ind w:left="-567"/>
        <w:rPr>
          <w:rFonts w:ascii="Arial" w:hAnsi="Arial" w:cs="Arial"/>
          <w:sz w:val="20"/>
          <w:szCs w:val="20"/>
        </w:rPr>
      </w:pPr>
      <w:r w:rsidRPr="00DF7385">
        <w:rPr>
          <w:rFonts w:ascii="Arial" w:hAnsi="Arial" w:cs="Arial"/>
          <w:sz w:val="20"/>
          <w:szCs w:val="20"/>
        </w:rPr>
        <w:t>D</w:t>
      </w:r>
      <w:r w:rsidR="002B21EF" w:rsidRPr="00DF7385">
        <w:rPr>
          <w:rFonts w:ascii="Arial" w:hAnsi="Arial" w:cs="Arial"/>
          <w:sz w:val="20"/>
          <w:szCs w:val="20"/>
        </w:rPr>
        <w:t>ear Applicant,</w:t>
      </w:r>
      <w:r w:rsidR="002B21EF" w:rsidRPr="00DF7385">
        <w:rPr>
          <w:rFonts w:ascii="Arial" w:hAnsi="Arial" w:cs="Arial"/>
          <w:b/>
          <w:noProof/>
          <w:color w:val="000000"/>
          <w:sz w:val="20"/>
          <w:szCs w:val="20"/>
          <w:lang w:eastAsia="en-GB"/>
        </w:rPr>
        <w:t xml:space="preserve"> </w:t>
      </w:r>
    </w:p>
    <w:p w:rsidR="008C4369" w:rsidRPr="00DF7385" w:rsidRDefault="002B21EF">
      <w:pPr>
        <w:spacing w:before="240" w:after="0"/>
        <w:ind w:left="-567"/>
        <w:jc w:val="both"/>
        <w:rPr>
          <w:rFonts w:ascii="Arial" w:hAnsi="Arial" w:cs="Arial"/>
          <w:sz w:val="20"/>
          <w:szCs w:val="20"/>
        </w:rPr>
      </w:pPr>
      <w:r w:rsidRPr="00DF7385">
        <w:rPr>
          <w:rFonts w:ascii="Arial" w:hAnsi="Arial" w:cs="Arial"/>
          <w:sz w:val="20"/>
          <w:szCs w:val="20"/>
        </w:rPr>
        <w:t xml:space="preserve">Thank you for your interest in the </w:t>
      </w:r>
      <w:r w:rsidR="004C3598" w:rsidRPr="00DF7385">
        <w:rPr>
          <w:rFonts w:ascii="Arial" w:hAnsi="Arial" w:cs="Arial"/>
          <w:sz w:val="20"/>
          <w:szCs w:val="20"/>
        </w:rPr>
        <w:t>Play Worker</w:t>
      </w:r>
      <w:r w:rsidRPr="00DF7385">
        <w:rPr>
          <w:rFonts w:ascii="Arial" w:hAnsi="Arial" w:cs="Arial"/>
          <w:sz w:val="20"/>
          <w:szCs w:val="20"/>
        </w:rPr>
        <w:t xml:space="preserve"> role at Cheadle Hulme Nursery. Cheadle Hulme Primary School is a brand new two form entry free school opening in September 2018 with a cohort of 60 Reception children and 24 Nursery aged children. Accommodated in state of the art, purpose built facilities, Cheadle Hulme Primary School will grow to be a 420 children primary school by 2024. The creation of a first rate Early Years setting is therefore our initial priority.  </w:t>
      </w:r>
    </w:p>
    <w:p w:rsidR="008C4369" w:rsidRPr="00DF7385" w:rsidRDefault="002B21EF">
      <w:pPr>
        <w:spacing w:before="240" w:after="0"/>
        <w:ind w:left="-567"/>
        <w:jc w:val="both"/>
        <w:rPr>
          <w:rFonts w:ascii="Arial" w:hAnsi="Arial" w:cs="Arial"/>
          <w:sz w:val="20"/>
          <w:szCs w:val="20"/>
        </w:rPr>
      </w:pPr>
      <w:r w:rsidRPr="00DF7385">
        <w:rPr>
          <w:rFonts w:ascii="Arial" w:hAnsi="Arial" w:cs="Arial"/>
          <w:sz w:val="20"/>
          <w:szCs w:val="20"/>
        </w:rPr>
        <w:t>The children are our most important consideration and successful candidates must be able to articulate what they believe to be the essential qualities necessary t</w:t>
      </w:r>
      <w:r w:rsidR="004C3598" w:rsidRPr="00DF7385">
        <w:rPr>
          <w:rFonts w:ascii="Arial" w:hAnsi="Arial" w:cs="Arial"/>
          <w:sz w:val="20"/>
          <w:szCs w:val="20"/>
        </w:rPr>
        <w:t xml:space="preserve">o form positive and meaningful </w:t>
      </w:r>
      <w:r w:rsidRPr="00DF7385">
        <w:rPr>
          <w:rFonts w:ascii="Arial" w:hAnsi="Arial" w:cs="Arial"/>
          <w:sz w:val="20"/>
          <w:szCs w:val="20"/>
        </w:rPr>
        <w:t xml:space="preserve">relationships with children.  We want our </w:t>
      </w:r>
      <w:r w:rsidR="004C3598" w:rsidRPr="00DF7385">
        <w:rPr>
          <w:rFonts w:ascii="Arial" w:hAnsi="Arial" w:cs="Arial"/>
          <w:sz w:val="20"/>
          <w:szCs w:val="20"/>
        </w:rPr>
        <w:t>Kids Club</w:t>
      </w:r>
      <w:r w:rsidRPr="00DF7385">
        <w:rPr>
          <w:rFonts w:ascii="Arial" w:hAnsi="Arial" w:cs="Arial"/>
          <w:sz w:val="20"/>
          <w:szCs w:val="20"/>
        </w:rPr>
        <w:t xml:space="preserve"> to be an enjoyable and exciting experience; a place where children feel safe and secure, where they feel valued and cared for.  </w:t>
      </w:r>
    </w:p>
    <w:p w:rsidR="008C4369" w:rsidRPr="00DF7385" w:rsidRDefault="008C4369">
      <w:pPr>
        <w:pStyle w:val="BodyTextIndent"/>
        <w:spacing w:after="0"/>
        <w:ind w:left="-567"/>
        <w:jc w:val="both"/>
        <w:rPr>
          <w:rFonts w:ascii="Arial" w:hAnsi="Arial" w:cs="Arial"/>
          <w:sz w:val="20"/>
          <w:szCs w:val="20"/>
        </w:rPr>
      </w:pPr>
    </w:p>
    <w:p w:rsidR="008C4369" w:rsidRPr="00DF7385" w:rsidRDefault="002B21EF">
      <w:pPr>
        <w:pStyle w:val="BodyTextIndent"/>
        <w:spacing w:after="0"/>
        <w:ind w:left="-567"/>
        <w:jc w:val="both"/>
        <w:rPr>
          <w:rFonts w:ascii="Arial" w:hAnsi="Arial" w:cs="Arial"/>
          <w:sz w:val="20"/>
          <w:szCs w:val="20"/>
        </w:rPr>
      </w:pPr>
      <w:r w:rsidRPr="00DF7385">
        <w:rPr>
          <w:rFonts w:ascii="Arial" w:hAnsi="Arial" w:cs="Arial"/>
          <w:sz w:val="20"/>
          <w:szCs w:val="20"/>
        </w:rPr>
        <w:t>Every member of our school community is committed to playing an active role in a vigilant culture that is committed to children well-being and safeguarding.</w:t>
      </w:r>
    </w:p>
    <w:p w:rsidR="008C4369" w:rsidRPr="00DF7385" w:rsidRDefault="008C4369">
      <w:pPr>
        <w:pStyle w:val="BodyTextIndent"/>
        <w:spacing w:after="0"/>
        <w:ind w:left="-567"/>
        <w:jc w:val="both"/>
        <w:rPr>
          <w:rFonts w:ascii="Arial" w:hAnsi="Arial" w:cs="Arial"/>
          <w:sz w:val="20"/>
          <w:szCs w:val="20"/>
        </w:rPr>
      </w:pPr>
    </w:p>
    <w:p w:rsidR="008C4369" w:rsidRPr="00DF7385" w:rsidRDefault="002B21EF">
      <w:pPr>
        <w:pStyle w:val="BodyTextIndent"/>
        <w:spacing w:after="0"/>
        <w:ind w:left="-567"/>
        <w:jc w:val="both"/>
        <w:rPr>
          <w:rFonts w:ascii="Arial" w:hAnsi="Arial" w:cs="Arial"/>
          <w:sz w:val="20"/>
          <w:szCs w:val="20"/>
        </w:rPr>
      </w:pPr>
      <w:r w:rsidRPr="00DF7385">
        <w:rPr>
          <w:rFonts w:ascii="Arial" w:hAnsi="Arial" w:cs="Arial"/>
          <w:sz w:val="20"/>
          <w:szCs w:val="20"/>
        </w:rPr>
        <w:t xml:space="preserve">Teamwork lies at the heart of our culture and we endeavour to secure a supportive learning environment for all. We adopt a proactive approach to partnership with parents.  </w:t>
      </w:r>
    </w:p>
    <w:p w:rsidR="008C4369" w:rsidRPr="00DF7385" w:rsidRDefault="008C4369">
      <w:pPr>
        <w:pStyle w:val="BodyTextIndent"/>
        <w:spacing w:after="0"/>
        <w:ind w:left="0"/>
        <w:jc w:val="both"/>
        <w:rPr>
          <w:rFonts w:ascii="Arial" w:hAnsi="Arial" w:cs="Arial"/>
          <w:sz w:val="20"/>
          <w:szCs w:val="20"/>
        </w:rPr>
      </w:pPr>
    </w:p>
    <w:p w:rsidR="008C4369" w:rsidRPr="00DF7385" w:rsidRDefault="002B21EF">
      <w:pPr>
        <w:pStyle w:val="BodyTextIndent"/>
        <w:spacing w:after="0"/>
        <w:ind w:left="-567"/>
        <w:jc w:val="both"/>
        <w:rPr>
          <w:rFonts w:ascii="Arial" w:hAnsi="Arial" w:cs="Arial"/>
          <w:sz w:val="20"/>
          <w:szCs w:val="20"/>
        </w:rPr>
      </w:pPr>
      <w:r w:rsidRPr="00DF7385">
        <w:rPr>
          <w:rFonts w:ascii="Arial" w:hAnsi="Arial" w:cs="Arial"/>
          <w:sz w:val="20"/>
          <w:szCs w:val="20"/>
        </w:rPr>
        <w:t xml:space="preserve">The Laurus Trust is a dynamic and energetic environment in which to work and all staff must be able to bring exceptionally high levels of commitment to their day-to-day job.  An individual who has the capacity to initiate ideas in order to enhance the work of the </w:t>
      </w:r>
      <w:r w:rsidR="004C3598" w:rsidRPr="00DF7385">
        <w:rPr>
          <w:rFonts w:ascii="Arial" w:hAnsi="Arial" w:cs="Arial"/>
          <w:sz w:val="20"/>
          <w:szCs w:val="20"/>
        </w:rPr>
        <w:t>Kids Clubs</w:t>
      </w:r>
      <w:r w:rsidRPr="00DF7385">
        <w:rPr>
          <w:rFonts w:ascii="Arial" w:hAnsi="Arial" w:cs="Arial"/>
          <w:sz w:val="20"/>
          <w:szCs w:val="20"/>
        </w:rPr>
        <w:t xml:space="preserve"> would be greatly valued and will thrive in our community. </w:t>
      </w:r>
    </w:p>
    <w:p w:rsidR="008C4369" w:rsidRPr="00DF7385" w:rsidRDefault="008C4369">
      <w:pPr>
        <w:pStyle w:val="BodyTextIndent"/>
        <w:spacing w:after="0"/>
        <w:ind w:left="-567"/>
        <w:jc w:val="both"/>
        <w:rPr>
          <w:rFonts w:ascii="Arial" w:hAnsi="Arial" w:cs="Arial"/>
          <w:sz w:val="20"/>
          <w:szCs w:val="20"/>
        </w:rPr>
      </w:pPr>
    </w:p>
    <w:p w:rsidR="008C4369" w:rsidRPr="00DF7385" w:rsidRDefault="002B21EF">
      <w:pPr>
        <w:pStyle w:val="BodyTextIndent"/>
        <w:spacing w:after="0"/>
        <w:ind w:left="-567"/>
        <w:jc w:val="both"/>
        <w:rPr>
          <w:rFonts w:ascii="Arial" w:hAnsi="Arial" w:cs="Arial"/>
          <w:sz w:val="20"/>
          <w:szCs w:val="20"/>
        </w:rPr>
      </w:pPr>
      <w:r w:rsidRPr="00DF7385">
        <w:rPr>
          <w:rFonts w:ascii="Arial" w:hAnsi="Arial" w:cs="Arial"/>
          <w:sz w:val="20"/>
          <w:szCs w:val="20"/>
        </w:rPr>
        <w:t xml:space="preserve">The positions we are advertising offer applicants the opportunity for an enhanced programme of Professional Learning as we are committed to continuous development and career progression. Successful candidates will receive a comprehensive induction and will benefit from the ‘Reasons to Work in a Laurus School’ detailed in this pack. We would welcome applications from candidates who feel they meet or exceed the criteria outlined in the enclosed person specification. Flexible working may be considered. </w:t>
      </w:r>
    </w:p>
    <w:p w:rsidR="008C4369" w:rsidRPr="00DF7385" w:rsidRDefault="008C4369">
      <w:pPr>
        <w:pStyle w:val="BodyTextIndent"/>
        <w:ind w:left="-567"/>
        <w:rPr>
          <w:rFonts w:ascii="Arial" w:hAnsi="Arial" w:cs="Arial"/>
          <w:b/>
          <w:sz w:val="20"/>
          <w:szCs w:val="20"/>
        </w:rPr>
      </w:pPr>
    </w:p>
    <w:p w:rsidR="008C4369" w:rsidRPr="00DF7385" w:rsidRDefault="002B21EF">
      <w:pPr>
        <w:pStyle w:val="BodyTextIndent"/>
        <w:ind w:left="-567"/>
        <w:rPr>
          <w:rFonts w:ascii="Arial" w:hAnsi="Arial" w:cs="Arial"/>
          <w:sz w:val="20"/>
          <w:szCs w:val="20"/>
        </w:rPr>
      </w:pPr>
      <w:r w:rsidRPr="00DF7385">
        <w:rPr>
          <w:rFonts w:ascii="Arial" w:hAnsi="Arial" w:cs="Arial"/>
          <w:b/>
          <w:sz w:val="20"/>
          <w:szCs w:val="20"/>
        </w:rPr>
        <w:t>Applicants</w:t>
      </w:r>
    </w:p>
    <w:p w:rsidR="008C4369" w:rsidRPr="00DF7385" w:rsidRDefault="002B21EF" w:rsidP="00DF7385">
      <w:pPr>
        <w:spacing w:after="0"/>
        <w:ind w:left="-567"/>
        <w:jc w:val="both"/>
        <w:rPr>
          <w:rStyle w:val="Hyperlink"/>
          <w:rFonts w:ascii="Arial" w:hAnsi="Arial" w:cs="Arial"/>
          <w:color w:val="auto"/>
          <w:sz w:val="20"/>
          <w:szCs w:val="20"/>
          <w:u w:val="none"/>
        </w:rPr>
      </w:pPr>
      <w:r w:rsidRPr="00DF7385">
        <w:rPr>
          <w:rFonts w:ascii="Arial" w:hAnsi="Arial" w:cs="Arial"/>
          <w:sz w:val="20"/>
          <w:szCs w:val="20"/>
        </w:rPr>
        <w:t xml:space="preserve">Applicants are requested to complete a Laurus Trust application form and return it, with a letter of application by </w:t>
      </w:r>
      <w:r w:rsidR="005A13ED" w:rsidRPr="00DF7385">
        <w:rPr>
          <w:rFonts w:ascii="Arial" w:hAnsi="Arial" w:cs="Arial"/>
          <w:b/>
          <w:sz w:val="20"/>
          <w:szCs w:val="20"/>
        </w:rPr>
        <w:t>no later than 9am on Monday 11</w:t>
      </w:r>
      <w:r w:rsidR="005A13ED" w:rsidRPr="00DF7385">
        <w:rPr>
          <w:rFonts w:ascii="Arial" w:hAnsi="Arial" w:cs="Arial"/>
          <w:b/>
          <w:sz w:val="20"/>
          <w:szCs w:val="20"/>
          <w:vertAlign w:val="superscript"/>
        </w:rPr>
        <w:t>th</w:t>
      </w:r>
      <w:r w:rsidR="005A13ED" w:rsidRPr="00DF7385">
        <w:rPr>
          <w:rFonts w:ascii="Arial" w:hAnsi="Arial" w:cs="Arial"/>
          <w:b/>
          <w:sz w:val="20"/>
          <w:szCs w:val="20"/>
        </w:rPr>
        <w:t xml:space="preserve"> June </w:t>
      </w:r>
      <w:r w:rsidRPr="00DF7385">
        <w:rPr>
          <w:rFonts w:ascii="Arial" w:hAnsi="Arial" w:cs="Arial"/>
          <w:sz w:val="20"/>
          <w:szCs w:val="20"/>
        </w:rPr>
        <w:t xml:space="preserve">to the Head of School, Mrs. E. Drake, Gorsey Bank Primary School, Altrincham Road, Wilmslow, Cheshire, SK9 5NQ.  Tel: 01625 468040 / email </w:t>
      </w:r>
      <w:hyperlink r:id="rId9" w:history="1">
        <w:r w:rsidRPr="00DF7385">
          <w:rPr>
            <w:rStyle w:val="Hyperlink"/>
            <w:rFonts w:ascii="Arial" w:hAnsi="Arial" w:cs="Arial"/>
            <w:sz w:val="20"/>
            <w:szCs w:val="20"/>
          </w:rPr>
          <w:t>admin@gorseybank.net</w:t>
        </w:r>
      </w:hyperlink>
    </w:p>
    <w:p w:rsidR="00DF7385" w:rsidRPr="00DF7385" w:rsidRDefault="00DF7385" w:rsidP="00DF7385">
      <w:pPr>
        <w:pStyle w:val="ListParagraph"/>
        <w:spacing w:after="0"/>
        <w:ind w:left="-567"/>
        <w:jc w:val="both"/>
        <w:rPr>
          <w:rFonts w:ascii="Arial" w:hAnsi="Arial" w:cs="Arial"/>
          <w:sz w:val="20"/>
          <w:szCs w:val="20"/>
        </w:rPr>
      </w:pPr>
    </w:p>
    <w:p w:rsidR="008C4369" w:rsidRPr="00DF7385" w:rsidRDefault="002B21EF" w:rsidP="00DF7385">
      <w:pPr>
        <w:pStyle w:val="BodyTextIndent"/>
        <w:spacing w:after="0"/>
        <w:ind w:left="-567"/>
        <w:jc w:val="both"/>
        <w:rPr>
          <w:rFonts w:ascii="Arial" w:hAnsi="Arial" w:cs="Arial"/>
          <w:sz w:val="20"/>
          <w:szCs w:val="20"/>
        </w:rPr>
      </w:pPr>
      <w:r w:rsidRPr="00DF7385">
        <w:rPr>
          <w:rFonts w:ascii="Arial" w:hAnsi="Arial" w:cs="Arial"/>
          <w:sz w:val="20"/>
          <w:szCs w:val="20"/>
        </w:rPr>
        <w:lastRenderedPageBreak/>
        <w:t xml:space="preserve">Shortlisted candidates will be informed </w:t>
      </w:r>
      <w:r w:rsidR="005A13ED" w:rsidRPr="00DF7385">
        <w:rPr>
          <w:rFonts w:ascii="Arial" w:hAnsi="Arial" w:cs="Arial"/>
          <w:sz w:val="20"/>
          <w:szCs w:val="20"/>
        </w:rPr>
        <w:t>by</w:t>
      </w:r>
      <w:r w:rsidRPr="00DF7385">
        <w:rPr>
          <w:rFonts w:ascii="Arial" w:hAnsi="Arial" w:cs="Arial"/>
          <w:sz w:val="20"/>
          <w:szCs w:val="20"/>
        </w:rPr>
        <w:t xml:space="preserve"> the afternoon of </w:t>
      </w:r>
      <w:r w:rsidR="005A13ED" w:rsidRPr="00DF7385">
        <w:rPr>
          <w:rFonts w:ascii="Arial" w:hAnsi="Arial" w:cs="Arial"/>
          <w:b/>
          <w:sz w:val="20"/>
          <w:szCs w:val="20"/>
        </w:rPr>
        <w:t>Tuesday 12</w:t>
      </w:r>
      <w:r w:rsidR="005A13ED" w:rsidRPr="00DF7385">
        <w:rPr>
          <w:rFonts w:ascii="Arial" w:hAnsi="Arial" w:cs="Arial"/>
          <w:b/>
          <w:sz w:val="20"/>
          <w:szCs w:val="20"/>
          <w:vertAlign w:val="superscript"/>
        </w:rPr>
        <w:t>th</w:t>
      </w:r>
      <w:r w:rsidR="005A13ED" w:rsidRPr="00DF7385">
        <w:rPr>
          <w:rFonts w:ascii="Arial" w:hAnsi="Arial" w:cs="Arial"/>
          <w:b/>
          <w:sz w:val="20"/>
          <w:szCs w:val="20"/>
        </w:rPr>
        <w:t xml:space="preserve"> June </w:t>
      </w:r>
      <w:r w:rsidRPr="00DF7385">
        <w:rPr>
          <w:rFonts w:ascii="Arial" w:hAnsi="Arial" w:cs="Arial"/>
          <w:sz w:val="20"/>
          <w:szCs w:val="20"/>
        </w:rPr>
        <w:t xml:space="preserve">by telephone and email. If you have not heard from us by the </w:t>
      </w:r>
      <w:r w:rsidR="005A13ED" w:rsidRPr="00DF7385">
        <w:rPr>
          <w:rFonts w:ascii="Arial" w:hAnsi="Arial" w:cs="Arial"/>
          <w:sz w:val="20"/>
          <w:szCs w:val="20"/>
        </w:rPr>
        <w:t>Friday 15</w:t>
      </w:r>
      <w:r w:rsidR="005A13ED" w:rsidRPr="00DF7385">
        <w:rPr>
          <w:rFonts w:ascii="Arial" w:hAnsi="Arial" w:cs="Arial"/>
          <w:sz w:val="20"/>
          <w:szCs w:val="20"/>
          <w:vertAlign w:val="superscript"/>
        </w:rPr>
        <w:t>th</w:t>
      </w:r>
      <w:r w:rsidR="005A13ED" w:rsidRPr="00DF7385">
        <w:rPr>
          <w:rFonts w:ascii="Arial" w:hAnsi="Arial" w:cs="Arial"/>
          <w:sz w:val="20"/>
          <w:szCs w:val="20"/>
        </w:rPr>
        <w:t xml:space="preserve"> June, then</w:t>
      </w:r>
      <w:r w:rsidRPr="00DF7385">
        <w:rPr>
          <w:rFonts w:ascii="Arial" w:hAnsi="Arial" w:cs="Arial"/>
          <w:sz w:val="20"/>
          <w:szCs w:val="20"/>
        </w:rPr>
        <w:t xml:space="preserve"> please take it that you have been unsuccessful with your application on this occasion.</w:t>
      </w:r>
    </w:p>
    <w:p w:rsidR="008C4369" w:rsidRPr="00DF7385" w:rsidRDefault="008C4369" w:rsidP="00DF7385">
      <w:pPr>
        <w:pStyle w:val="BodyTextIndent"/>
        <w:spacing w:after="0"/>
        <w:ind w:left="0"/>
        <w:jc w:val="both"/>
        <w:rPr>
          <w:rFonts w:ascii="Arial" w:hAnsi="Arial" w:cs="Arial"/>
          <w:sz w:val="20"/>
          <w:szCs w:val="20"/>
          <w:highlight w:val="yellow"/>
        </w:rPr>
      </w:pPr>
    </w:p>
    <w:p w:rsidR="008C4369" w:rsidRPr="00DF7385" w:rsidRDefault="002B21EF" w:rsidP="00DF7385">
      <w:pPr>
        <w:pStyle w:val="BodyTextIndent"/>
        <w:spacing w:after="0"/>
        <w:ind w:left="-567"/>
        <w:jc w:val="both"/>
        <w:rPr>
          <w:rFonts w:ascii="Arial" w:hAnsi="Arial" w:cs="Arial"/>
          <w:sz w:val="20"/>
          <w:szCs w:val="20"/>
        </w:rPr>
      </w:pPr>
      <w:r w:rsidRPr="00DF7385">
        <w:rPr>
          <w:rFonts w:ascii="Arial" w:hAnsi="Arial" w:cs="Arial"/>
          <w:sz w:val="20"/>
          <w:szCs w:val="20"/>
        </w:rPr>
        <w:t xml:space="preserve">Observations and interviews will take place on </w:t>
      </w:r>
      <w:r w:rsidR="005A13ED" w:rsidRPr="00DF7385">
        <w:rPr>
          <w:rFonts w:ascii="Arial" w:hAnsi="Arial" w:cs="Arial"/>
          <w:b/>
          <w:sz w:val="20"/>
          <w:szCs w:val="20"/>
        </w:rPr>
        <w:t>Monday 18</w:t>
      </w:r>
      <w:r w:rsidR="005A13ED" w:rsidRPr="00DF7385">
        <w:rPr>
          <w:rFonts w:ascii="Arial" w:hAnsi="Arial" w:cs="Arial"/>
          <w:b/>
          <w:sz w:val="20"/>
          <w:szCs w:val="20"/>
          <w:vertAlign w:val="superscript"/>
        </w:rPr>
        <w:t>th</w:t>
      </w:r>
      <w:r w:rsidR="005A13ED" w:rsidRPr="00DF7385">
        <w:rPr>
          <w:rFonts w:ascii="Arial" w:hAnsi="Arial" w:cs="Arial"/>
          <w:b/>
          <w:sz w:val="20"/>
          <w:szCs w:val="20"/>
        </w:rPr>
        <w:t xml:space="preserve"> June</w:t>
      </w:r>
      <w:r w:rsidR="005A13ED" w:rsidRPr="00DF7385">
        <w:rPr>
          <w:rFonts w:ascii="Arial" w:hAnsi="Arial" w:cs="Arial"/>
          <w:sz w:val="20"/>
          <w:szCs w:val="20"/>
        </w:rPr>
        <w:t xml:space="preserve"> </w:t>
      </w:r>
      <w:r w:rsidRPr="00DF7385">
        <w:rPr>
          <w:rFonts w:ascii="Arial" w:hAnsi="Arial" w:cs="Arial"/>
          <w:sz w:val="20"/>
          <w:szCs w:val="20"/>
        </w:rPr>
        <w:t xml:space="preserve">at Gorsey Bank from 8.30am (Please allow the </w:t>
      </w:r>
      <w:bookmarkStart w:id="0" w:name="_GoBack"/>
      <w:bookmarkEnd w:id="0"/>
      <w:r w:rsidRPr="00DF7385">
        <w:rPr>
          <w:rFonts w:ascii="Arial" w:hAnsi="Arial" w:cs="Arial"/>
          <w:sz w:val="20"/>
          <w:szCs w:val="20"/>
        </w:rPr>
        <w:t xml:space="preserve">full day for this.). Details about each aspect of this part of the process will be provided in your invite to interview letter. </w:t>
      </w:r>
    </w:p>
    <w:p w:rsidR="008C4369" w:rsidRPr="00DF7385" w:rsidRDefault="008C4369" w:rsidP="00DF7385">
      <w:pPr>
        <w:pStyle w:val="BodyTextIndent"/>
        <w:ind w:left="-567"/>
        <w:rPr>
          <w:rFonts w:ascii="Arial" w:hAnsi="Arial" w:cs="Arial"/>
          <w:sz w:val="20"/>
          <w:szCs w:val="20"/>
        </w:rPr>
      </w:pPr>
    </w:p>
    <w:p w:rsidR="008C4369" w:rsidRPr="00DF7385" w:rsidRDefault="002B21EF" w:rsidP="00DF7385">
      <w:pPr>
        <w:pStyle w:val="BodyTextIndent"/>
        <w:ind w:left="-567"/>
        <w:jc w:val="both"/>
        <w:rPr>
          <w:rFonts w:ascii="Arial" w:hAnsi="Arial" w:cs="Arial"/>
          <w:sz w:val="20"/>
          <w:szCs w:val="20"/>
        </w:rPr>
      </w:pPr>
      <w:r w:rsidRPr="00DF7385">
        <w:rPr>
          <w:rFonts w:ascii="Arial" w:hAnsi="Arial" w:cs="Arial"/>
          <w:sz w:val="20"/>
          <w:szCs w:val="20"/>
        </w:rPr>
        <w:t>We are very proud and excited about our future within the Laurus Trust as we establish our first brand new primary school and nursery in Cheadle Hulme. If you are excited about what you have learned about us too and feel you can make a positive difference, then we would welcome an application from you!</w:t>
      </w:r>
    </w:p>
    <w:p w:rsidR="008C4369" w:rsidRPr="00DF7385" w:rsidRDefault="008C4369">
      <w:pPr>
        <w:pStyle w:val="BodyTextIndent"/>
        <w:ind w:left="-567"/>
        <w:rPr>
          <w:rFonts w:ascii="Arial" w:hAnsi="Arial" w:cs="Arial"/>
          <w:sz w:val="20"/>
          <w:szCs w:val="20"/>
        </w:rPr>
      </w:pPr>
    </w:p>
    <w:p w:rsidR="008C4369" w:rsidRPr="00DF7385" w:rsidRDefault="002B21EF">
      <w:pPr>
        <w:pStyle w:val="BodyTextIndent"/>
        <w:ind w:left="-567"/>
        <w:rPr>
          <w:rFonts w:ascii="Arial" w:hAnsi="Arial" w:cs="Arial"/>
          <w:sz w:val="20"/>
          <w:szCs w:val="20"/>
        </w:rPr>
      </w:pPr>
      <w:r w:rsidRPr="00DF7385">
        <w:rPr>
          <w:rFonts w:ascii="Arial" w:hAnsi="Arial" w:cs="Arial"/>
          <w:sz w:val="20"/>
          <w:szCs w:val="20"/>
        </w:rPr>
        <w:t>Mrs Lisa Woolley</w:t>
      </w:r>
      <w:r w:rsidRPr="00DF7385">
        <w:rPr>
          <w:rFonts w:ascii="Arial" w:hAnsi="Arial" w:cs="Arial"/>
          <w:sz w:val="20"/>
          <w:szCs w:val="20"/>
        </w:rPr>
        <w:tab/>
      </w:r>
      <w:r w:rsidRPr="00DF7385">
        <w:rPr>
          <w:rFonts w:ascii="Arial" w:hAnsi="Arial" w:cs="Arial"/>
          <w:sz w:val="20"/>
          <w:szCs w:val="20"/>
        </w:rPr>
        <w:tab/>
      </w:r>
      <w:r w:rsidRPr="00DF7385">
        <w:rPr>
          <w:rFonts w:ascii="Arial" w:hAnsi="Arial" w:cs="Arial"/>
          <w:sz w:val="20"/>
          <w:szCs w:val="20"/>
        </w:rPr>
        <w:tab/>
        <w:t>Mrs Elise Drake</w:t>
      </w:r>
    </w:p>
    <w:p w:rsidR="008C4369" w:rsidRPr="00DF7385" w:rsidRDefault="002B21EF">
      <w:pPr>
        <w:pStyle w:val="BodyTextIndent"/>
        <w:ind w:left="-567"/>
        <w:rPr>
          <w:rFonts w:ascii="Arial" w:hAnsi="Arial" w:cs="Arial"/>
          <w:b/>
          <w:sz w:val="20"/>
          <w:szCs w:val="20"/>
        </w:rPr>
      </w:pPr>
      <w:r w:rsidRPr="00DF7385">
        <w:rPr>
          <w:rFonts w:ascii="Arial" w:hAnsi="Arial" w:cs="Arial"/>
          <w:b/>
          <w:sz w:val="20"/>
          <w:szCs w:val="20"/>
        </w:rPr>
        <w:t>Executive Head Teacher</w:t>
      </w:r>
      <w:r w:rsidRPr="00DF7385">
        <w:rPr>
          <w:rFonts w:ascii="Arial" w:hAnsi="Arial" w:cs="Arial"/>
          <w:b/>
          <w:sz w:val="20"/>
          <w:szCs w:val="20"/>
        </w:rPr>
        <w:tab/>
      </w:r>
      <w:r w:rsidRPr="00DF7385">
        <w:rPr>
          <w:rFonts w:ascii="Arial" w:hAnsi="Arial" w:cs="Arial"/>
          <w:b/>
          <w:sz w:val="20"/>
          <w:szCs w:val="20"/>
        </w:rPr>
        <w:tab/>
        <w:t>Head of School</w:t>
      </w:r>
    </w:p>
    <w:sectPr w:rsidR="008C4369" w:rsidRPr="00DF7385">
      <w:headerReference w:type="default" r:id="rId10"/>
      <w:footerReference w:type="default" r:id="rId11"/>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369" w:rsidRDefault="002B21EF">
      <w:pPr>
        <w:spacing w:after="0" w:line="240" w:lineRule="auto"/>
      </w:pPr>
      <w:r>
        <w:separator/>
      </w:r>
    </w:p>
  </w:endnote>
  <w:endnote w:type="continuationSeparator" w:id="0">
    <w:p w:rsidR="008C4369" w:rsidRDefault="002B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69" w:rsidRDefault="002B21EF">
    <w:pPr>
      <w:ind w:left="-567"/>
    </w:pPr>
    <w:r>
      <w:rPr>
        <w:rFonts w:ascii="Arial" w:hAnsi="Arial" w:cs="Arial"/>
        <w:noProof/>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-25816</wp:posOffset>
          </wp:positionV>
          <wp:extent cx="404470" cy="5010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ty-cmyk.tif"/>
                  <pic:cNvPicPr/>
                </pic:nvPicPr>
                <pic:blipFill>
                  <a:blip r:embed="rId1">
                    <a:extLst>
                      <a:ext uri="{28A0092B-C50C-407E-A947-70E740481C1C}">
                        <a14:useLocalDpi xmlns:a14="http://schemas.microsoft.com/office/drawing/2010/main" val="0"/>
                      </a:ext>
                    </a:extLst>
                  </a:blip>
                  <a:stretch>
                    <a:fillRect/>
                  </a:stretch>
                </pic:blipFill>
                <pic:spPr>
                  <a:xfrm>
                    <a:off x="0" y="0"/>
                    <a:ext cx="404470" cy="50101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rebuchet MS" w:eastAsia="MS Mincho" w:hAnsi="Trebuchet MS" w:cs="Times New Roman"/>
        <w:noProof/>
        <w:sz w:val="14"/>
        <w:szCs w:val="14"/>
        <w:lang w:eastAsia="en-GB"/>
      </w:rPr>
      <mc:AlternateContent>
        <mc:Choice Requires="wps">
          <w:drawing>
            <wp:anchor distT="45720" distB="45720" distL="114300" distR="114300" simplePos="0" relativeHeight="251661312" behindDoc="0" locked="0" layoutInCell="1" allowOverlap="1">
              <wp:simplePos x="0" y="0"/>
              <wp:positionH relativeFrom="column">
                <wp:posOffset>-452120</wp:posOffset>
              </wp:positionH>
              <wp:positionV relativeFrom="page">
                <wp:posOffset>10226675</wp:posOffset>
              </wp:positionV>
              <wp:extent cx="3771900" cy="3765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76555"/>
                      </a:xfrm>
                      <a:prstGeom prst="rect">
                        <a:avLst/>
                      </a:prstGeom>
                      <a:solidFill>
                        <a:srgbClr val="FFFFFF"/>
                      </a:solidFill>
                      <a:ln w="9525">
                        <a:noFill/>
                        <a:miter lim="800000"/>
                        <a:headEnd/>
                        <a:tailEnd/>
                      </a:ln>
                    </wps:spPr>
                    <wps:txbx>
                      <w:txbxContent>
                        <w:p w:rsidR="008C4369" w:rsidRDefault="002B21EF">
                          <w:pPr>
                            <w:pStyle w:val="Footer"/>
                            <w:rPr>
                              <w:rFonts w:ascii="Trebuchet MS" w:hAnsi="Trebuchet MS"/>
                              <w:color w:val="5F5F5F"/>
                              <w:sz w:val="12"/>
                              <w:szCs w:val="12"/>
                            </w:rPr>
                          </w:pPr>
                          <w:r>
                            <w:rPr>
                              <w:rFonts w:ascii="Trebuchet MS" w:hAnsi="Trebuchet MS"/>
                              <w:color w:val="5F5F5F"/>
                              <w:sz w:val="12"/>
                              <w:szCs w:val="12"/>
                            </w:rPr>
                            <w:t>The Laurus Trust | Registered in England and Wales | Company number 07907463</w:t>
                          </w:r>
                        </w:p>
                        <w:p w:rsidR="008C4369" w:rsidRDefault="002B21EF">
                          <w:pPr>
                            <w:pStyle w:val="Footer"/>
                            <w:rPr>
                              <w:rFonts w:ascii="Trebuchet MS" w:hAnsi="Trebuchet MS"/>
                              <w:color w:val="5F5F5F"/>
                              <w:sz w:val="12"/>
                              <w:szCs w:val="12"/>
                            </w:rPr>
                          </w:pPr>
                          <w:r>
                            <w:rPr>
                              <w:rFonts w:ascii="Trebuchet MS" w:hAnsi="Trebuchet MS"/>
                              <w:color w:val="5F5F5F"/>
                              <w:sz w:val="12"/>
                              <w:szCs w:val="12"/>
                            </w:rPr>
                            <w:t>Registered office Cheadle Hulme High School, Woods Lane, Cheadle Hulme, Cheadle, Cheshire SK8 7JY</w:t>
                          </w:r>
                        </w:p>
                        <w:p w:rsidR="008C4369" w:rsidRDefault="008C43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805.25pt;width:297pt;height:29.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BKIgIAAB0EAAAOAAAAZHJzL2Uyb0RvYy54bWysU9tu2zAMfR+wfxD0vvjSuGmMOEWXLsOA&#10;7gK0+wBZlmNhkuhJSuzs60vJaZptb8P0IIgieXR4SK1uR63IQVgnwVQ0m6WUCMOhkWZX0e9P23c3&#10;lDjPTMMUGFHRo3D0dv32zWroS5FDB6oRliCIceXQV7Tzvi+TxPFOaOZm0AuDzhasZh5Nu0saywZE&#10;1yrJ0/Q6GcA2vQUunMPb+8lJ1xG/bQX3X9vWCU9URZGbj7uNex32ZL1i5c6yvpP8RIP9AwvNpMFH&#10;z1D3zDOyt/IvKC25BQetn3HQCbSt5CLWgNVk6R/VPHasF7EWFMf1Z5nc/4PlXw7fLJFNRfNsQYlh&#10;Gpv0JEZP3sNI8qDP0LsSwx57DPQjXmOfY62ufwD+wxEDm46ZnbizFoZOsAb5ZSEzuUidcFwAqYfP&#10;0OAzbO8hAo2t1UE8lIMgOvbpeO5NoMLx8mqxyJYpujj6rhbXRVHEJ1j5kt1b5z8K0CQcKmqx9xGd&#10;HR6cD2xY+RISHnOgZLOVSkXD7uqNsuTAcE62cZ3QfwtThgwVXRZ5EZENhPw4Qlp6nGMldUVv0rBC&#10;OiuDGh9ME8+eSTWdkYkyJ3mCIpM2fqxHDAya1dAcUSgL07zi/8JDB/YXJQPOakXdzz2zghL1yaDY&#10;y2w+D8MdjXmxyNGwl5760sMMR6iKekqm48bHDxH4GrjDprQy6vXK5MQVZzDKePovYcgv7Rj1+qvX&#10;zwAAAP//AwBQSwMEFAAGAAgAAAAhAJoZIb/gAAAADQEAAA8AAABkcnMvZG93bnJldi54bWxMj8Fu&#10;gzAQRO+V+g/WVuqlSgyoQEIxUVupVa9J8wELdgAVrxF2Avn7bk7tcWeeZmfK3WIHcTGT7x0piNcR&#10;CEON0z21Co7fH6sNCB+QNA6OjIKr8bCr7u9KLLSbaW8uh9AKDiFfoIIuhLGQ0jedsejXbjTE3slN&#10;FgOfUyv1hDOH20EmUZRJiz3xhw5H896Z5udwtgpOX/NTup3rz3DM98/ZG/Z57a5KPT4sry8gglnC&#10;Hwy3+lwdKu5UuzNpLwYFqzxOGGUji6MUBCNpkvCa+iZl2w3IqpT/V1S/AAAA//8DAFBLAQItABQA&#10;BgAIAAAAIQC2gziS/gAAAOEBAAATAAAAAAAAAAAAAAAAAAAAAABbQ29udGVudF9UeXBlc10ueG1s&#10;UEsBAi0AFAAGAAgAAAAhADj9If/WAAAAlAEAAAsAAAAAAAAAAAAAAAAALwEAAF9yZWxzLy5yZWxz&#10;UEsBAi0AFAAGAAgAAAAhAB+DkEoiAgAAHQQAAA4AAAAAAAAAAAAAAAAALgIAAGRycy9lMm9Eb2Mu&#10;eG1sUEsBAi0AFAAGAAgAAAAhAJoZIb/gAAAADQEAAA8AAAAAAAAAAAAAAAAAfAQAAGRycy9kb3du&#10;cmV2LnhtbFBLBQYAAAAABAAEAPMAAACJBQAAAAA=&#10;" stroked="f">
              <v:textbox>
                <w:txbxContent>
                  <w:p>
                    <w:pPr>
                      <w:pStyle w:val="Footer"/>
                      <w:rPr>
                        <w:rFonts w:ascii="Trebuchet MS" w:hAnsi="Trebuchet MS"/>
                        <w:color w:val="5F5F5F"/>
                        <w:sz w:val="12"/>
                        <w:szCs w:val="12"/>
                      </w:rPr>
                    </w:pPr>
                    <w:r>
                      <w:rPr>
                        <w:rFonts w:ascii="Trebuchet MS" w:hAnsi="Trebuchet MS"/>
                        <w:color w:val="5F5F5F"/>
                        <w:sz w:val="12"/>
                        <w:szCs w:val="12"/>
                      </w:rPr>
                      <w:t>The Laurus Trust | Registered in England and Wales | Company number 07907463</w:t>
                    </w:r>
                  </w:p>
                  <w:p>
                    <w:pPr>
                      <w:pStyle w:val="Footer"/>
                      <w:rPr>
                        <w:rFonts w:ascii="Trebuchet MS" w:hAnsi="Trebuchet MS"/>
                        <w:color w:val="5F5F5F"/>
                        <w:sz w:val="12"/>
                        <w:szCs w:val="12"/>
                      </w:rPr>
                    </w:pPr>
                    <w:r>
                      <w:rPr>
                        <w:rFonts w:ascii="Trebuchet MS" w:hAnsi="Trebuchet MS"/>
                        <w:color w:val="5F5F5F"/>
                        <w:sz w:val="12"/>
                        <w:szCs w:val="12"/>
                      </w:rPr>
                      <w:t>Registered office Cheadle Hulme High School, Woods Lane, Cheadle Hulme, Cheadle, Cheshire SK8 7JY</w:t>
                    </w:r>
                  </w:p>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369" w:rsidRDefault="002B21EF">
      <w:pPr>
        <w:spacing w:after="0" w:line="240" w:lineRule="auto"/>
      </w:pPr>
      <w:r>
        <w:separator/>
      </w:r>
    </w:p>
  </w:footnote>
  <w:footnote w:type="continuationSeparator" w:id="0">
    <w:p w:rsidR="008C4369" w:rsidRDefault="002B2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69" w:rsidRDefault="008C4369">
    <w:pPr>
      <w:pStyle w:val="Header"/>
      <w:ind w:left="-567"/>
      <w:rPr>
        <w:rFonts w:ascii="Trebuchet MS" w:eastAsia="Calibri" w:hAnsi="Trebuchet MS" w:cs="Arial"/>
        <w:b/>
        <w:color w:val="D8D21B"/>
        <w:sz w:val="16"/>
        <w:szCs w:val="16"/>
      </w:rPr>
    </w:pPr>
  </w:p>
  <w:p w:rsidR="008C4369" w:rsidRDefault="002B21EF">
    <w:pPr>
      <w:pStyle w:val="Header"/>
      <w:ind w:left="-567"/>
      <w:rPr>
        <w:rFonts w:ascii="Tahoma" w:eastAsia="Calibri" w:hAnsi="Tahoma" w:cs="Tahoma"/>
        <w:sz w:val="16"/>
        <w:szCs w:val="16"/>
      </w:rPr>
    </w:pPr>
    <w:r>
      <w:rPr>
        <w:rFonts w:ascii="Tahoma" w:eastAsia="Calibri" w:hAnsi="Tahoma" w:cs="Tahoma"/>
        <w:b/>
        <w:color w:val="A5CAD7"/>
        <w:sz w:val="16"/>
        <w:szCs w:val="16"/>
      </w:rPr>
      <w:t xml:space="preserve">Cheadle Hulme Primary School </w:t>
    </w:r>
    <w:r>
      <w:rPr>
        <w:rFonts w:ascii="Tahoma" w:eastAsia="Calibri" w:hAnsi="Tahoma" w:cs="Tahoma"/>
        <w:b/>
        <w:color w:val="A5CAD7"/>
        <w:sz w:val="16"/>
        <w:szCs w:val="16"/>
      </w:rPr>
      <w:br/>
    </w:r>
  </w:p>
  <w:p w:rsidR="008C4369" w:rsidRDefault="008C4369">
    <w:pPr>
      <w:pStyle w:val="Header"/>
      <w:ind w:left="-567"/>
      <w:rPr>
        <w:rFonts w:ascii="Tahoma" w:eastAsia="Calibri" w:hAnsi="Tahoma" w:cs="Tahoma"/>
        <w:b/>
        <w:color w:val="D8D21B"/>
        <w:sz w:val="16"/>
        <w:szCs w:val="16"/>
      </w:rPr>
    </w:pPr>
  </w:p>
  <w:p w:rsidR="008C4369" w:rsidRDefault="00DF7385">
    <w:pPr>
      <w:pStyle w:val="Header"/>
      <w:ind w:left="-567"/>
      <w:rPr>
        <w:rFonts w:ascii="Tahoma" w:eastAsia="Calibri" w:hAnsi="Tahoma" w:cs="Tahoma"/>
        <w:b/>
        <w:color w:val="9CC2E5" w:themeColor="accent1" w:themeTint="99"/>
        <w:sz w:val="16"/>
        <w:szCs w:val="16"/>
      </w:rPr>
    </w:pPr>
    <w:hyperlink r:id="rId1" w:history="1">
      <w:r w:rsidR="002B21EF">
        <w:rPr>
          <w:rStyle w:val="Hyperlink"/>
          <w:rFonts w:ascii="Tahoma" w:eastAsia="Calibri" w:hAnsi="Tahoma" w:cs="Tahoma"/>
          <w:b/>
          <w:color w:val="A5CAD7"/>
          <w:sz w:val="16"/>
          <w:szCs w:val="16"/>
        </w:rPr>
        <w:t>www.cheadlehulmeprimary.org.uk</w:t>
      </w:r>
    </w:hyperlink>
    <w:r w:rsidR="002B21EF">
      <w:rPr>
        <w:rFonts w:ascii="Tahoma" w:eastAsia="Calibri" w:hAnsi="Tahoma" w:cs="Tahoma"/>
        <w:b/>
        <w:color w:val="9CC2E5" w:themeColor="accent1" w:themeTint="99"/>
        <w:sz w:val="16"/>
        <w:szCs w:val="16"/>
      </w:rPr>
      <w:tab/>
    </w:r>
    <w:r w:rsidR="002B21EF">
      <w:rPr>
        <w:rFonts w:ascii="Tahoma" w:eastAsia="Calibri" w:hAnsi="Tahoma" w:cs="Tahoma"/>
        <w:b/>
        <w:color w:val="9CC2E5" w:themeColor="accent1" w:themeTint="99"/>
        <w:sz w:val="16"/>
        <w:szCs w:val="16"/>
      </w:rPr>
      <w:tab/>
    </w:r>
  </w:p>
  <w:p w:rsidR="008C4369" w:rsidRDefault="002B21EF">
    <w:pPr>
      <w:pStyle w:val="Header"/>
      <w:ind w:left="-567"/>
      <w:rPr>
        <w:rFonts w:ascii="Tahoma" w:eastAsia="Calibri" w:hAnsi="Tahoma" w:cs="Tahoma"/>
        <w:color w:val="5F5F5F"/>
        <w:sz w:val="16"/>
        <w:szCs w:val="16"/>
      </w:rPr>
    </w:pPr>
    <w:r>
      <w:rPr>
        <w:rFonts w:ascii="Tahoma" w:eastAsia="Calibri" w:hAnsi="Tahoma" w:cs="Tahoma"/>
        <w:color w:val="5F5F5F"/>
        <w:sz w:val="16"/>
        <w:szCs w:val="16"/>
      </w:rPr>
      <w:t>Executive Head Primary: Mrs Lisa Woolley</w:t>
    </w:r>
  </w:p>
  <w:p w:rsidR="008C4369" w:rsidRDefault="002B21EF">
    <w:pPr>
      <w:pStyle w:val="Header"/>
      <w:ind w:left="-567"/>
    </w:pPr>
    <w:r>
      <w:rPr>
        <w:rFonts w:ascii="Tahoma" w:eastAsia="Calibri" w:hAnsi="Tahoma" w:cs="Tahoma"/>
        <w:color w:val="5F5F5F"/>
        <w:sz w:val="16"/>
        <w:szCs w:val="16"/>
      </w:rPr>
      <w:t>Head of School Designate: Mrs Elise Drake</w:t>
    </w:r>
    <w:r>
      <w:rPr>
        <w:rFonts w:ascii="Trebuchet MS" w:eastAsia="Calibri" w:hAnsi="Trebuchet MS" w:cs="Arial"/>
        <w:color w:val="5F5F5F"/>
        <w:sz w:val="16"/>
        <w:szCs w:val="16"/>
      </w:rPr>
      <w:t xml:space="preserve">   </w:t>
    </w:r>
    <w:r>
      <w:rPr>
        <w:rFonts w:ascii="Trebuchet MS" w:eastAsia="Calibri" w:hAnsi="Trebuchet MS" w:cs="Arial"/>
        <w:color w:val="5F5F5F"/>
        <w:sz w:val="16"/>
        <w:szCs w:val="16"/>
      </w:rPr>
      <w:tab/>
    </w:r>
    <w:r>
      <w:rPr>
        <w:rFonts w:eastAsia="Calibri" w:cs="Arial"/>
        <w:color w:val="514E86"/>
        <w:sz w:val="16"/>
        <w:szCs w:val="16"/>
      </w:rPr>
      <w:br/>
    </w:r>
    <w:r>
      <w:rPr>
        <w:rFonts w:ascii="Trebuchet MS" w:eastAsia="Calibri" w:hAnsi="Trebuchet MS" w:cs="Arial"/>
        <w:color w:val="5F5F5F"/>
        <w:sz w:val="16"/>
        <w:szCs w:val="16"/>
      </w:rPr>
      <w:tab/>
    </w:r>
    <w:r>
      <w:rPr>
        <w:rFonts w:ascii="Trebuchet MS" w:eastAsia="Calibri" w:hAnsi="Trebuchet MS" w:cs="Arial"/>
        <w:color w:val="5F5F5F"/>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402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44E7393"/>
    <w:multiLevelType w:val="hybridMultilevel"/>
    <w:tmpl w:val="20D4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69"/>
    <w:rsid w:val="002B21EF"/>
    <w:rsid w:val="004C3598"/>
    <w:rsid w:val="005A13ED"/>
    <w:rsid w:val="008C4369"/>
    <w:rsid w:val="009B7484"/>
    <w:rsid w:val="00DF7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09C827"/>
  <w15:chartTrackingRefBased/>
  <w15:docId w15:val="{5032C611-5B9B-46EB-9708-3689A065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200" w:line="240" w:lineRule="auto"/>
      <w:ind w:left="720"/>
      <w:contextualSpacing/>
    </w:pPr>
    <w:rPr>
      <w:rFonts w:ascii="Cambria" w:eastAsia="Cambria" w:hAnsi="Cambria" w:cs="Times New Roman"/>
      <w:sz w:val="24"/>
      <w:szCs w:val="24"/>
    </w:rPr>
  </w:style>
  <w:style w:type="paragraph" w:styleId="BodyTextIndent">
    <w:name w:val="Body Text Indent"/>
    <w:basedOn w:val="Normal"/>
    <w:link w:val="BodyTextIndentChar"/>
    <w:uiPriority w:val="99"/>
    <w:unhideWhenUsed/>
    <w:pPr>
      <w:spacing w:after="120" w:line="240" w:lineRule="auto"/>
      <w:ind w:left="283"/>
    </w:pPr>
    <w:rPr>
      <w:rFonts w:ascii="Cambria" w:eastAsia="Cambria" w:hAnsi="Cambria" w:cs="Times New Roman"/>
      <w:sz w:val="24"/>
      <w:szCs w:val="24"/>
    </w:rPr>
  </w:style>
  <w:style w:type="character" w:customStyle="1" w:styleId="BodyTextIndentChar">
    <w:name w:val="Body Text Indent Char"/>
    <w:basedOn w:val="DefaultParagraphFont"/>
    <w:link w:val="BodyTextIndent"/>
    <w:uiPriority w:val="99"/>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gorseybank.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hyperlink" Target="http://www.cheadlehulme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6B703-441E-41B5-9A7C-2AD0F768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C82EEBAA</Template>
  <TotalTime>18</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Hall</dc:creator>
  <cp:keywords/>
  <dc:description/>
  <cp:lastModifiedBy>E Drake</cp:lastModifiedBy>
  <cp:revision>3</cp:revision>
  <dcterms:created xsi:type="dcterms:W3CDTF">2018-05-23T14:10:00Z</dcterms:created>
  <dcterms:modified xsi:type="dcterms:W3CDTF">2018-05-23T14:28:00Z</dcterms:modified>
</cp:coreProperties>
</file>