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AB" w:rsidRDefault="00B54770" w:rsidP="00B03131">
      <w:pPr>
        <w:jc w:val="center"/>
        <w:rPr>
          <w:b/>
          <w:spacing w:val="-20"/>
          <w:sz w:val="36"/>
          <w:szCs w:val="36"/>
        </w:rPr>
      </w:pPr>
      <w:r>
        <w:rPr>
          <w:b/>
          <w:spacing w:val="-20"/>
          <w:sz w:val="36"/>
          <w:szCs w:val="36"/>
        </w:rPr>
        <w:t>SIXTH FORM GUIDANCE AND SUPPORT OFFICER</w:t>
      </w:r>
    </w:p>
    <w:p w:rsidR="00B03131" w:rsidRPr="00B03131" w:rsidRDefault="00B03131" w:rsidP="00B03131">
      <w:pPr>
        <w:jc w:val="center"/>
        <w:rPr>
          <w:b/>
          <w:spacing w:val="-20"/>
          <w:sz w:val="36"/>
          <w:szCs w:val="36"/>
        </w:rPr>
      </w:pPr>
      <w:r w:rsidRPr="00B03131">
        <w:rPr>
          <w:b/>
          <w:spacing w:val="-20"/>
          <w:sz w:val="36"/>
          <w:szCs w:val="36"/>
        </w:rPr>
        <w:t>JOB DESCRIPITON</w:t>
      </w:r>
    </w:p>
    <w:p w:rsidR="00B03131" w:rsidRPr="00B03131" w:rsidRDefault="00B03131" w:rsidP="00B03131">
      <w:pPr>
        <w:jc w:val="both"/>
        <w:rPr>
          <w:b/>
          <w:caps/>
          <w:sz w:val="24"/>
          <w:szCs w:val="24"/>
        </w:rPr>
      </w:pPr>
    </w:p>
    <w:p w:rsidR="00912A7C" w:rsidRDefault="00912A7C" w:rsidP="00574D00">
      <w:pPr>
        <w:jc w:val="both"/>
        <w:rPr>
          <w:b/>
          <w:caps/>
          <w:sz w:val="28"/>
          <w:szCs w:val="28"/>
        </w:rPr>
      </w:pPr>
      <w:r>
        <w:rPr>
          <w:b/>
          <w:caps/>
          <w:sz w:val="28"/>
          <w:szCs w:val="28"/>
        </w:rPr>
        <w:t>salary</w:t>
      </w:r>
    </w:p>
    <w:p w:rsidR="00AC3911" w:rsidRPr="00B672F1" w:rsidRDefault="000860AE" w:rsidP="00AC3911">
      <w:pPr>
        <w:jc w:val="both"/>
        <w:rPr>
          <w:sz w:val="24"/>
          <w:szCs w:val="24"/>
        </w:rPr>
      </w:pPr>
      <w:r>
        <w:rPr>
          <w:sz w:val="24"/>
          <w:szCs w:val="24"/>
        </w:rPr>
        <w:t>Grade H (£21,268</w:t>
      </w:r>
      <w:r w:rsidR="00AC3911" w:rsidRPr="00B672F1">
        <w:rPr>
          <w:sz w:val="24"/>
          <w:szCs w:val="24"/>
        </w:rPr>
        <w:t xml:space="preserve"> – </w:t>
      </w:r>
      <w:r>
        <w:rPr>
          <w:sz w:val="24"/>
          <w:szCs w:val="24"/>
        </w:rPr>
        <w:t>£24,174</w:t>
      </w:r>
      <w:r w:rsidR="00AC3911" w:rsidRPr="00B672F1">
        <w:rPr>
          <w:sz w:val="24"/>
          <w:szCs w:val="24"/>
        </w:rPr>
        <w:t>)</w:t>
      </w:r>
    </w:p>
    <w:p w:rsidR="00AC3911" w:rsidRPr="00B672F1" w:rsidRDefault="000860AE" w:rsidP="00AC3911">
      <w:pPr>
        <w:spacing w:after="240"/>
        <w:jc w:val="both"/>
        <w:rPr>
          <w:sz w:val="24"/>
          <w:szCs w:val="24"/>
        </w:rPr>
      </w:pPr>
      <w:r>
        <w:rPr>
          <w:sz w:val="24"/>
          <w:szCs w:val="24"/>
        </w:rPr>
        <w:t xml:space="preserve">(£17,647.90 - £20,059.26 </w:t>
      </w:r>
      <w:r w:rsidR="00AC3911" w:rsidRPr="00B672F1">
        <w:rPr>
          <w:sz w:val="24"/>
          <w:szCs w:val="24"/>
        </w:rPr>
        <w:t>Pro Rata)</w:t>
      </w:r>
    </w:p>
    <w:p w:rsidR="00912A7C" w:rsidRDefault="00912A7C" w:rsidP="00574D00">
      <w:pPr>
        <w:jc w:val="both"/>
        <w:rPr>
          <w:b/>
          <w:caps/>
          <w:sz w:val="28"/>
          <w:szCs w:val="28"/>
        </w:rPr>
      </w:pPr>
      <w:r>
        <w:rPr>
          <w:b/>
          <w:caps/>
          <w:sz w:val="28"/>
          <w:szCs w:val="28"/>
        </w:rPr>
        <w:t>hours</w:t>
      </w:r>
    </w:p>
    <w:p w:rsidR="00AC3911" w:rsidRPr="00B672F1" w:rsidRDefault="00AC3911" w:rsidP="00AC3911">
      <w:pPr>
        <w:jc w:val="both"/>
        <w:rPr>
          <w:sz w:val="24"/>
          <w:szCs w:val="24"/>
        </w:rPr>
      </w:pPr>
      <w:r>
        <w:rPr>
          <w:sz w:val="24"/>
          <w:szCs w:val="24"/>
        </w:rPr>
        <w:t>40</w:t>
      </w:r>
      <w:r w:rsidRPr="00B672F1">
        <w:rPr>
          <w:sz w:val="24"/>
          <w:szCs w:val="24"/>
        </w:rPr>
        <w:t xml:space="preserve"> weeks a year (Term time + INSET days</w:t>
      </w:r>
      <w:r>
        <w:rPr>
          <w:sz w:val="24"/>
          <w:szCs w:val="24"/>
        </w:rPr>
        <w:t xml:space="preserve"> results + 5 evening events per year (equivalent to 2 days</w:t>
      </w:r>
      <w:r w:rsidRPr="00B672F1">
        <w:rPr>
          <w:sz w:val="24"/>
          <w:szCs w:val="24"/>
        </w:rPr>
        <w:t>)</w:t>
      </w:r>
      <w:r>
        <w:rPr>
          <w:sz w:val="24"/>
          <w:szCs w:val="24"/>
        </w:rPr>
        <w:t xml:space="preserve"> + 2 days for A level results + 1 day for GCSE)</w:t>
      </w:r>
    </w:p>
    <w:p w:rsidR="00AC3911" w:rsidRPr="00B672F1" w:rsidRDefault="00AC3911" w:rsidP="00AC3911">
      <w:pPr>
        <w:jc w:val="both"/>
        <w:rPr>
          <w:sz w:val="24"/>
          <w:szCs w:val="24"/>
        </w:rPr>
      </w:pPr>
      <w:r>
        <w:rPr>
          <w:sz w:val="24"/>
          <w:szCs w:val="24"/>
        </w:rPr>
        <w:t>35 hours a week; 7</w:t>
      </w:r>
      <w:r w:rsidRPr="00B672F1">
        <w:rPr>
          <w:sz w:val="24"/>
          <w:szCs w:val="24"/>
        </w:rPr>
        <w:t xml:space="preserve"> hours a day (8.30 – </w:t>
      </w:r>
      <w:r>
        <w:rPr>
          <w:sz w:val="24"/>
          <w:szCs w:val="24"/>
        </w:rPr>
        <w:t>4.0</w:t>
      </w:r>
      <w:r w:rsidRPr="00B672F1">
        <w:rPr>
          <w:sz w:val="24"/>
          <w:szCs w:val="24"/>
        </w:rPr>
        <w:t>0 with 30 minute lunch)</w:t>
      </w:r>
      <w:r>
        <w:rPr>
          <w:sz w:val="24"/>
          <w:szCs w:val="24"/>
        </w:rPr>
        <w:t xml:space="preserve"> </w:t>
      </w:r>
    </w:p>
    <w:p w:rsidR="00574D00" w:rsidRPr="00912A7C" w:rsidRDefault="00574D00" w:rsidP="00574D00">
      <w:pPr>
        <w:jc w:val="both"/>
        <w:rPr>
          <w:sz w:val="28"/>
          <w:szCs w:val="28"/>
        </w:rPr>
      </w:pPr>
    </w:p>
    <w:p w:rsidR="00574D00" w:rsidRDefault="00B03131" w:rsidP="00574D00">
      <w:pPr>
        <w:jc w:val="both"/>
        <w:rPr>
          <w:b/>
          <w:caps/>
          <w:sz w:val="28"/>
          <w:szCs w:val="28"/>
        </w:rPr>
      </w:pPr>
      <w:r w:rsidRPr="00B03131">
        <w:rPr>
          <w:b/>
          <w:caps/>
          <w:sz w:val="28"/>
          <w:szCs w:val="28"/>
        </w:rPr>
        <w:t>Responsible to</w:t>
      </w:r>
    </w:p>
    <w:p w:rsidR="000F070D" w:rsidRPr="00D47C67" w:rsidRDefault="000F070D" w:rsidP="00D47C67">
      <w:pPr>
        <w:spacing w:after="240"/>
        <w:jc w:val="both"/>
        <w:rPr>
          <w:b/>
          <w:caps/>
          <w:sz w:val="28"/>
          <w:szCs w:val="28"/>
        </w:rPr>
      </w:pPr>
      <w:r>
        <w:rPr>
          <w:sz w:val="24"/>
          <w:szCs w:val="24"/>
        </w:rPr>
        <w:t>The Director of Sixth Form</w:t>
      </w:r>
    </w:p>
    <w:p w:rsidR="00B03131" w:rsidRPr="00B03131" w:rsidRDefault="00B03131" w:rsidP="00B03131">
      <w:pPr>
        <w:rPr>
          <w:b/>
          <w:caps/>
          <w:sz w:val="28"/>
          <w:szCs w:val="28"/>
        </w:rPr>
      </w:pPr>
      <w:r w:rsidRPr="00B03131">
        <w:rPr>
          <w:b/>
          <w:caps/>
          <w:sz w:val="28"/>
          <w:szCs w:val="28"/>
        </w:rPr>
        <w:t>Purpose of the Post</w:t>
      </w:r>
    </w:p>
    <w:p w:rsidR="00B03131" w:rsidRPr="00B03131" w:rsidRDefault="00B03131" w:rsidP="00B03131">
      <w:pPr>
        <w:rPr>
          <w:b/>
          <w:caps/>
          <w:sz w:val="24"/>
          <w:szCs w:val="24"/>
        </w:rPr>
      </w:pPr>
    </w:p>
    <w:p w:rsidR="000F070D" w:rsidRPr="00D47C67" w:rsidRDefault="00B03131" w:rsidP="000F070D">
      <w:pPr>
        <w:numPr>
          <w:ilvl w:val="0"/>
          <w:numId w:val="7"/>
        </w:numPr>
        <w:rPr>
          <w:sz w:val="24"/>
          <w:szCs w:val="24"/>
        </w:rPr>
      </w:pPr>
      <w:r w:rsidRPr="00D47C67">
        <w:rPr>
          <w:sz w:val="24"/>
          <w:szCs w:val="24"/>
        </w:rPr>
        <w:t xml:space="preserve">To </w:t>
      </w:r>
      <w:r w:rsidR="000F070D" w:rsidRPr="00D47C67">
        <w:rPr>
          <w:sz w:val="24"/>
          <w:szCs w:val="24"/>
        </w:rPr>
        <w:t xml:space="preserve">provide </w:t>
      </w:r>
      <w:r w:rsidR="00157DF6" w:rsidRPr="00D47C67">
        <w:rPr>
          <w:sz w:val="24"/>
          <w:szCs w:val="24"/>
        </w:rPr>
        <w:t xml:space="preserve">day-to-day </w:t>
      </w:r>
      <w:r w:rsidR="000F070D" w:rsidRPr="00D47C67">
        <w:rPr>
          <w:sz w:val="24"/>
          <w:szCs w:val="24"/>
        </w:rPr>
        <w:t xml:space="preserve">pastoral support, advice and guidance </w:t>
      </w:r>
      <w:r w:rsidR="00AC3911" w:rsidRPr="00D47C67">
        <w:rPr>
          <w:sz w:val="24"/>
          <w:szCs w:val="24"/>
        </w:rPr>
        <w:t xml:space="preserve">for students in the sixth form and promote </w:t>
      </w:r>
      <w:r w:rsidR="00210E6B" w:rsidRPr="00D47C67">
        <w:rPr>
          <w:sz w:val="24"/>
          <w:szCs w:val="24"/>
        </w:rPr>
        <w:t>their emotional</w:t>
      </w:r>
      <w:r w:rsidR="00AC3911" w:rsidRPr="00D47C67">
        <w:rPr>
          <w:sz w:val="24"/>
          <w:szCs w:val="24"/>
        </w:rPr>
        <w:t xml:space="preserve"> well-being, engagement, and attendance throughout their time in the sixth form</w:t>
      </w:r>
    </w:p>
    <w:p w:rsidR="00157DF6" w:rsidRPr="00D47C67" w:rsidRDefault="00157DF6" w:rsidP="000F070D">
      <w:pPr>
        <w:numPr>
          <w:ilvl w:val="0"/>
          <w:numId w:val="7"/>
        </w:numPr>
        <w:rPr>
          <w:sz w:val="24"/>
          <w:szCs w:val="24"/>
        </w:rPr>
      </w:pPr>
      <w:r w:rsidRPr="00D47C67">
        <w:rPr>
          <w:sz w:val="24"/>
          <w:szCs w:val="24"/>
        </w:rPr>
        <w:t>To do everything possible to remove obstacles to learning and provide a caring, harmonious environment in which students can learn and act as a point of contact between teaching staff and students</w:t>
      </w:r>
    </w:p>
    <w:p w:rsidR="00AC3911" w:rsidRPr="00D47C67" w:rsidRDefault="00AC3911" w:rsidP="000F070D">
      <w:pPr>
        <w:numPr>
          <w:ilvl w:val="0"/>
          <w:numId w:val="7"/>
        </w:numPr>
        <w:rPr>
          <w:sz w:val="24"/>
          <w:szCs w:val="24"/>
        </w:rPr>
      </w:pPr>
      <w:r w:rsidRPr="00D47C67">
        <w:rPr>
          <w:sz w:val="24"/>
          <w:szCs w:val="24"/>
        </w:rPr>
        <w:t>To facilitate support for sixth form students through liaison with parents/carers, teachers/tutors and a range of internal and external professionals and organisations</w:t>
      </w:r>
      <w:r w:rsidR="00157DF6" w:rsidRPr="00D47C67">
        <w:rPr>
          <w:sz w:val="24"/>
          <w:szCs w:val="24"/>
        </w:rPr>
        <w:t xml:space="preserve"> promoting high levels of attendance, engagement, behaviour and inclusion.</w:t>
      </w:r>
    </w:p>
    <w:p w:rsidR="00B03131" w:rsidRPr="00D47C67" w:rsidRDefault="00B03131" w:rsidP="000F070D">
      <w:pPr>
        <w:numPr>
          <w:ilvl w:val="0"/>
          <w:numId w:val="7"/>
        </w:numPr>
        <w:rPr>
          <w:sz w:val="24"/>
          <w:szCs w:val="24"/>
        </w:rPr>
      </w:pPr>
      <w:r w:rsidRPr="00D47C67">
        <w:rPr>
          <w:sz w:val="24"/>
          <w:szCs w:val="24"/>
        </w:rPr>
        <w:t>To</w:t>
      </w:r>
      <w:r w:rsidR="000F070D" w:rsidRPr="00D47C67">
        <w:rPr>
          <w:sz w:val="24"/>
          <w:szCs w:val="24"/>
        </w:rPr>
        <w:t xml:space="preserve"> advise Year 11 students conside</w:t>
      </w:r>
      <w:r w:rsidR="00AC3911" w:rsidRPr="00D47C67">
        <w:rPr>
          <w:sz w:val="24"/>
          <w:szCs w:val="24"/>
        </w:rPr>
        <w:t>ring coming into the sixth form</w:t>
      </w:r>
    </w:p>
    <w:p w:rsidR="00AC3911" w:rsidRPr="00D47C67" w:rsidRDefault="00AC3911" w:rsidP="00AC3911">
      <w:pPr>
        <w:pStyle w:val="ListParagraph"/>
        <w:numPr>
          <w:ilvl w:val="0"/>
          <w:numId w:val="7"/>
        </w:numPr>
        <w:rPr>
          <w:sz w:val="24"/>
          <w:szCs w:val="24"/>
        </w:rPr>
      </w:pPr>
      <w:r w:rsidRPr="00D47C67">
        <w:rPr>
          <w:sz w:val="24"/>
          <w:szCs w:val="24"/>
        </w:rPr>
        <w:t>To liaise with tutors, Heads of Department and the Director of Sixth Form about the tracking and monitoring of sixth form students and the identification of needs for pastoral support and other intervention</w:t>
      </w:r>
    </w:p>
    <w:p w:rsidR="00AC3911" w:rsidRPr="00D47C67" w:rsidRDefault="00AC3911" w:rsidP="00AC3911">
      <w:pPr>
        <w:pStyle w:val="ListParagraph"/>
        <w:numPr>
          <w:ilvl w:val="0"/>
          <w:numId w:val="7"/>
        </w:numPr>
        <w:rPr>
          <w:sz w:val="24"/>
          <w:szCs w:val="24"/>
        </w:rPr>
      </w:pPr>
      <w:r w:rsidRPr="00D47C67">
        <w:rPr>
          <w:sz w:val="24"/>
          <w:szCs w:val="24"/>
        </w:rPr>
        <w:t xml:space="preserve">To manage the day to </w:t>
      </w:r>
      <w:r w:rsidR="00157DF6" w:rsidRPr="00D47C67">
        <w:rPr>
          <w:sz w:val="24"/>
          <w:szCs w:val="24"/>
        </w:rPr>
        <w:t>day running of the student body</w:t>
      </w:r>
      <w:r w:rsidRPr="00D47C67">
        <w:rPr>
          <w:sz w:val="24"/>
          <w:szCs w:val="24"/>
        </w:rPr>
        <w:t xml:space="preserve"> </w:t>
      </w:r>
    </w:p>
    <w:p w:rsidR="000F070D" w:rsidRDefault="00AC3911" w:rsidP="00AC3911">
      <w:pPr>
        <w:pStyle w:val="ListParagraph"/>
        <w:numPr>
          <w:ilvl w:val="0"/>
          <w:numId w:val="7"/>
        </w:numPr>
        <w:rPr>
          <w:sz w:val="24"/>
          <w:szCs w:val="24"/>
        </w:rPr>
      </w:pPr>
      <w:r w:rsidRPr="00D47C67">
        <w:rPr>
          <w:sz w:val="24"/>
          <w:szCs w:val="24"/>
        </w:rPr>
        <w:t>To maintain individual records and undertake administration associated with the management of a Year Team Office</w:t>
      </w:r>
      <w:r w:rsidRPr="00AC3911">
        <w:rPr>
          <w:sz w:val="24"/>
          <w:szCs w:val="24"/>
        </w:rPr>
        <w:t>.</w:t>
      </w:r>
    </w:p>
    <w:p w:rsidR="00157DF6" w:rsidRDefault="00157DF6" w:rsidP="00157DF6">
      <w:pPr>
        <w:pStyle w:val="ListParagraph"/>
        <w:rPr>
          <w:sz w:val="24"/>
          <w:szCs w:val="24"/>
        </w:rPr>
      </w:pPr>
    </w:p>
    <w:p w:rsidR="00B03131" w:rsidRPr="00B03131" w:rsidRDefault="00B03131" w:rsidP="00B03131">
      <w:pPr>
        <w:rPr>
          <w:b/>
          <w:caps/>
          <w:sz w:val="28"/>
          <w:szCs w:val="28"/>
        </w:rPr>
      </w:pPr>
      <w:r w:rsidRPr="00B03131">
        <w:rPr>
          <w:b/>
          <w:caps/>
          <w:sz w:val="28"/>
          <w:szCs w:val="28"/>
        </w:rPr>
        <w:t>Key Duties and Responsibilities</w:t>
      </w:r>
    </w:p>
    <w:p w:rsidR="00B03131" w:rsidRPr="00B03131" w:rsidRDefault="00B03131" w:rsidP="00B03131">
      <w:pPr>
        <w:rPr>
          <w:b/>
          <w:sz w:val="24"/>
          <w:szCs w:val="24"/>
        </w:rPr>
      </w:pPr>
    </w:p>
    <w:p w:rsidR="000F070D" w:rsidRPr="00D47C67" w:rsidRDefault="000F070D" w:rsidP="00574D00">
      <w:pPr>
        <w:pStyle w:val="ListParagraph"/>
        <w:numPr>
          <w:ilvl w:val="0"/>
          <w:numId w:val="10"/>
        </w:numPr>
        <w:jc w:val="both"/>
        <w:rPr>
          <w:sz w:val="24"/>
          <w:szCs w:val="24"/>
        </w:rPr>
      </w:pPr>
      <w:r w:rsidRPr="00D47C67">
        <w:rPr>
          <w:sz w:val="24"/>
          <w:szCs w:val="24"/>
        </w:rPr>
        <w:t>To provide advice and guidance to sixth form students about their post-18 options</w:t>
      </w:r>
      <w:r w:rsidR="00210E18" w:rsidRPr="00D47C67">
        <w:rPr>
          <w:sz w:val="24"/>
          <w:szCs w:val="24"/>
        </w:rPr>
        <w:t xml:space="preserve"> and to promote their personal development </w:t>
      </w:r>
    </w:p>
    <w:p w:rsidR="000F070D" w:rsidRPr="00D47C67" w:rsidRDefault="000F070D" w:rsidP="00574D00">
      <w:pPr>
        <w:pStyle w:val="ListParagraph"/>
        <w:numPr>
          <w:ilvl w:val="0"/>
          <w:numId w:val="10"/>
        </w:numPr>
        <w:jc w:val="both"/>
        <w:rPr>
          <w:sz w:val="24"/>
          <w:szCs w:val="24"/>
        </w:rPr>
      </w:pPr>
      <w:r w:rsidRPr="00D47C67">
        <w:rPr>
          <w:sz w:val="24"/>
          <w:szCs w:val="24"/>
        </w:rPr>
        <w:t>To support sixth form students with their applications to university and other post-18 education providers or employers</w:t>
      </w:r>
    </w:p>
    <w:p w:rsidR="00210E18" w:rsidRPr="00D47C67" w:rsidRDefault="000F070D" w:rsidP="00210E18">
      <w:pPr>
        <w:pStyle w:val="Default"/>
        <w:numPr>
          <w:ilvl w:val="0"/>
          <w:numId w:val="10"/>
        </w:numPr>
      </w:pPr>
      <w:r w:rsidRPr="00D47C67">
        <w:t>To support students pastorally throughout their time in the sixth form, providing advice on dealing with stress, working and revising effectively, and generally being available to talk to about any concerns they may have.</w:t>
      </w:r>
      <w:r w:rsidR="00210E18" w:rsidRPr="00D47C67">
        <w:t xml:space="preserve"> </w:t>
      </w:r>
    </w:p>
    <w:p w:rsidR="00210E18" w:rsidRPr="00D47C67" w:rsidRDefault="00210E18" w:rsidP="00210E18">
      <w:pPr>
        <w:pStyle w:val="Default"/>
        <w:numPr>
          <w:ilvl w:val="0"/>
          <w:numId w:val="10"/>
        </w:numPr>
      </w:pPr>
      <w:r w:rsidRPr="00D47C67">
        <w:lastRenderedPageBreak/>
        <w:t xml:space="preserve">To respond to and take steps to resolve relationship issues between students that have occurred both within school and outside the school, and ensure swift contact is made with parents/carers whenever incidents occur  </w:t>
      </w:r>
    </w:p>
    <w:p w:rsidR="00210E18" w:rsidRPr="00D47C67" w:rsidRDefault="00210E18" w:rsidP="00210E18">
      <w:pPr>
        <w:pStyle w:val="Default"/>
        <w:numPr>
          <w:ilvl w:val="0"/>
          <w:numId w:val="10"/>
        </w:numPr>
      </w:pPr>
      <w:r w:rsidRPr="00D47C67">
        <w:t xml:space="preserve">To collect and collate statements relating to incidents, following up directly when appropriate. </w:t>
      </w:r>
    </w:p>
    <w:p w:rsidR="00210E18" w:rsidRPr="00D47C67" w:rsidRDefault="00210E18" w:rsidP="00210E18">
      <w:pPr>
        <w:pStyle w:val="Default"/>
        <w:numPr>
          <w:ilvl w:val="0"/>
          <w:numId w:val="10"/>
        </w:numPr>
      </w:pPr>
      <w:r w:rsidRPr="00D47C67">
        <w:t xml:space="preserve">To maintain strong relationships with parents/carers, teachers/tutors, Heads </w:t>
      </w:r>
      <w:r w:rsidR="00210E6B">
        <w:t>of Department and the SENDCo ab</w:t>
      </w:r>
      <w:r w:rsidRPr="00D47C67">
        <w:t>out all matters concerning sixth form students</w:t>
      </w:r>
    </w:p>
    <w:p w:rsidR="00210E18" w:rsidRPr="00D47C67" w:rsidRDefault="00210E18" w:rsidP="00210E18">
      <w:pPr>
        <w:pStyle w:val="Default"/>
        <w:numPr>
          <w:ilvl w:val="0"/>
          <w:numId w:val="10"/>
        </w:numPr>
      </w:pPr>
      <w:r w:rsidRPr="00D47C67">
        <w:t>To be the first po</w:t>
      </w:r>
      <w:bookmarkStart w:id="0" w:name="_GoBack"/>
      <w:bookmarkEnd w:id="0"/>
      <w:r w:rsidRPr="00D47C67">
        <w:t xml:space="preserve">int of contact for parents/carers, being responsible for and dealing with issues when appropriate, and referring to other staff where necessary. </w:t>
      </w:r>
    </w:p>
    <w:p w:rsidR="000F070D" w:rsidRPr="00D47C67" w:rsidRDefault="00210E18" w:rsidP="00210E18">
      <w:pPr>
        <w:pStyle w:val="Default"/>
        <w:numPr>
          <w:ilvl w:val="0"/>
          <w:numId w:val="10"/>
        </w:numPr>
      </w:pPr>
      <w:r w:rsidRPr="00D47C67">
        <w:t>To implement appropriate rewards or sanctions to ensure the smooth running of the student body.</w:t>
      </w:r>
    </w:p>
    <w:p w:rsidR="00574D00" w:rsidRPr="00D47C67" w:rsidRDefault="00574D00" w:rsidP="00574D00">
      <w:pPr>
        <w:pStyle w:val="ListParagraph"/>
        <w:numPr>
          <w:ilvl w:val="0"/>
          <w:numId w:val="10"/>
        </w:numPr>
        <w:jc w:val="both"/>
        <w:rPr>
          <w:sz w:val="24"/>
          <w:szCs w:val="24"/>
        </w:rPr>
      </w:pPr>
      <w:r w:rsidRPr="00D47C67">
        <w:rPr>
          <w:sz w:val="24"/>
          <w:szCs w:val="24"/>
        </w:rPr>
        <w:t>To supervise the sixth form study room to ensure students work quietly and effectively during their free lessons.</w:t>
      </w:r>
    </w:p>
    <w:p w:rsidR="000F070D" w:rsidRPr="00D47C67" w:rsidRDefault="000F070D" w:rsidP="00574D00">
      <w:pPr>
        <w:pStyle w:val="ListParagraph"/>
        <w:numPr>
          <w:ilvl w:val="0"/>
          <w:numId w:val="10"/>
        </w:numPr>
        <w:jc w:val="both"/>
        <w:rPr>
          <w:sz w:val="24"/>
          <w:szCs w:val="24"/>
        </w:rPr>
      </w:pPr>
      <w:r w:rsidRPr="00D47C67">
        <w:rPr>
          <w:sz w:val="24"/>
          <w:szCs w:val="24"/>
        </w:rPr>
        <w:t>To report to the Director of Sixth Form about students, and discuss further actions as necessary</w:t>
      </w:r>
      <w:r w:rsidR="00E7477D" w:rsidRPr="00D47C67">
        <w:rPr>
          <w:sz w:val="24"/>
          <w:szCs w:val="24"/>
        </w:rPr>
        <w:t>.</w:t>
      </w:r>
    </w:p>
    <w:p w:rsidR="000F070D" w:rsidRPr="00D47C67" w:rsidRDefault="000F070D" w:rsidP="00574D00">
      <w:pPr>
        <w:pStyle w:val="ListParagraph"/>
        <w:numPr>
          <w:ilvl w:val="0"/>
          <w:numId w:val="10"/>
        </w:numPr>
        <w:jc w:val="both"/>
        <w:rPr>
          <w:sz w:val="24"/>
          <w:szCs w:val="24"/>
        </w:rPr>
      </w:pPr>
      <w:r w:rsidRPr="00D47C67">
        <w:rPr>
          <w:sz w:val="24"/>
          <w:szCs w:val="24"/>
        </w:rPr>
        <w:t>To liaise with other staff in the school about any sixth form student as necessary</w:t>
      </w:r>
    </w:p>
    <w:p w:rsidR="00574D00" w:rsidRPr="00D47C67" w:rsidRDefault="00574D00" w:rsidP="00574D00">
      <w:pPr>
        <w:pStyle w:val="ListParagraph"/>
        <w:numPr>
          <w:ilvl w:val="0"/>
          <w:numId w:val="10"/>
        </w:numPr>
        <w:jc w:val="both"/>
        <w:rPr>
          <w:sz w:val="24"/>
          <w:szCs w:val="24"/>
        </w:rPr>
      </w:pPr>
      <w:r w:rsidRPr="00D47C67">
        <w:rPr>
          <w:sz w:val="24"/>
          <w:szCs w:val="24"/>
        </w:rPr>
        <w:t>To work with the Assistant Principal in charge of Careers, Advice and Guidance to provide support for Year 11 students as they consider their post-16 options as well as sixth form students as they consider their post -18 choices.</w:t>
      </w:r>
    </w:p>
    <w:p w:rsidR="00574D00" w:rsidRPr="00D47C67" w:rsidRDefault="00574D00" w:rsidP="00574D00">
      <w:pPr>
        <w:pStyle w:val="ListParagraph"/>
        <w:numPr>
          <w:ilvl w:val="0"/>
          <w:numId w:val="10"/>
        </w:numPr>
        <w:jc w:val="both"/>
        <w:rPr>
          <w:sz w:val="24"/>
          <w:szCs w:val="24"/>
        </w:rPr>
      </w:pPr>
      <w:r w:rsidRPr="00D47C67">
        <w:rPr>
          <w:sz w:val="24"/>
          <w:szCs w:val="24"/>
        </w:rPr>
        <w:t>To work with the Director of Sixth Form to promote and develop the sixth form.</w:t>
      </w:r>
    </w:p>
    <w:p w:rsidR="00B03131" w:rsidRPr="00D47C67" w:rsidRDefault="00574D00" w:rsidP="00574D00">
      <w:pPr>
        <w:pStyle w:val="ListParagraph"/>
        <w:numPr>
          <w:ilvl w:val="0"/>
          <w:numId w:val="10"/>
        </w:numPr>
        <w:jc w:val="both"/>
        <w:rPr>
          <w:sz w:val="24"/>
          <w:szCs w:val="24"/>
        </w:rPr>
      </w:pPr>
      <w:r w:rsidRPr="00D47C67">
        <w:rPr>
          <w:sz w:val="24"/>
          <w:szCs w:val="24"/>
        </w:rPr>
        <w:t>To p</w:t>
      </w:r>
      <w:r w:rsidR="00B03131" w:rsidRPr="00D47C67">
        <w:rPr>
          <w:sz w:val="24"/>
          <w:szCs w:val="24"/>
        </w:rPr>
        <w:t xml:space="preserve">romote and safeguard the welfare of children, young </w:t>
      </w:r>
      <w:r w:rsidRPr="00D47C67">
        <w:rPr>
          <w:sz w:val="24"/>
          <w:szCs w:val="24"/>
        </w:rPr>
        <w:t xml:space="preserve">adults </w:t>
      </w:r>
      <w:r w:rsidR="00B03131" w:rsidRPr="00D47C67">
        <w:rPr>
          <w:sz w:val="24"/>
          <w:szCs w:val="24"/>
        </w:rPr>
        <w:t>and vulnerable people at all times.</w:t>
      </w:r>
    </w:p>
    <w:p w:rsidR="00B03131" w:rsidRPr="00D47C67" w:rsidRDefault="00B03131" w:rsidP="00B03131">
      <w:pPr>
        <w:jc w:val="both"/>
        <w:rPr>
          <w:sz w:val="24"/>
          <w:szCs w:val="24"/>
        </w:rPr>
      </w:pPr>
    </w:p>
    <w:p w:rsidR="00210E18" w:rsidRDefault="00210E18" w:rsidP="00B03131">
      <w:pPr>
        <w:jc w:val="both"/>
        <w:rPr>
          <w:b/>
          <w:sz w:val="28"/>
          <w:szCs w:val="28"/>
        </w:rPr>
      </w:pPr>
      <w:r w:rsidRPr="00D47C67">
        <w:rPr>
          <w:b/>
          <w:sz w:val="28"/>
          <w:szCs w:val="28"/>
        </w:rPr>
        <w:t>General</w:t>
      </w:r>
    </w:p>
    <w:p w:rsidR="00D47C67" w:rsidRPr="00D47C67" w:rsidRDefault="00D47C67" w:rsidP="00B03131">
      <w:pPr>
        <w:jc w:val="both"/>
        <w:rPr>
          <w:b/>
          <w:sz w:val="28"/>
          <w:szCs w:val="28"/>
        </w:rPr>
      </w:pPr>
    </w:p>
    <w:p w:rsidR="00157DF6" w:rsidRPr="00D47C67" w:rsidRDefault="00157DF6" w:rsidP="00210E18">
      <w:pPr>
        <w:pStyle w:val="Default"/>
        <w:numPr>
          <w:ilvl w:val="0"/>
          <w:numId w:val="13"/>
        </w:numPr>
      </w:pPr>
      <w:r w:rsidRPr="00D47C67">
        <w:t xml:space="preserve">Be aware of and comply with all school policies and procedures in particular those relating to safeguarding reporting and dealing with any concerns as appropriate. </w:t>
      </w:r>
    </w:p>
    <w:p w:rsidR="00157DF6" w:rsidRPr="00D47C67" w:rsidRDefault="00157DF6" w:rsidP="00210E18">
      <w:pPr>
        <w:pStyle w:val="Default"/>
        <w:numPr>
          <w:ilvl w:val="0"/>
          <w:numId w:val="13"/>
        </w:numPr>
      </w:pPr>
      <w:r w:rsidRPr="00D47C67">
        <w:t>Respect the confidential nature of information relat</w:t>
      </w:r>
      <w:r w:rsidR="00210E18" w:rsidRPr="00D47C67">
        <w:t xml:space="preserve">ing to students and the school and adhere to </w:t>
      </w:r>
      <w:r w:rsidRPr="00D47C67">
        <w:t>the rules go</w:t>
      </w:r>
      <w:r w:rsidR="00210E18" w:rsidRPr="00D47C67">
        <w:t>verning the protection of data strictly.</w:t>
      </w:r>
    </w:p>
    <w:p w:rsidR="00157DF6" w:rsidRPr="00D47C67" w:rsidRDefault="00210E18" w:rsidP="00210E18">
      <w:pPr>
        <w:pStyle w:val="Default"/>
        <w:numPr>
          <w:ilvl w:val="0"/>
          <w:numId w:val="13"/>
        </w:numPr>
      </w:pPr>
      <w:r w:rsidRPr="00D47C67">
        <w:t>Be r</w:t>
      </w:r>
      <w:r w:rsidR="00157DF6" w:rsidRPr="00D47C67">
        <w:t xml:space="preserve">esponsible for promoting and safeguarding the welfare of students/children/young people who you are responsible for or come in contact with. </w:t>
      </w:r>
    </w:p>
    <w:p w:rsidR="00157DF6" w:rsidRPr="00D47C67" w:rsidRDefault="00157DF6" w:rsidP="00210E18">
      <w:pPr>
        <w:pStyle w:val="Default"/>
        <w:numPr>
          <w:ilvl w:val="0"/>
          <w:numId w:val="13"/>
        </w:numPr>
      </w:pPr>
      <w:r w:rsidRPr="00D47C67">
        <w:t xml:space="preserve">Make recommendations via the Leadership Link to the Leadership team on operational improvements. </w:t>
      </w:r>
    </w:p>
    <w:p w:rsidR="00157DF6" w:rsidRPr="00D47C67" w:rsidRDefault="00157DF6" w:rsidP="00210E18">
      <w:pPr>
        <w:pStyle w:val="Default"/>
        <w:numPr>
          <w:ilvl w:val="0"/>
          <w:numId w:val="13"/>
        </w:numPr>
      </w:pPr>
      <w:r w:rsidRPr="00D47C67">
        <w:t>Contr</w:t>
      </w:r>
      <w:r w:rsidR="00210E18" w:rsidRPr="00D47C67">
        <w:t xml:space="preserve">ibute to the overall ethos and </w:t>
      </w:r>
      <w:r w:rsidRPr="00D47C67">
        <w:t xml:space="preserve">aims of the school. </w:t>
      </w:r>
    </w:p>
    <w:p w:rsidR="00157DF6" w:rsidRPr="00D47C67" w:rsidRDefault="00157DF6" w:rsidP="00210E18">
      <w:pPr>
        <w:pStyle w:val="Default"/>
        <w:numPr>
          <w:ilvl w:val="0"/>
          <w:numId w:val="13"/>
        </w:numPr>
      </w:pPr>
      <w:r w:rsidRPr="00D47C67">
        <w:t xml:space="preserve">Develop own effectiveness in the role by actively participating in own performance management/professional development. </w:t>
      </w:r>
    </w:p>
    <w:p w:rsidR="00157DF6" w:rsidRPr="00D47C67" w:rsidRDefault="00210E18" w:rsidP="00210E18">
      <w:pPr>
        <w:pStyle w:val="Default"/>
        <w:numPr>
          <w:ilvl w:val="0"/>
          <w:numId w:val="13"/>
        </w:numPr>
      </w:pPr>
      <w:r w:rsidRPr="00D47C67">
        <w:t>E</w:t>
      </w:r>
      <w:r w:rsidR="00157DF6" w:rsidRPr="00D47C67">
        <w:t xml:space="preserve">nsure all tasks are carried out with due regard to Health and Safety </w:t>
      </w:r>
    </w:p>
    <w:p w:rsidR="00210E18" w:rsidRPr="00D47C67" w:rsidRDefault="00210E18" w:rsidP="00210E18">
      <w:pPr>
        <w:pStyle w:val="Default"/>
        <w:numPr>
          <w:ilvl w:val="0"/>
          <w:numId w:val="13"/>
        </w:numPr>
      </w:pPr>
      <w:r w:rsidRPr="00D47C67">
        <w:t xml:space="preserve">Assist in break/lunchtime supervision as required. </w:t>
      </w:r>
    </w:p>
    <w:p w:rsidR="00210E18" w:rsidRPr="00D47C67" w:rsidRDefault="00210E18" w:rsidP="00210E18">
      <w:pPr>
        <w:pStyle w:val="Default"/>
        <w:ind w:left="720"/>
      </w:pPr>
    </w:p>
    <w:p w:rsidR="00B03131" w:rsidRPr="00D47C67" w:rsidRDefault="00D47C67" w:rsidP="00157DF6">
      <w:pPr>
        <w:jc w:val="both"/>
        <w:rPr>
          <w:sz w:val="24"/>
          <w:szCs w:val="24"/>
        </w:rPr>
      </w:pPr>
      <w:r w:rsidRPr="00D47C67">
        <w:rPr>
          <w:sz w:val="24"/>
          <w:szCs w:val="24"/>
        </w:rPr>
        <w:t xml:space="preserve">The </w:t>
      </w:r>
      <w:r w:rsidR="00B03131" w:rsidRPr="00D47C67">
        <w:rPr>
          <w:sz w:val="24"/>
          <w:szCs w:val="24"/>
        </w:rPr>
        <w:t>duties above are neither exclusive nor exhaustive and the post holder may be required by the Principal to carry out appropriate duties within the context of the job, skills and grade.</w:t>
      </w:r>
    </w:p>
    <w:p w:rsidR="00B03131" w:rsidRPr="00D47C67" w:rsidRDefault="00B03131" w:rsidP="00B03131">
      <w:pPr>
        <w:jc w:val="both"/>
        <w:rPr>
          <w:sz w:val="24"/>
          <w:szCs w:val="24"/>
        </w:rPr>
      </w:pPr>
    </w:p>
    <w:p w:rsidR="00F70F4D" w:rsidRPr="00D47C67" w:rsidRDefault="00B03131" w:rsidP="00574D00">
      <w:pPr>
        <w:jc w:val="both"/>
        <w:rPr>
          <w:sz w:val="24"/>
          <w:szCs w:val="24"/>
        </w:rPr>
      </w:pPr>
      <w:r w:rsidRPr="00D47C67">
        <w:rPr>
          <w:sz w:val="24"/>
          <w:szCs w:val="24"/>
        </w:rPr>
        <w:t>Reviewed March 2018.</w:t>
      </w:r>
    </w:p>
    <w:sectPr w:rsidR="00F70F4D" w:rsidRPr="00D47C67" w:rsidSect="001E0B07">
      <w:headerReference w:type="default" r:id="rId8"/>
      <w:footerReference w:type="default" r:id="rId9"/>
      <w:pgSz w:w="11906" w:h="16838" w:code="9"/>
      <w:pgMar w:top="1134" w:right="707" w:bottom="1276" w:left="992"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4F" w:rsidRDefault="0058254F" w:rsidP="0058254F">
      <w:r>
        <w:separator/>
      </w:r>
    </w:p>
  </w:endnote>
  <w:endnote w:type="continuationSeparator" w:id="0">
    <w:p w:rsidR="0058254F" w:rsidRDefault="0058254F" w:rsidP="0058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Garamond Pro Bold">
    <w:altName w:val="Constantia"/>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7C" w:rsidRDefault="003C7363" w:rsidP="00C76197">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4624" behindDoc="0" locked="0" layoutInCell="1" allowOverlap="1" wp14:anchorId="0D123ECA" wp14:editId="0FFF792B">
              <wp:simplePos x="0" y="0"/>
              <wp:positionH relativeFrom="column">
                <wp:posOffset>-26035</wp:posOffset>
              </wp:positionH>
              <wp:positionV relativeFrom="paragraph">
                <wp:posOffset>95250</wp:posOffset>
              </wp:positionV>
              <wp:extent cx="6324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1C77B"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7.5pt" to="49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" strokecolor="#7030a0" strokeweight="3pt"/>
          </w:pict>
        </mc:Fallback>
      </mc:AlternateContent>
    </w:r>
  </w:p>
  <w:p w:rsidR="005F2C1B" w:rsidRPr="00B03FA7" w:rsidRDefault="00BF4173">
    <w:pPr>
      <w:pStyle w:val="Footer"/>
      <w:rPr>
        <w:color w:val="5F497A" w:themeColor="accent4" w:themeShade="BF"/>
        <w:sz w:val="18"/>
        <w:szCs w:val="18"/>
      </w:rPr>
    </w:pPr>
    <w:r>
      <w:rPr>
        <w:noProof/>
        <w:lang w:eastAsia="en-GB"/>
      </w:rPr>
      <w:drawing>
        <wp:anchor distT="0" distB="0" distL="114300" distR="114300" simplePos="0" relativeHeight="251664384" behindDoc="0" locked="0" layoutInCell="1" allowOverlap="1" wp14:anchorId="7C4FA9FD" wp14:editId="17395050">
          <wp:simplePos x="0" y="0"/>
          <wp:positionH relativeFrom="margin">
            <wp:posOffset>5355590</wp:posOffset>
          </wp:positionH>
          <wp:positionV relativeFrom="paragraph">
            <wp:posOffset>71755</wp:posOffset>
          </wp:positionV>
          <wp:extent cx="802717" cy="45928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LC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717" cy="459287"/>
                  </a:xfrm>
                  <a:prstGeom prst="rect">
                    <a:avLst/>
                  </a:prstGeom>
                </pic:spPr>
              </pic:pic>
            </a:graphicData>
          </a:graphic>
          <wp14:sizeRelH relativeFrom="page">
            <wp14:pctWidth>0</wp14:pctWidth>
          </wp14:sizeRelH>
          <wp14:sizeRelV relativeFrom="page">
            <wp14:pctHeight>0</wp14:pctHeight>
          </wp14:sizeRelV>
        </wp:anchor>
      </w:drawing>
    </w:r>
    <w:r w:rsidR="00C76197" w:rsidRPr="00C76197">
      <w:rPr>
        <w:noProof/>
        <w:color w:val="7030A0"/>
        <w:sz w:val="12"/>
        <w:szCs w:val="12"/>
        <w:lang w:eastAsia="en-GB"/>
      </w:rPr>
      <mc:AlternateContent>
        <mc:Choice Requires="wps">
          <w:drawing>
            <wp:anchor distT="45720" distB="45720" distL="114300" distR="114300" simplePos="0" relativeHeight="251666432" behindDoc="0" locked="0" layoutInCell="1" allowOverlap="1" wp14:anchorId="56E83060" wp14:editId="2494C944">
              <wp:simplePos x="0" y="0"/>
              <wp:positionH relativeFrom="margin">
                <wp:align>left</wp:align>
              </wp:positionH>
              <wp:positionV relativeFrom="paragraph">
                <wp:posOffset>62230</wp:posOffset>
              </wp:positionV>
              <wp:extent cx="2173605" cy="140462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132" cy="1404620"/>
                      </a:xfrm>
                      <a:prstGeom prst="rect">
                        <a:avLst/>
                      </a:prstGeom>
                      <a:solidFill>
                        <a:srgbClr val="FFFFFF"/>
                      </a:solidFill>
                      <a:ln w="9525">
                        <a:noFill/>
                        <a:miter lim="800000"/>
                        <a:headEnd/>
                        <a:tailEnd/>
                      </a:ln>
                    </wps:spPr>
                    <wps:txbx>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83060" id="_x0000_t202" coordsize="21600,21600" o:spt="202" path="m,l,21600r21600,l21600,xe">
              <v:stroke joinstyle="miter"/>
              <v:path gradientshapeok="t" o:connecttype="rect"/>
            </v:shapetype>
            <v:shape id="Text Box 2" o:spid="_x0000_s1026" type="#_x0000_t202" style="position:absolute;margin-left:0;margin-top:4.9pt;width:171.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" stroked="f">
              <v:textbox style="mso-fit-shape-to-text:t">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txbxContent>
              </v:textbox>
              <w10:wrap type="square" anchorx="margin"/>
            </v:shape>
          </w:pict>
        </mc:Fallback>
      </mc:AlternateContent>
    </w:r>
  </w:p>
  <w:p w:rsidR="005F2C1B" w:rsidRPr="00B03FA7" w:rsidRDefault="005F2C1B">
    <w:pPr>
      <w:pStyle w:val="Footer"/>
      <w:rPr>
        <w:color w:val="5F497A" w:themeColor="accent4" w:themeShade="BF"/>
        <w:sz w:val="18"/>
        <w:szCs w:val="18"/>
      </w:rPr>
    </w:pPr>
  </w:p>
  <w:p w:rsidR="00AF3C9C" w:rsidRDefault="00AF3C9C" w:rsidP="00AF3C9C">
    <w:pPr>
      <w:pStyle w:val="Footer"/>
      <w:rPr>
        <w:color w:val="7030A0"/>
        <w:sz w:val="16"/>
        <w:szCs w:val="16"/>
      </w:rPr>
    </w:pPr>
  </w:p>
  <w:p w:rsidR="00322F0F" w:rsidRDefault="00322F0F" w:rsidP="00AF3C9C">
    <w:pPr>
      <w:pStyle w:val="Footer"/>
      <w:rPr>
        <w:color w:val="7030A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4F" w:rsidRDefault="0058254F" w:rsidP="0058254F">
      <w:r>
        <w:separator/>
      </w:r>
    </w:p>
  </w:footnote>
  <w:footnote w:type="continuationSeparator" w:id="0">
    <w:p w:rsidR="0058254F" w:rsidRDefault="0058254F" w:rsidP="0058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ED" w:rsidRDefault="000E003A" w:rsidP="00D8606C">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14:anchorId="25105C34" wp14:editId="7FAE09E8">
          <wp:simplePos x="0" y="0"/>
          <wp:positionH relativeFrom="margin">
            <wp:posOffset>-1270</wp:posOffset>
          </wp:positionH>
          <wp:positionV relativeFrom="paragraph">
            <wp:posOffset>19685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090BE1" w:rsidRPr="00F834F5" w:rsidRDefault="00615738" w:rsidP="000E003A">
    <w:pPr>
      <w:spacing w:after="40"/>
      <w:ind w:left="1560"/>
      <w:rPr>
        <w:color w:val="1F497D" w:themeColor="text2"/>
        <w:sz w:val="56"/>
        <w:szCs w:val="56"/>
      </w:rPr>
    </w:pPr>
    <w:r w:rsidRPr="00F834F5">
      <w:rPr>
        <w:rFonts w:ascii="Adobe Garamond Pro Bold" w:hAnsi="Adobe Garamond Pro Bold"/>
        <w:b/>
        <w:color w:val="7030A0"/>
        <w:sz w:val="56"/>
        <w:szCs w:val="56"/>
      </w:rPr>
      <w:t>PRINCE WILLIAM SCHOOL</w:t>
    </w:r>
  </w:p>
  <w:p w:rsidR="00090BE1" w:rsidRDefault="00615738" w:rsidP="000E003A">
    <w:pPr>
      <w:spacing w:after="40"/>
      <w:ind w:left="1560"/>
      <w:jc w:val="center"/>
      <w:rPr>
        <w:rStyle w:val="Hyperlink"/>
        <w:rFonts w:ascii="Times New Roman" w:hAnsi="Times New Roman" w:cs="Times New Roman"/>
        <w:color w:val="7030A0"/>
        <w:sz w:val="14"/>
        <w:szCs w:val="14"/>
        <w:u w:val="none"/>
      </w:rPr>
    </w:pPr>
    <w:r w:rsidRPr="00BF4173">
      <w:rPr>
        <w:rFonts w:ascii="Times New Roman" w:hAnsi="Times New Roman" w:cs="Times New Roman"/>
        <w:color w:val="7030A0"/>
        <w:sz w:val="14"/>
        <w:szCs w:val="14"/>
      </w:rPr>
      <w:t xml:space="preserve">Herne Road, Oundle, Northamptonshire, PE8 4BS Telephone 01832 272881 </w:t>
    </w:r>
    <w:hyperlink r:id="rId2" w:history="1">
      <w:r w:rsidRPr="00BF4173">
        <w:rPr>
          <w:rStyle w:val="Hyperlink"/>
          <w:rFonts w:ascii="Times New Roman" w:hAnsi="Times New Roman" w:cs="Times New Roman"/>
          <w:color w:val="7030A0"/>
          <w:sz w:val="14"/>
          <w:szCs w:val="14"/>
          <w:u w:val="none"/>
        </w:rPr>
        <w:t>reception@princewilliamschool.co.uk</w:t>
      </w:r>
    </w:hyperlink>
    <w:r w:rsidRPr="00BF4173">
      <w:rPr>
        <w:rStyle w:val="Hyperlink"/>
        <w:rFonts w:ascii="Times New Roman" w:hAnsi="Times New Roman" w:cs="Times New Roman"/>
        <w:color w:val="7030A0"/>
        <w:sz w:val="14"/>
        <w:szCs w:val="14"/>
        <w:u w:val="none"/>
      </w:rPr>
      <w:t xml:space="preserve">  </w:t>
    </w:r>
    <w:hyperlink r:id="rId3" w:history="1">
      <w:r w:rsidRPr="00BF4173">
        <w:rPr>
          <w:rStyle w:val="Hyperlink"/>
          <w:rFonts w:ascii="Times New Roman" w:hAnsi="Times New Roman" w:cs="Times New Roman"/>
          <w:color w:val="7030A0"/>
          <w:sz w:val="14"/>
          <w:szCs w:val="14"/>
          <w:u w:val="none"/>
        </w:rPr>
        <w:t>www.princewilliamschool.co.uk</w:t>
      </w:r>
    </w:hyperlink>
  </w:p>
  <w:p w:rsidR="007B48EC" w:rsidRPr="00BF4173" w:rsidRDefault="007B48EC" w:rsidP="00745497">
    <w:pPr>
      <w:spacing w:after="40"/>
      <w:ind w:left="1560"/>
      <w:jc w:val="right"/>
      <w:rPr>
        <w:rStyle w:val="Hyperlink"/>
        <w:rFonts w:ascii="Times New Roman" w:hAnsi="Times New Roman" w:cs="Times New Roman"/>
        <w:color w:val="7030A0"/>
        <w:sz w:val="14"/>
        <w:szCs w:val="14"/>
        <w:u w:val="none"/>
      </w:rPr>
    </w:pPr>
  </w:p>
  <w:p w:rsidR="00615738" w:rsidRPr="00BF4173" w:rsidRDefault="00615738" w:rsidP="000E003A">
    <w:pPr>
      <w:spacing w:after="40"/>
      <w:jc w:val="right"/>
      <w:rPr>
        <w:rFonts w:ascii="Times New Roman" w:hAnsi="Times New Roman" w:cs="Times New Roman"/>
        <w:b/>
        <w:color w:val="7030A0"/>
        <w:sz w:val="16"/>
        <w:szCs w:val="16"/>
      </w:rPr>
    </w:pPr>
    <w:r w:rsidRPr="00BF4173">
      <w:rPr>
        <w:rFonts w:ascii="Times New Roman" w:hAnsi="Times New Roman" w:cs="Times New Roman"/>
        <w:b/>
        <w:i/>
        <w:color w:val="7030A0"/>
        <w:sz w:val="16"/>
        <w:szCs w:val="16"/>
      </w:rPr>
      <w:t>Principal:</w:t>
    </w:r>
    <w:r w:rsidR="001A5E91">
      <w:rPr>
        <w:rFonts w:ascii="Times New Roman" w:hAnsi="Times New Roman" w:cs="Times New Roman"/>
        <w:b/>
        <w:i/>
        <w:color w:val="7030A0"/>
        <w:sz w:val="16"/>
        <w:szCs w:val="16"/>
      </w:rPr>
      <w:t xml:space="preserve"> Mrs E Dormor</w:t>
    </w:r>
    <w:r w:rsidRPr="00BF4173">
      <w:rPr>
        <w:rFonts w:ascii="Times New Roman" w:hAnsi="Times New Roman" w:cs="Times New Roman"/>
        <w:b/>
        <w:i/>
        <w:color w:val="7030A0"/>
        <w:sz w:val="16"/>
        <w:szCs w:val="16"/>
      </w:rPr>
      <w:t xml:space="preserve"> </w:t>
    </w:r>
  </w:p>
  <w:p w:rsidR="00090BE1" w:rsidRDefault="003C7363" w:rsidP="00090BE1">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27305</wp:posOffset>
              </wp:positionH>
              <wp:positionV relativeFrom="paragraph">
                <wp:posOffset>74295</wp:posOffset>
              </wp:positionV>
              <wp:extent cx="6515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14B89"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85pt" to="515.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" strokecolor="#7030a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B90"/>
    <w:multiLevelType w:val="hybridMultilevel"/>
    <w:tmpl w:val="47EC8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027085"/>
    <w:multiLevelType w:val="hybridMultilevel"/>
    <w:tmpl w:val="DB34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636F6"/>
    <w:multiLevelType w:val="hybridMultilevel"/>
    <w:tmpl w:val="9A2621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A24CC"/>
    <w:multiLevelType w:val="hybridMultilevel"/>
    <w:tmpl w:val="B162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25165"/>
    <w:multiLevelType w:val="hybridMultilevel"/>
    <w:tmpl w:val="C98EED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5DF1633"/>
    <w:multiLevelType w:val="hybridMultilevel"/>
    <w:tmpl w:val="B62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11906"/>
    <w:multiLevelType w:val="hybridMultilevel"/>
    <w:tmpl w:val="0A9C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A7927"/>
    <w:multiLevelType w:val="hybridMultilevel"/>
    <w:tmpl w:val="27D81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2"/>
  </w:num>
  <w:num w:numId="5">
    <w:abstractNumId w:val="10"/>
  </w:num>
  <w:num w:numId="6">
    <w:abstractNumId w:val="8"/>
  </w:num>
  <w:num w:numId="7">
    <w:abstractNumId w:val="4"/>
  </w:num>
  <w:num w:numId="8">
    <w:abstractNumId w:val="6"/>
  </w:num>
  <w:num w:numId="9">
    <w:abstractNumId w:val="2"/>
  </w:num>
  <w:num w:numId="10">
    <w:abstractNumId w:val="7"/>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84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6F"/>
    <w:rsid w:val="00012EE6"/>
    <w:rsid w:val="0001315F"/>
    <w:rsid w:val="00031228"/>
    <w:rsid w:val="00031AD5"/>
    <w:rsid w:val="00035D60"/>
    <w:rsid w:val="00037DBB"/>
    <w:rsid w:val="00041422"/>
    <w:rsid w:val="000535B9"/>
    <w:rsid w:val="000608CE"/>
    <w:rsid w:val="000656E1"/>
    <w:rsid w:val="00071FCA"/>
    <w:rsid w:val="000860AE"/>
    <w:rsid w:val="00090BE1"/>
    <w:rsid w:val="000A03C7"/>
    <w:rsid w:val="000C18F8"/>
    <w:rsid w:val="000C79B1"/>
    <w:rsid w:val="000D2CE5"/>
    <w:rsid w:val="000D448C"/>
    <w:rsid w:val="000D5FC5"/>
    <w:rsid w:val="000D6839"/>
    <w:rsid w:val="000E003A"/>
    <w:rsid w:val="000E12F9"/>
    <w:rsid w:val="000F070D"/>
    <w:rsid w:val="001006AF"/>
    <w:rsid w:val="00112977"/>
    <w:rsid w:val="00114A0F"/>
    <w:rsid w:val="00122D0E"/>
    <w:rsid w:val="00135B87"/>
    <w:rsid w:val="001366CF"/>
    <w:rsid w:val="00142A2E"/>
    <w:rsid w:val="00156CDD"/>
    <w:rsid w:val="001574FB"/>
    <w:rsid w:val="00157DF6"/>
    <w:rsid w:val="00162A1D"/>
    <w:rsid w:val="001820FF"/>
    <w:rsid w:val="001A0C95"/>
    <w:rsid w:val="001A1C9D"/>
    <w:rsid w:val="001A573A"/>
    <w:rsid w:val="001A5E91"/>
    <w:rsid w:val="001B0F45"/>
    <w:rsid w:val="001B3355"/>
    <w:rsid w:val="001C74D2"/>
    <w:rsid w:val="001D069B"/>
    <w:rsid w:val="001E0B07"/>
    <w:rsid w:val="001E2BE8"/>
    <w:rsid w:val="001E5F49"/>
    <w:rsid w:val="001E6BCE"/>
    <w:rsid w:val="001F077C"/>
    <w:rsid w:val="001F1722"/>
    <w:rsid w:val="001F3013"/>
    <w:rsid w:val="001F3F34"/>
    <w:rsid w:val="00206460"/>
    <w:rsid w:val="00210E18"/>
    <w:rsid w:val="00210E6B"/>
    <w:rsid w:val="00254EA2"/>
    <w:rsid w:val="0025735A"/>
    <w:rsid w:val="00273EE0"/>
    <w:rsid w:val="002756C5"/>
    <w:rsid w:val="0027708B"/>
    <w:rsid w:val="00287838"/>
    <w:rsid w:val="002939FF"/>
    <w:rsid w:val="00297108"/>
    <w:rsid w:val="002A1EC2"/>
    <w:rsid w:val="002D17A4"/>
    <w:rsid w:val="002D48C2"/>
    <w:rsid w:val="002E4F56"/>
    <w:rsid w:val="002E54C0"/>
    <w:rsid w:val="002E598F"/>
    <w:rsid w:val="0030686D"/>
    <w:rsid w:val="00316797"/>
    <w:rsid w:val="00321514"/>
    <w:rsid w:val="00322F0F"/>
    <w:rsid w:val="0035055B"/>
    <w:rsid w:val="00353FC8"/>
    <w:rsid w:val="003654CA"/>
    <w:rsid w:val="00365D70"/>
    <w:rsid w:val="00386D35"/>
    <w:rsid w:val="00394B35"/>
    <w:rsid w:val="00396B4F"/>
    <w:rsid w:val="003A04A6"/>
    <w:rsid w:val="003A4B0D"/>
    <w:rsid w:val="003B246C"/>
    <w:rsid w:val="003C1E75"/>
    <w:rsid w:val="003C709F"/>
    <w:rsid w:val="003C7363"/>
    <w:rsid w:val="00404C0C"/>
    <w:rsid w:val="00416BE8"/>
    <w:rsid w:val="00435C83"/>
    <w:rsid w:val="004712B7"/>
    <w:rsid w:val="004737DD"/>
    <w:rsid w:val="00481FCE"/>
    <w:rsid w:val="004857D3"/>
    <w:rsid w:val="00486AB5"/>
    <w:rsid w:val="004A3315"/>
    <w:rsid w:val="004A4B60"/>
    <w:rsid w:val="004B5491"/>
    <w:rsid w:val="004C3AD3"/>
    <w:rsid w:val="004C44FE"/>
    <w:rsid w:val="004D7182"/>
    <w:rsid w:val="004E1107"/>
    <w:rsid w:val="00500CAF"/>
    <w:rsid w:val="00503BC6"/>
    <w:rsid w:val="00503F72"/>
    <w:rsid w:val="00515618"/>
    <w:rsid w:val="00523D8D"/>
    <w:rsid w:val="005331C4"/>
    <w:rsid w:val="0054254E"/>
    <w:rsid w:val="005538BA"/>
    <w:rsid w:val="005541E4"/>
    <w:rsid w:val="00565986"/>
    <w:rsid w:val="0056703B"/>
    <w:rsid w:val="00574D00"/>
    <w:rsid w:val="00576EA2"/>
    <w:rsid w:val="0058254F"/>
    <w:rsid w:val="005B305A"/>
    <w:rsid w:val="005B779D"/>
    <w:rsid w:val="005C4DCF"/>
    <w:rsid w:val="005C6395"/>
    <w:rsid w:val="005E1448"/>
    <w:rsid w:val="005F2C1B"/>
    <w:rsid w:val="00615738"/>
    <w:rsid w:val="006158FC"/>
    <w:rsid w:val="00624C54"/>
    <w:rsid w:val="00627BA5"/>
    <w:rsid w:val="00631EC2"/>
    <w:rsid w:val="00636D5F"/>
    <w:rsid w:val="006559E3"/>
    <w:rsid w:val="00665BA0"/>
    <w:rsid w:val="00671855"/>
    <w:rsid w:val="00682E15"/>
    <w:rsid w:val="006861F3"/>
    <w:rsid w:val="00691C99"/>
    <w:rsid w:val="006A54E7"/>
    <w:rsid w:val="006A5673"/>
    <w:rsid w:val="006B1323"/>
    <w:rsid w:val="006C21C3"/>
    <w:rsid w:val="006C76BF"/>
    <w:rsid w:val="006D033E"/>
    <w:rsid w:val="006E189E"/>
    <w:rsid w:val="006F29A9"/>
    <w:rsid w:val="006F4D3E"/>
    <w:rsid w:val="006F6DC9"/>
    <w:rsid w:val="00702945"/>
    <w:rsid w:val="0070519B"/>
    <w:rsid w:val="007237A0"/>
    <w:rsid w:val="00735A49"/>
    <w:rsid w:val="00741D90"/>
    <w:rsid w:val="00745497"/>
    <w:rsid w:val="0075191B"/>
    <w:rsid w:val="00751BE3"/>
    <w:rsid w:val="00755FDC"/>
    <w:rsid w:val="0076553A"/>
    <w:rsid w:val="007676DA"/>
    <w:rsid w:val="00773C02"/>
    <w:rsid w:val="00782284"/>
    <w:rsid w:val="0078338B"/>
    <w:rsid w:val="007A1387"/>
    <w:rsid w:val="007A2307"/>
    <w:rsid w:val="007A2B5A"/>
    <w:rsid w:val="007A589B"/>
    <w:rsid w:val="007B38AA"/>
    <w:rsid w:val="007B48EC"/>
    <w:rsid w:val="007C3C17"/>
    <w:rsid w:val="007D184B"/>
    <w:rsid w:val="007E38C3"/>
    <w:rsid w:val="007E71B2"/>
    <w:rsid w:val="007F74FF"/>
    <w:rsid w:val="00803547"/>
    <w:rsid w:val="008159E7"/>
    <w:rsid w:val="0082559A"/>
    <w:rsid w:val="00835B91"/>
    <w:rsid w:val="00841E75"/>
    <w:rsid w:val="00844647"/>
    <w:rsid w:val="00861619"/>
    <w:rsid w:val="00894015"/>
    <w:rsid w:val="00894223"/>
    <w:rsid w:val="0089566F"/>
    <w:rsid w:val="008A31BA"/>
    <w:rsid w:val="008B0F65"/>
    <w:rsid w:val="008C14D4"/>
    <w:rsid w:val="008C1B60"/>
    <w:rsid w:val="008D4F5A"/>
    <w:rsid w:val="008F0E7F"/>
    <w:rsid w:val="008F659B"/>
    <w:rsid w:val="00900BE9"/>
    <w:rsid w:val="00912A7C"/>
    <w:rsid w:val="00914DD6"/>
    <w:rsid w:val="009374EF"/>
    <w:rsid w:val="00952FBE"/>
    <w:rsid w:val="00960C88"/>
    <w:rsid w:val="00986644"/>
    <w:rsid w:val="009A2F47"/>
    <w:rsid w:val="009D3EF3"/>
    <w:rsid w:val="009E2D16"/>
    <w:rsid w:val="00A00A6A"/>
    <w:rsid w:val="00A0320D"/>
    <w:rsid w:val="00A16EC4"/>
    <w:rsid w:val="00A26FFF"/>
    <w:rsid w:val="00A55339"/>
    <w:rsid w:val="00A600B4"/>
    <w:rsid w:val="00A71562"/>
    <w:rsid w:val="00A9047B"/>
    <w:rsid w:val="00A934F8"/>
    <w:rsid w:val="00A95AC1"/>
    <w:rsid w:val="00AA7000"/>
    <w:rsid w:val="00AB0180"/>
    <w:rsid w:val="00AB07AC"/>
    <w:rsid w:val="00AB5CEE"/>
    <w:rsid w:val="00AB6FEA"/>
    <w:rsid w:val="00AC3911"/>
    <w:rsid w:val="00AC3CCD"/>
    <w:rsid w:val="00AE0D94"/>
    <w:rsid w:val="00AE4143"/>
    <w:rsid w:val="00AE571F"/>
    <w:rsid w:val="00AE7980"/>
    <w:rsid w:val="00AF3C9C"/>
    <w:rsid w:val="00B03131"/>
    <w:rsid w:val="00B03FA7"/>
    <w:rsid w:val="00B146A0"/>
    <w:rsid w:val="00B23E37"/>
    <w:rsid w:val="00B256C2"/>
    <w:rsid w:val="00B309A0"/>
    <w:rsid w:val="00B51C6C"/>
    <w:rsid w:val="00B54770"/>
    <w:rsid w:val="00B6233E"/>
    <w:rsid w:val="00B8080D"/>
    <w:rsid w:val="00B86A52"/>
    <w:rsid w:val="00B90333"/>
    <w:rsid w:val="00BB44BC"/>
    <w:rsid w:val="00BC3BE4"/>
    <w:rsid w:val="00BC56F2"/>
    <w:rsid w:val="00BD0A2C"/>
    <w:rsid w:val="00BD4B28"/>
    <w:rsid w:val="00BD7AD9"/>
    <w:rsid w:val="00BF33AB"/>
    <w:rsid w:val="00BF4173"/>
    <w:rsid w:val="00C16783"/>
    <w:rsid w:val="00C32958"/>
    <w:rsid w:val="00C6216B"/>
    <w:rsid w:val="00C76197"/>
    <w:rsid w:val="00C8115E"/>
    <w:rsid w:val="00C869FB"/>
    <w:rsid w:val="00CC0811"/>
    <w:rsid w:val="00CD0DD9"/>
    <w:rsid w:val="00CE557F"/>
    <w:rsid w:val="00CF011F"/>
    <w:rsid w:val="00CF624F"/>
    <w:rsid w:val="00CF62F0"/>
    <w:rsid w:val="00D12C09"/>
    <w:rsid w:val="00D134BA"/>
    <w:rsid w:val="00D31EE1"/>
    <w:rsid w:val="00D429ED"/>
    <w:rsid w:val="00D42F06"/>
    <w:rsid w:val="00D43F60"/>
    <w:rsid w:val="00D47C67"/>
    <w:rsid w:val="00D66640"/>
    <w:rsid w:val="00D73758"/>
    <w:rsid w:val="00D7626C"/>
    <w:rsid w:val="00D83F27"/>
    <w:rsid w:val="00D8606C"/>
    <w:rsid w:val="00D91145"/>
    <w:rsid w:val="00DA4016"/>
    <w:rsid w:val="00DB171A"/>
    <w:rsid w:val="00DC1AD3"/>
    <w:rsid w:val="00DD1E6E"/>
    <w:rsid w:val="00DE3F44"/>
    <w:rsid w:val="00DE50F1"/>
    <w:rsid w:val="00DE7766"/>
    <w:rsid w:val="00DF2F47"/>
    <w:rsid w:val="00E0390F"/>
    <w:rsid w:val="00E12FFE"/>
    <w:rsid w:val="00E13946"/>
    <w:rsid w:val="00E27CF9"/>
    <w:rsid w:val="00E310C5"/>
    <w:rsid w:val="00E320EB"/>
    <w:rsid w:val="00E32EC6"/>
    <w:rsid w:val="00E4261F"/>
    <w:rsid w:val="00E512AD"/>
    <w:rsid w:val="00E54699"/>
    <w:rsid w:val="00E65571"/>
    <w:rsid w:val="00E66375"/>
    <w:rsid w:val="00E7477D"/>
    <w:rsid w:val="00EA5A0C"/>
    <w:rsid w:val="00EA6D0C"/>
    <w:rsid w:val="00EB54F9"/>
    <w:rsid w:val="00ED6842"/>
    <w:rsid w:val="00F000B5"/>
    <w:rsid w:val="00F02A77"/>
    <w:rsid w:val="00F076EB"/>
    <w:rsid w:val="00F16342"/>
    <w:rsid w:val="00F272B8"/>
    <w:rsid w:val="00F311AB"/>
    <w:rsid w:val="00F31A89"/>
    <w:rsid w:val="00F33E46"/>
    <w:rsid w:val="00F41EAF"/>
    <w:rsid w:val="00F52A43"/>
    <w:rsid w:val="00F62451"/>
    <w:rsid w:val="00F70F4D"/>
    <w:rsid w:val="00F75CCD"/>
    <w:rsid w:val="00F81D97"/>
    <w:rsid w:val="00F834F5"/>
    <w:rsid w:val="00F9417F"/>
    <w:rsid w:val="00F9448D"/>
    <w:rsid w:val="00FA779A"/>
    <w:rsid w:val="00FB2A6F"/>
    <w:rsid w:val="00FC7DBC"/>
    <w:rsid w:val="00FE01C3"/>
    <w:rsid w:val="00FE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4673"/>
    <o:shapelayout v:ext="edit">
      <o:idmap v:ext="edit" data="1"/>
    </o:shapelayout>
  </w:shapeDefaults>
  <w:decimalSymbol w:val="."/>
  <w:listSeparator w:val=","/>
  <w14:docId w14:val="7470BE42"/>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75"/>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A43"/>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sid w:val="00C8115E"/>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FB2A6F"/>
    <w:rPr>
      <w:rFonts w:ascii="Tahoma" w:hAnsi="Tahoma" w:cs="Tahoma"/>
      <w:sz w:val="16"/>
      <w:szCs w:val="16"/>
    </w:rPr>
  </w:style>
  <w:style w:type="character" w:customStyle="1" w:styleId="BalloonTextChar">
    <w:name w:val="Balloon Text Char"/>
    <w:basedOn w:val="DefaultParagraphFont"/>
    <w:link w:val="BalloonText"/>
    <w:uiPriority w:val="99"/>
    <w:semiHidden/>
    <w:rsid w:val="00FB2A6F"/>
    <w:rPr>
      <w:rFonts w:ascii="Tahoma" w:hAnsi="Tahoma" w:cs="Tahoma"/>
      <w:sz w:val="16"/>
      <w:szCs w:val="16"/>
    </w:rPr>
  </w:style>
  <w:style w:type="character" w:styleId="Hyperlink">
    <w:name w:val="Hyperlink"/>
    <w:basedOn w:val="DefaultParagraphFont"/>
    <w:uiPriority w:val="99"/>
    <w:unhideWhenUsed/>
    <w:rsid w:val="00FB2A6F"/>
    <w:rPr>
      <w:color w:val="0000FF" w:themeColor="hyperlink"/>
      <w:u w:val="single"/>
    </w:rPr>
  </w:style>
  <w:style w:type="paragraph" w:styleId="Header">
    <w:name w:val="header"/>
    <w:basedOn w:val="Normal"/>
    <w:link w:val="HeaderChar"/>
    <w:uiPriority w:val="99"/>
    <w:unhideWhenUsed/>
    <w:rsid w:val="0058254F"/>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rsid w:val="0058254F"/>
  </w:style>
  <w:style w:type="paragraph" w:styleId="Footer">
    <w:name w:val="footer"/>
    <w:basedOn w:val="Normal"/>
    <w:link w:val="FooterChar"/>
    <w:uiPriority w:val="99"/>
    <w:unhideWhenUsed/>
    <w:rsid w:val="0058254F"/>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rsid w:val="0058254F"/>
  </w:style>
  <w:style w:type="table" w:styleId="TableGrid">
    <w:name w:val="Table Grid"/>
    <w:basedOn w:val="TableNormal"/>
    <w:uiPriority w:val="59"/>
    <w:rsid w:val="003654C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756C5"/>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2756C5"/>
    <w:rPr>
      <w:rFonts w:ascii="Calibri" w:hAnsi="Calibri" w:cs="Consolas"/>
      <w:szCs w:val="21"/>
      <w:lang w:eastAsia="en-GB"/>
    </w:rPr>
  </w:style>
  <w:style w:type="paragraph" w:styleId="NormalWeb">
    <w:name w:val="Normal (Web)"/>
    <w:basedOn w:val="Normal"/>
    <w:uiPriority w:val="99"/>
    <w:semiHidden/>
    <w:unhideWhenUsed/>
    <w:rsid w:val="000608CE"/>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17F"/>
    <w:pPr>
      <w:ind w:left="720"/>
    </w:pPr>
    <w:rPr>
      <w:rFonts w:ascii="Calibri" w:hAnsi="Calibri" w:cs="Calibri"/>
    </w:rPr>
  </w:style>
  <w:style w:type="paragraph" w:styleId="NoSpacing">
    <w:name w:val="No Spacing"/>
    <w:uiPriority w:val="1"/>
    <w:qFormat/>
    <w:rsid w:val="00321514"/>
    <w:rPr>
      <w:rFonts w:asciiTheme="minorHAnsi" w:eastAsiaTheme="minorHAnsi" w:hAnsiTheme="minorHAnsi" w:cstheme="minorBidi"/>
    </w:rPr>
  </w:style>
  <w:style w:type="paragraph" w:customStyle="1" w:styleId="Default">
    <w:name w:val="Default"/>
    <w:rsid w:val="00157DF6"/>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91">
      <w:bodyDiv w:val="1"/>
      <w:marLeft w:val="0"/>
      <w:marRight w:val="0"/>
      <w:marTop w:val="0"/>
      <w:marBottom w:val="0"/>
      <w:divBdr>
        <w:top w:val="none" w:sz="0" w:space="0" w:color="auto"/>
        <w:left w:val="none" w:sz="0" w:space="0" w:color="auto"/>
        <w:bottom w:val="none" w:sz="0" w:space="0" w:color="auto"/>
        <w:right w:val="none" w:sz="0" w:space="0" w:color="auto"/>
      </w:divBdr>
    </w:div>
    <w:div w:id="232396381">
      <w:bodyDiv w:val="1"/>
      <w:marLeft w:val="0"/>
      <w:marRight w:val="0"/>
      <w:marTop w:val="0"/>
      <w:marBottom w:val="0"/>
      <w:divBdr>
        <w:top w:val="none" w:sz="0" w:space="0" w:color="auto"/>
        <w:left w:val="none" w:sz="0" w:space="0" w:color="auto"/>
        <w:bottom w:val="none" w:sz="0" w:space="0" w:color="auto"/>
        <w:right w:val="none" w:sz="0" w:space="0" w:color="auto"/>
      </w:divBdr>
    </w:div>
    <w:div w:id="237718500">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593166746">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68834800">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199926897">
      <w:bodyDiv w:val="1"/>
      <w:marLeft w:val="0"/>
      <w:marRight w:val="0"/>
      <w:marTop w:val="0"/>
      <w:marBottom w:val="0"/>
      <w:divBdr>
        <w:top w:val="none" w:sz="0" w:space="0" w:color="auto"/>
        <w:left w:val="none" w:sz="0" w:space="0" w:color="auto"/>
        <w:bottom w:val="none" w:sz="0" w:space="0" w:color="auto"/>
        <w:right w:val="none" w:sz="0" w:space="0" w:color="auto"/>
      </w:divBdr>
    </w:div>
    <w:div w:id="1305038084">
      <w:bodyDiv w:val="1"/>
      <w:marLeft w:val="0"/>
      <w:marRight w:val="0"/>
      <w:marTop w:val="0"/>
      <w:marBottom w:val="0"/>
      <w:divBdr>
        <w:top w:val="none" w:sz="0" w:space="0" w:color="auto"/>
        <w:left w:val="none" w:sz="0" w:space="0" w:color="auto"/>
        <w:bottom w:val="none" w:sz="0" w:space="0" w:color="auto"/>
        <w:right w:val="none" w:sz="0" w:space="0" w:color="auto"/>
      </w:divBdr>
    </w:div>
    <w:div w:id="1344430585">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princewilliamschool.co.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840F-E6B8-4E7E-88A3-5996CADF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EF3B7343</Template>
  <TotalTime>11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Eleanor Knight</cp:lastModifiedBy>
  <cp:revision>3</cp:revision>
  <cp:lastPrinted>2017-11-09T11:56:00Z</cp:lastPrinted>
  <dcterms:created xsi:type="dcterms:W3CDTF">2018-03-29T13:29:00Z</dcterms:created>
  <dcterms:modified xsi:type="dcterms:W3CDTF">2018-03-29T13:34:00Z</dcterms:modified>
</cp:coreProperties>
</file>