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2E" w:rsidRPr="00866F6C" w:rsidRDefault="002F2A2E" w:rsidP="002F2A2E">
      <w:pPr>
        <w:rPr>
          <w:rFonts w:ascii="Gill Sans MT" w:hAnsi="Gill Sans MT"/>
          <w:b/>
          <w:color w:val="1F497D"/>
          <w:sz w:val="36"/>
          <w:szCs w:val="36"/>
        </w:rPr>
      </w:pPr>
      <w:r w:rsidRPr="00866F6C">
        <w:rPr>
          <w:rFonts w:ascii="Gill Sans MT" w:hAnsi="Gill Sans MT"/>
          <w:b/>
          <w:color w:val="1F497D"/>
          <w:sz w:val="36"/>
          <w:szCs w:val="36"/>
        </w:rPr>
        <w:t xml:space="preserve">Job Description: Head of </w:t>
      </w:r>
      <w:r>
        <w:rPr>
          <w:rFonts w:ascii="Gill Sans MT" w:hAnsi="Gill Sans MT"/>
          <w:b/>
          <w:color w:val="1F497D"/>
          <w:sz w:val="36"/>
          <w:szCs w:val="36"/>
        </w:rPr>
        <w:t>Science</w:t>
      </w:r>
    </w:p>
    <w:p w:rsidR="002F2A2E" w:rsidRPr="00866F6C" w:rsidRDefault="002F2A2E" w:rsidP="002F2A2E">
      <w:pPr>
        <w:spacing w:after="0"/>
        <w:rPr>
          <w:rFonts w:ascii="Gill Sans MT" w:hAnsi="Gill Sans MT"/>
          <w:b/>
        </w:rPr>
      </w:pPr>
    </w:p>
    <w:p w:rsidR="002F2A2E" w:rsidRPr="00866F6C" w:rsidRDefault="002F2A2E" w:rsidP="002F2A2E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866F6C">
        <w:rPr>
          <w:rFonts w:ascii="Gill Sans MT" w:hAnsi="Gill Sans MT"/>
          <w:b/>
          <w:sz w:val="24"/>
          <w:szCs w:val="24"/>
        </w:rPr>
        <w:t>Reports to:</w:t>
      </w:r>
      <w:r w:rsidRPr="00866F6C">
        <w:rPr>
          <w:rFonts w:ascii="Gill Sans MT" w:hAnsi="Gill Sans MT"/>
          <w:sz w:val="24"/>
          <w:szCs w:val="24"/>
        </w:rPr>
        <w:t xml:space="preserve"> </w:t>
      </w:r>
      <w:r w:rsidRPr="00866F6C">
        <w:rPr>
          <w:rFonts w:ascii="Gill Sans MT" w:hAnsi="Gill Sans MT"/>
          <w:sz w:val="24"/>
          <w:szCs w:val="24"/>
        </w:rPr>
        <w:tab/>
      </w:r>
      <w:r w:rsidRPr="00866F6C">
        <w:rPr>
          <w:rFonts w:ascii="Gill Sans MT" w:hAnsi="Gill Sans MT"/>
          <w:sz w:val="24"/>
          <w:szCs w:val="24"/>
        </w:rPr>
        <w:tab/>
        <w:t>SLT Line Manager</w:t>
      </w:r>
    </w:p>
    <w:p w:rsidR="002F2A2E" w:rsidRPr="00866F6C" w:rsidRDefault="002F2A2E" w:rsidP="002F2A2E">
      <w:pPr>
        <w:spacing w:after="0"/>
        <w:rPr>
          <w:rFonts w:ascii="Gill Sans MT" w:hAnsi="Gill Sans MT"/>
          <w:sz w:val="24"/>
          <w:szCs w:val="24"/>
        </w:rPr>
      </w:pPr>
      <w:r w:rsidRPr="00866F6C">
        <w:rPr>
          <w:rFonts w:ascii="Gill Sans MT" w:hAnsi="Gill Sans MT"/>
          <w:b/>
          <w:sz w:val="24"/>
          <w:szCs w:val="24"/>
        </w:rPr>
        <w:t>St</w:t>
      </w:r>
      <w:r>
        <w:rPr>
          <w:rFonts w:ascii="Gill Sans MT" w:hAnsi="Gill Sans MT"/>
          <w:b/>
          <w:sz w:val="24"/>
          <w:szCs w:val="24"/>
        </w:rPr>
        <w:t>art</w:t>
      </w:r>
      <w:r w:rsidRPr="00866F6C">
        <w:rPr>
          <w:rFonts w:ascii="Gill Sans MT" w:hAnsi="Gill Sans MT"/>
          <w:b/>
          <w:sz w:val="24"/>
          <w:szCs w:val="24"/>
        </w:rPr>
        <w:t xml:space="preserve"> date</w:t>
      </w:r>
      <w:r w:rsidRPr="00866F6C">
        <w:rPr>
          <w:rFonts w:ascii="Gill Sans MT" w:hAnsi="Gill Sans MT"/>
          <w:sz w:val="24"/>
          <w:szCs w:val="24"/>
        </w:rPr>
        <w:t xml:space="preserve">:  </w:t>
      </w:r>
      <w:r w:rsidRPr="00866F6C">
        <w:rPr>
          <w:rFonts w:ascii="Gill Sans MT" w:hAnsi="Gill Sans MT"/>
          <w:sz w:val="24"/>
          <w:szCs w:val="24"/>
        </w:rPr>
        <w:tab/>
      </w:r>
      <w:r w:rsidRPr="00866F6C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September 2018</w:t>
      </w:r>
    </w:p>
    <w:p w:rsidR="002F2A2E" w:rsidRPr="006A1518" w:rsidRDefault="002F2A2E" w:rsidP="002F2A2E">
      <w:pPr>
        <w:spacing w:after="0"/>
        <w:ind w:left="2160" w:hanging="2160"/>
        <w:rPr>
          <w:rFonts w:ascii="Gill Sans MT" w:hAnsi="Gill Sans MT"/>
          <w:sz w:val="24"/>
          <w:szCs w:val="24"/>
        </w:rPr>
      </w:pPr>
      <w:r w:rsidRPr="00866F6C">
        <w:rPr>
          <w:rFonts w:ascii="Gill Sans MT" w:hAnsi="Gill Sans MT"/>
          <w:b/>
          <w:sz w:val="24"/>
          <w:szCs w:val="24"/>
        </w:rPr>
        <w:t>Salary:</w:t>
      </w:r>
      <w:r w:rsidRPr="00866F6C">
        <w:rPr>
          <w:rFonts w:ascii="Gill Sans MT" w:hAnsi="Gill Sans MT"/>
          <w:sz w:val="24"/>
          <w:szCs w:val="24"/>
        </w:rPr>
        <w:t xml:space="preserve">        </w:t>
      </w:r>
      <w:r w:rsidRPr="00866F6C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Leadership </w:t>
      </w:r>
      <w:r w:rsidRPr="006A1518">
        <w:rPr>
          <w:rFonts w:ascii="Gill Sans MT" w:hAnsi="Gill Sans MT"/>
          <w:sz w:val="24"/>
          <w:szCs w:val="24"/>
        </w:rPr>
        <w:t xml:space="preserve">scale </w:t>
      </w:r>
      <w:r>
        <w:rPr>
          <w:rFonts w:ascii="Gill Sans MT" w:hAnsi="Gill Sans MT"/>
          <w:sz w:val="24"/>
          <w:szCs w:val="24"/>
        </w:rPr>
        <w:t>L</w:t>
      </w:r>
      <w:r w:rsidRPr="006A1518">
        <w:rPr>
          <w:rFonts w:ascii="Gill Sans MT" w:hAnsi="Gill Sans MT"/>
          <w:sz w:val="24"/>
          <w:szCs w:val="24"/>
        </w:rPr>
        <w:t xml:space="preserve">3 </w:t>
      </w:r>
      <w:r>
        <w:rPr>
          <w:rFonts w:ascii="Gill Sans MT" w:hAnsi="Gill Sans MT"/>
          <w:sz w:val="24"/>
          <w:szCs w:val="24"/>
        </w:rPr>
        <w:t>-</w:t>
      </w:r>
      <w:r w:rsidRPr="006A151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L</w:t>
      </w:r>
      <w:r w:rsidRPr="006A1518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 xml:space="preserve"> (£48,815 - £55,410)</w:t>
      </w:r>
    </w:p>
    <w:p w:rsidR="002F2A2E" w:rsidRPr="006F6769" w:rsidRDefault="002F2A2E" w:rsidP="002F2A2E">
      <w:pPr>
        <w:spacing w:after="0"/>
        <w:ind w:left="2160" w:hanging="2160"/>
        <w:rPr>
          <w:rFonts w:ascii="Gill Sans MT" w:hAnsi="Gill Sans MT"/>
          <w:sz w:val="24"/>
          <w:szCs w:val="24"/>
        </w:rPr>
      </w:pPr>
    </w:p>
    <w:p w:rsidR="002F2A2E" w:rsidRPr="00866F6C" w:rsidRDefault="002F2A2E" w:rsidP="002F2A2E">
      <w:pPr>
        <w:spacing w:after="120"/>
        <w:rPr>
          <w:rFonts w:ascii="Gill Sans MT" w:hAnsi="Gill Sans MT"/>
          <w:b/>
          <w:color w:val="1F497D"/>
          <w:sz w:val="24"/>
          <w:szCs w:val="24"/>
        </w:rPr>
      </w:pPr>
      <w:r w:rsidRPr="00866F6C">
        <w:rPr>
          <w:rFonts w:ascii="Gill Sans MT" w:hAnsi="Gill Sans MT"/>
          <w:b/>
          <w:color w:val="1F497D"/>
          <w:sz w:val="24"/>
          <w:szCs w:val="24"/>
        </w:rPr>
        <w:t>The Role</w:t>
      </w:r>
    </w:p>
    <w:p w:rsidR="002F2A2E" w:rsidRPr="00866F6C" w:rsidRDefault="002F2A2E" w:rsidP="002F2A2E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866F6C">
        <w:rPr>
          <w:rFonts w:ascii="Gill Sans MT" w:hAnsi="Gill Sans MT" w:cs="Arial"/>
        </w:rPr>
        <w:t>To be an exemplary leader who motivates, challenges and supports all staff in order to develop highly competent teachers.</w:t>
      </w:r>
    </w:p>
    <w:p w:rsidR="002F2A2E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To create and develop a 5 year curriculum plan that will ensure students achieve expected rates of progress by the end of KS4 and later, KS5.</w:t>
      </w:r>
    </w:p>
    <w:p w:rsidR="002F2A2E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To deliver on an agreed brief in line with the academy development goals, as Leading Practitioner.</w:t>
      </w:r>
    </w:p>
    <w:p w:rsidR="002F2A2E" w:rsidRPr="00866F6C" w:rsidRDefault="002F2A2E" w:rsidP="002F2A2E">
      <w:pPr>
        <w:rPr>
          <w:rFonts w:ascii="Gill Sans MT" w:hAnsi="Gill Sans MT"/>
          <w:b/>
          <w:bCs/>
          <w:i/>
          <w:iCs/>
          <w:sz w:val="24"/>
          <w:szCs w:val="24"/>
          <w:u w:val="single"/>
          <w:lang w:val="en-US"/>
        </w:rPr>
      </w:pPr>
    </w:p>
    <w:p w:rsidR="002F2A2E" w:rsidRPr="00866F6C" w:rsidRDefault="002F2A2E" w:rsidP="002F2A2E">
      <w:pPr>
        <w:spacing w:after="120"/>
        <w:rPr>
          <w:rFonts w:ascii="Gill Sans MT" w:hAnsi="Gill Sans MT"/>
          <w:b/>
          <w:color w:val="1F497D"/>
          <w:sz w:val="24"/>
          <w:szCs w:val="24"/>
        </w:rPr>
      </w:pPr>
      <w:r w:rsidRPr="00866F6C">
        <w:rPr>
          <w:rFonts w:ascii="Gill Sans MT" w:hAnsi="Gill Sans MT"/>
          <w:b/>
          <w:color w:val="1F497D"/>
          <w:sz w:val="24"/>
          <w:szCs w:val="24"/>
        </w:rPr>
        <w:t>Key responsibilities</w:t>
      </w:r>
    </w:p>
    <w:p w:rsidR="002F2A2E" w:rsidRPr="00866F6C" w:rsidRDefault="002F2A2E" w:rsidP="002F2A2E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866F6C">
        <w:rPr>
          <w:rFonts w:ascii="Gill Sans MT" w:hAnsi="Gill Sans MT" w:cs="Arial"/>
        </w:rPr>
        <w:t xml:space="preserve">To </w:t>
      </w:r>
      <w:r>
        <w:rPr>
          <w:rFonts w:ascii="Gill Sans MT" w:hAnsi="Gill Sans MT" w:cs="Arial"/>
        </w:rPr>
        <w:t>lead the teaching and learning towards outstanding</w:t>
      </w:r>
    </w:p>
    <w:p w:rsidR="002F2A2E" w:rsidRPr="00866F6C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Write challenging and differentiated Schemes of Learning that will deliver the necessary outcomes.</w:t>
      </w:r>
    </w:p>
    <w:p w:rsidR="002F2A2E" w:rsidRPr="00866F6C" w:rsidRDefault="002F2A2E" w:rsidP="002F2A2E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ill Sans MT" w:hAnsi="Gill Sans MT"/>
        </w:rPr>
      </w:pPr>
    </w:p>
    <w:p w:rsidR="002F2A2E" w:rsidRPr="00866F6C" w:rsidRDefault="002F2A2E" w:rsidP="002F2A2E">
      <w:pPr>
        <w:spacing w:after="120"/>
        <w:rPr>
          <w:rFonts w:ascii="Gill Sans MT" w:hAnsi="Gill Sans MT"/>
          <w:b/>
          <w:color w:val="1F497D"/>
          <w:sz w:val="24"/>
          <w:szCs w:val="24"/>
        </w:rPr>
      </w:pPr>
      <w:r w:rsidRPr="00866F6C">
        <w:rPr>
          <w:rFonts w:ascii="Gill Sans MT" w:hAnsi="Gill Sans MT"/>
          <w:b/>
          <w:color w:val="1F497D"/>
          <w:sz w:val="24"/>
          <w:szCs w:val="24"/>
        </w:rPr>
        <w:t>Outcomes and Activities</w:t>
      </w:r>
    </w:p>
    <w:p w:rsidR="002F2A2E" w:rsidRPr="00866F6C" w:rsidRDefault="002F2A2E" w:rsidP="002F2A2E">
      <w:pPr>
        <w:rPr>
          <w:rFonts w:ascii="Gill Sans MT" w:hAnsi="Gill Sans MT" w:cs="Arial"/>
          <w:b/>
          <w:sz w:val="24"/>
          <w:szCs w:val="24"/>
        </w:rPr>
      </w:pPr>
      <w:r w:rsidRPr="00866F6C">
        <w:rPr>
          <w:rFonts w:ascii="Gill Sans MT" w:hAnsi="Gill Sans MT" w:cs="Arial"/>
          <w:b/>
          <w:sz w:val="24"/>
          <w:szCs w:val="24"/>
        </w:rPr>
        <w:t>Leadership to achieve a high standard of Teaching and Learning</w:t>
      </w:r>
    </w:p>
    <w:p w:rsidR="002F2A2E" w:rsidRPr="00866F6C" w:rsidRDefault="002F2A2E" w:rsidP="002F2A2E">
      <w:pPr>
        <w:pStyle w:val="ListParagraph"/>
        <w:numPr>
          <w:ilvl w:val="0"/>
          <w:numId w:val="1"/>
        </w:numPr>
        <w:rPr>
          <w:rFonts w:ascii="Gill Sans MT" w:hAnsi="Gill Sans MT" w:cs="Arial"/>
          <w:i/>
        </w:rPr>
      </w:pPr>
      <w:r w:rsidRPr="00866F6C">
        <w:rPr>
          <w:rFonts w:ascii="Gill Sans MT" w:hAnsi="Gill Sans MT" w:cs="Arial"/>
        </w:rPr>
        <w:t>To promote and improve the quality of Teaching and Learning by identifying strengths and areas for development of curriculum team members</w:t>
      </w:r>
      <w:r w:rsidRPr="00866F6C">
        <w:rPr>
          <w:rFonts w:ascii="Gill Sans MT" w:hAnsi="Gill Sans MT" w:cs="Arial"/>
          <w:i/>
        </w:rPr>
        <w:t>.</w:t>
      </w:r>
    </w:p>
    <w:p w:rsidR="002F2A2E" w:rsidRPr="00866F6C" w:rsidRDefault="002F2A2E" w:rsidP="002F2A2E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866F6C">
        <w:rPr>
          <w:rFonts w:ascii="Gill Sans MT" w:hAnsi="Gill Sans MT" w:cs="Arial"/>
        </w:rPr>
        <w:t>To coach and mentor staff in order that high standards of Teaching and Learning are delivered.</w:t>
      </w:r>
    </w:p>
    <w:p w:rsidR="002F2A2E" w:rsidRPr="00866F6C" w:rsidRDefault="002F2A2E" w:rsidP="002F2A2E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866F6C">
        <w:rPr>
          <w:rFonts w:ascii="Gill Sans MT" w:hAnsi="Gill Sans MT" w:cs="Arial"/>
        </w:rPr>
        <w:t xml:space="preserve">To </w:t>
      </w:r>
      <w:proofErr w:type="spellStart"/>
      <w:r w:rsidRPr="00866F6C">
        <w:rPr>
          <w:rFonts w:ascii="Gill Sans MT" w:hAnsi="Gill Sans MT" w:cs="Arial"/>
        </w:rPr>
        <w:t>max</w:t>
      </w:r>
      <w:r>
        <w:rPr>
          <w:rFonts w:ascii="Gill Sans MT" w:hAnsi="Gill Sans MT" w:cs="Arial"/>
        </w:rPr>
        <w:t>imise</w:t>
      </w:r>
      <w:proofErr w:type="spellEnd"/>
      <w:r>
        <w:rPr>
          <w:rFonts w:ascii="Gill Sans MT" w:hAnsi="Gill Sans MT" w:cs="Arial"/>
        </w:rPr>
        <w:t xml:space="preserve"> and share the good practic</w:t>
      </w:r>
      <w:r w:rsidRPr="00866F6C">
        <w:rPr>
          <w:rFonts w:ascii="Gill Sans MT" w:hAnsi="Gill Sans MT" w:cs="Arial"/>
        </w:rPr>
        <w:t xml:space="preserve">e of curriculum team members to enhance Teaching and Learning in the </w:t>
      </w:r>
      <w:r>
        <w:rPr>
          <w:rFonts w:ascii="Gill Sans MT" w:hAnsi="Gill Sans MT" w:cs="Arial"/>
        </w:rPr>
        <w:t>science department</w:t>
      </w:r>
      <w:r w:rsidRPr="00866F6C">
        <w:rPr>
          <w:rFonts w:ascii="Gill Sans MT" w:hAnsi="Gill Sans MT" w:cs="Arial"/>
        </w:rPr>
        <w:t xml:space="preserve"> and across the school.</w:t>
      </w:r>
    </w:p>
    <w:p w:rsidR="002F2A2E" w:rsidRPr="00866F6C" w:rsidRDefault="002F2A2E" w:rsidP="002F2A2E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866F6C">
        <w:rPr>
          <w:rFonts w:ascii="Gill Sans MT" w:hAnsi="Gill Sans MT" w:cs="Arial"/>
        </w:rPr>
        <w:t xml:space="preserve">To lead aspects of the </w:t>
      </w:r>
      <w:r>
        <w:rPr>
          <w:rFonts w:ascii="Gill Sans MT" w:hAnsi="Gill Sans MT" w:cs="Arial"/>
        </w:rPr>
        <w:t>science department</w:t>
      </w:r>
      <w:r w:rsidRPr="00866F6C">
        <w:rPr>
          <w:rFonts w:ascii="Gill Sans MT" w:hAnsi="Gill Sans MT" w:cs="Arial"/>
        </w:rPr>
        <w:t xml:space="preserve"> and school training and to attend appropriate Leadership training.</w:t>
      </w:r>
    </w:p>
    <w:p w:rsidR="002F2A2E" w:rsidRPr="00866F6C" w:rsidRDefault="002F2A2E" w:rsidP="002F2A2E">
      <w:pPr>
        <w:pStyle w:val="ListParagraph"/>
        <w:numPr>
          <w:ilvl w:val="0"/>
          <w:numId w:val="1"/>
        </w:numPr>
        <w:rPr>
          <w:rFonts w:ascii="Gill Sans MT" w:hAnsi="Gill Sans MT" w:cs="Arial"/>
          <w:i/>
        </w:rPr>
      </w:pPr>
      <w:r w:rsidRPr="00866F6C">
        <w:rPr>
          <w:rFonts w:ascii="Gill Sans MT" w:hAnsi="Gill Sans MT" w:cs="Arial"/>
        </w:rPr>
        <w:t>To rigorously monitor and evaluate the impact and consistency of high quality teaching and learning across your team.</w:t>
      </w:r>
    </w:p>
    <w:p w:rsidR="002F2A2E" w:rsidRPr="006F6769" w:rsidRDefault="002F2A2E" w:rsidP="002F2A2E">
      <w:pPr>
        <w:pStyle w:val="ListParagraph"/>
        <w:numPr>
          <w:ilvl w:val="0"/>
          <w:numId w:val="1"/>
        </w:numPr>
        <w:rPr>
          <w:rFonts w:ascii="Gill Sans MT" w:hAnsi="Gill Sans MT" w:cs="Arial"/>
          <w:i/>
        </w:rPr>
      </w:pPr>
      <w:r w:rsidRPr="00866F6C">
        <w:rPr>
          <w:rFonts w:ascii="Gill Sans MT" w:hAnsi="Gill Sans MT"/>
        </w:rPr>
        <w:t xml:space="preserve">Developing strong </w:t>
      </w:r>
      <w:r>
        <w:rPr>
          <w:rFonts w:ascii="Gill Sans MT" w:hAnsi="Gill Sans MT"/>
        </w:rPr>
        <w:t>working partnerships</w:t>
      </w:r>
      <w:r w:rsidRPr="00866F6C">
        <w:rPr>
          <w:rFonts w:ascii="Gill Sans MT" w:hAnsi="Gill Sans MT"/>
        </w:rPr>
        <w:t xml:space="preserve"> and ensuring regular and productive communication with parents.</w:t>
      </w:r>
    </w:p>
    <w:p w:rsidR="002F2A2E" w:rsidRPr="006F6769" w:rsidRDefault="002F2A2E" w:rsidP="002F2A2E">
      <w:pPr>
        <w:pStyle w:val="ListParagraph"/>
        <w:rPr>
          <w:rFonts w:ascii="Gill Sans MT" w:hAnsi="Gill Sans MT" w:cs="Arial"/>
          <w:i/>
        </w:rPr>
      </w:pPr>
    </w:p>
    <w:p w:rsidR="002F2A2E" w:rsidRPr="00866F6C" w:rsidRDefault="002F2A2E" w:rsidP="002F2A2E">
      <w:pPr>
        <w:rPr>
          <w:rFonts w:ascii="Gill Sans MT" w:hAnsi="Gill Sans MT"/>
          <w:b/>
          <w:bCs/>
          <w:sz w:val="24"/>
          <w:szCs w:val="24"/>
          <w:lang w:eastAsia="en-GB"/>
        </w:rPr>
      </w:pPr>
      <w:r w:rsidRPr="00866F6C">
        <w:rPr>
          <w:rFonts w:ascii="Gill Sans MT" w:hAnsi="Gill Sans MT"/>
          <w:b/>
          <w:bCs/>
          <w:sz w:val="24"/>
          <w:szCs w:val="24"/>
          <w:lang w:eastAsia="en-GB"/>
        </w:rPr>
        <w:t>Curriculum setting and assessment</w:t>
      </w:r>
    </w:p>
    <w:p w:rsidR="002F2A2E" w:rsidRDefault="002F2A2E" w:rsidP="002F2A2E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To keep up to date with science curriculum developments and new initiatives or ideas</w:t>
      </w:r>
    </w:p>
    <w:p w:rsidR="002F2A2E" w:rsidRPr="00866F6C" w:rsidRDefault="002F2A2E" w:rsidP="002F2A2E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ill Sans MT" w:hAnsi="Gill Sans MT"/>
        </w:rPr>
      </w:pPr>
      <w:r w:rsidRPr="00866F6C">
        <w:rPr>
          <w:rFonts w:ascii="Gill Sans MT" w:hAnsi="Gill Sans MT"/>
        </w:rPr>
        <w:t>Set challenging targets for each class and year group in line with the Academy’s minimum targets.</w:t>
      </w:r>
    </w:p>
    <w:p w:rsidR="002F2A2E" w:rsidRPr="00866F6C" w:rsidRDefault="002F2A2E" w:rsidP="002F2A2E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ill Sans MT" w:hAnsi="Gill Sans MT"/>
        </w:rPr>
      </w:pPr>
      <w:r w:rsidRPr="00866F6C">
        <w:rPr>
          <w:rFonts w:ascii="Gill Sans MT" w:hAnsi="Gill Sans MT"/>
        </w:rPr>
        <w:t>Set regular, measurable and significant assessments for the students</w:t>
      </w:r>
    </w:p>
    <w:p w:rsidR="002F2A2E" w:rsidRPr="00866F6C" w:rsidRDefault="002F2A2E" w:rsidP="002F2A2E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ill Sans MT" w:hAnsi="Gill Sans MT"/>
        </w:rPr>
      </w:pPr>
      <w:r w:rsidRPr="00866F6C">
        <w:rPr>
          <w:rFonts w:ascii="Gill Sans MT" w:hAnsi="Gill Sans MT"/>
        </w:rPr>
        <w:t xml:space="preserve">Establish high levels of consistency and accuracy of assessments </w:t>
      </w:r>
    </w:p>
    <w:p w:rsidR="002F2A2E" w:rsidRDefault="002F2A2E" w:rsidP="002F2A2E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ill Sans MT" w:hAnsi="Gill Sans MT"/>
        </w:rPr>
      </w:pPr>
      <w:r w:rsidRPr="00866F6C">
        <w:rPr>
          <w:rFonts w:ascii="Gill Sans MT" w:hAnsi="Gill Sans MT"/>
        </w:rPr>
        <w:t>Maintain accurate pupil data that can be used</w:t>
      </w:r>
      <w:r>
        <w:rPr>
          <w:rFonts w:ascii="Gill Sans MT" w:hAnsi="Gill Sans MT"/>
        </w:rPr>
        <w:t xml:space="preserve"> to make teaching more effective.</w:t>
      </w:r>
    </w:p>
    <w:p w:rsidR="002F2A2E" w:rsidRDefault="002F2A2E" w:rsidP="002F2A2E">
      <w:pPr>
        <w:ind w:left="360"/>
        <w:rPr>
          <w:rFonts w:ascii="Gill Sans MT" w:hAnsi="Gill Sans MT" w:cs="Arial"/>
          <w:b/>
          <w:sz w:val="24"/>
          <w:szCs w:val="24"/>
        </w:rPr>
      </w:pPr>
    </w:p>
    <w:p w:rsidR="002F2A2E" w:rsidRPr="00866F6C" w:rsidRDefault="002F2A2E" w:rsidP="002F2A2E">
      <w:pPr>
        <w:ind w:left="360"/>
        <w:rPr>
          <w:rFonts w:ascii="Gill Sans MT" w:hAnsi="Gill Sans MT" w:cs="Arial"/>
          <w:b/>
          <w:sz w:val="24"/>
          <w:szCs w:val="24"/>
        </w:rPr>
      </w:pPr>
      <w:r w:rsidRPr="00866F6C">
        <w:rPr>
          <w:rFonts w:ascii="Gill Sans MT" w:hAnsi="Gill Sans MT" w:cs="Arial"/>
          <w:b/>
          <w:sz w:val="24"/>
          <w:szCs w:val="24"/>
        </w:rPr>
        <w:t>Strategic planning to inform progress</w:t>
      </w:r>
    </w:p>
    <w:p w:rsidR="002F2A2E" w:rsidRPr="00866F6C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To formulate and implement a vision which reflects the goals and ambitions of the team and the school.</w:t>
      </w:r>
    </w:p>
    <w:p w:rsidR="002F2A2E" w:rsidRPr="00866F6C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To select the key priorities that will enable effective delivery of the plan.</w:t>
      </w:r>
    </w:p>
    <w:p w:rsidR="002F2A2E" w:rsidRPr="00866F6C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 xml:space="preserve">To construct a plan that will deliver the key priorities both short and long term and will achieve the desired impact for the </w:t>
      </w:r>
      <w:r>
        <w:rPr>
          <w:rFonts w:ascii="Gill Sans MT" w:hAnsi="Gill Sans MT" w:cs="Arial"/>
          <w:sz w:val="24"/>
          <w:szCs w:val="24"/>
        </w:rPr>
        <w:t>science department</w:t>
      </w:r>
      <w:r w:rsidRPr="00866F6C">
        <w:rPr>
          <w:rFonts w:ascii="Gill Sans MT" w:hAnsi="Gill Sans MT" w:cs="Arial"/>
          <w:sz w:val="24"/>
          <w:szCs w:val="24"/>
        </w:rPr>
        <w:t xml:space="preserve"> and whole school.</w:t>
      </w:r>
    </w:p>
    <w:p w:rsidR="002F2A2E" w:rsidRPr="00866F6C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To systematically monitor and evaluate the progress and impact of the plan and take direct action to ensure it is delivered.</w:t>
      </w:r>
    </w:p>
    <w:p w:rsidR="002F2A2E" w:rsidRDefault="002F2A2E" w:rsidP="002F2A2E">
      <w:pPr>
        <w:pStyle w:val="p5"/>
        <w:widowControl/>
        <w:tabs>
          <w:tab w:val="left" w:pos="780"/>
        </w:tabs>
        <w:spacing w:line="276" w:lineRule="auto"/>
        <w:ind w:left="0" w:firstLine="0"/>
        <w:rPr>
          <w:rFonts w:ascii="Gill Sans MT" w:hAnsi="Gill Sans MT" w:cs="Arial"/>
          <w:b/>
        </w:rPr>
      </w:pPr>
    </w:p>
    <w:p w:rsidR="002F2A2E" w:rsidRDefault="002F2A2E" w:rsidP="002F2A2E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ill Sans MT" w:hAnsi="Gill Sans MT"/>
        </w:rPr>
      </w:pPr>
      <w:r>
        <w:rPr>
          <w:rFonts w:ascii="Gill Sans MT" w:hAnsi="Gill Sans MT" w:cs="Arial"/>
          <w:b/>
        </w:rPr>
        <w:lastRenderedPageBreak/>
        <w:t>Academy</w:t>
      </w:r>
      <w:r w:rsidRPr="006F6769">
        <w:rPr>
          <w:rFonts w:ascii="Gill Sans MT" w:hAnsi="Gill Sans MT" w:cs="Arial"/>
          <w:b/>
        </w:rPr>
        <w:t xml:space="preserve"> policies</w:t>
      </w:r>
    </w:p>
    <w:p w:rsidR="002F2A2E" w:rsidRDefault="002F2A2E" w:rsidP="002F2A2E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ill Sans MT" w:hAnsi="Gill Sans MT"/>
        </w:rPr>
      </w:pPr>
    </w:p>
    <w:p w:rsidR="002F2A2E" w:rsidRDefault="002F2A2E" w:rsidP="002F2A2E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ill Sans MT" w:hAnsi="Gill Sans MT"/>
        </w:rPr>
      </w:pPr>
      <w:r w:rsidRPr="006F6769">
        <w:rPr>
          <w:rFonts w:ascii="Gill Sans MT" w:hAnsi="Gill Sans MT" w:cs="Arial"/>
        </w:rPr>
        <w:t xml:space="preserve">To deliver </w:t>
      </w:r>
      <w:r w:rsidRPr="00866F6C">
        <w:rPr>
          <w:rFonts w:ascii="Gill Sans MT" w:hAnsi="Gill Sans MT"/>
        </w:rPr>
        <w:t>the academies values and ethos by contributing to the development and implementation of policies practices and procedures</w:t>
      </w:r>
    </w:p>
    <w:p w:rsidR="002F2A2E" w:rsidRPr="006F6769" w:rsidRDefault="002F2A2E" w:rsidP="002F2A2E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ill Sans MT" w:hAnsi="Gill Sans MT"/>
        </w:rPr>
      </w:pPr>
      <w:r w:rsidRPr="006F6769">
        <w:rPr>
          <w:rFonts w:ascii="Gill Sans MT" w:hAnsi="Gill Sans MT"/>
        </w:rPr>
        <w:t>Help develop an academy culture and ethos that is utterly committed to achievement</w:t>
      </w:r>
    </w:p>
    <w:p w:rsidR="002F2A2E" w:rsidRPr="006F6769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F6769">
        <w:rPr>
          <w:rFonts w:ascii="Gill Sans MT" w:hAnsi="Gill Sans MT" w:cs="Arial"/>
          <w:sz w:val="24"/>
          <w:szCs w:val="24"/>
        </w:rPr>
        <w:t>To implement Walworth’s and the ARK policies on equal opportunities.</w:t>
      </w:r>
    </w:p>
    <w:p w:rsidR="002F2A2E" w:rsidRPr="00866F6C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To play an active p</w:t>
      </w:r>
      <w:r>
        <w:rPr>
          <w:rFonts w:ascii="Gill Sans MT" w:hAnsi="Gill Sans MT" w:cs="Arial"/>
          <w:sz w:val="24"/>
          <w:szCs w:val="24"/>
        </w:rPr>
        <w:t xml:space="preserve">art </w:t>
      </w:r>
      <w:r w:rsidRPr="00866F6C">
        <w:rPr>
          <w:rFonts w:ascii="Gill Sans MT" w:hAnsi="Gill Sans MT" w:cs="Arial"/>
          <w:sz w:val="24"/>
          <w:szCs w:val="24"/>
        </w:rPr>
        <w:t xml:space="preserve">in the overall organisation and development of the school.  </w:t>
      </w:r>
    </w:p>
    <w:p w:rsidR="002F2A2E" w:rsidRPr="00866F6C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 xml:space="preserve">To collaborate with the SLT Line Manager in the devising of </w:t>
      </w:r>
      <w:r>
        <w:rPr>
          <w:rFonts w:ascii="Gill Sans MT" w:hAnsi="Gill Sans MT" w:cs="Arial"/>
          <w:sz w:val="24"/>
          <w:szCs w:val="24"/>
        </w:rPr>
        <w:t xml:space="preserve">science department </w:t>
      </w:r>
      <w:r w:rsidRPr="00866F6C">
        <w:rPr>
          <w:rFonts w:ascii="Gill Sans MT" w:hAnsi="Gill Sans MT" w:cs="Arial"/>
          <w:sz w:val="24"/>
          <w:szCs w:val="24"/>
        </w:rPr>
        <w:t>policies.</w:t>
      </w:r>
    </w:p>
    <w:p w:rsidR="002F2A2E" w:rsidRPr="00866F6C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Take responsibility for ensuring policies are consistently delivered.</w:t>
      </w:r>
    </w:p>
    <w:p w:rsidR="002F2A2E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 xml:space="preserve">To be responsible for updating the </w:t>
      </w:r>
      <w:r>
        <w:rPr>
          <w:rFonts w:ascii="Gill Sans MT" w:hAnsi="Gill Sans MT" w:cs="Arial"/>
          <w:sz w:val="24"/>
          <w:szCs w:val="24"/>
        </w:rPr>
        <w:t>science department</w:t>
      </w:r>
      <w:r w:rsidRPr="00866F6C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 xml:space="preserve">information </w:t>
      </w:r>
      <w:r w:rsidRPr="00866F6C">
        <w:rPr>
          <w:rFonts w:ascii="Gill Sans MT" w:hAnsi="Gill Sans MT" w:cs="Arial"/>
          <w:sz w:val="24"/>
          <w:szCs w:val="24"/>
        </w:rPr>
        <w:t>and subject area on the school’s website.</w:t>
      </w:r>
    </w:p>
    <w:p w:rsidR="002F2A2E" w:rsidRPr="006F6769" w:rsidRDefault="002F2A2E" w:rsidP="002F2A2E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F6769">
        <w:rPr>
          <w:rFonts w:ascii="Gill Sans MT" w:hAnsi="Gill Sans MT"/>
          <w:sz w:val="24"/>
          <w:szCs w:val="24"/>
        </w:rPr>
        <w:t>Support and work in collaboration with colleagues and other professional in and beyond the school, covering lessons and providing other support as required.</w:t>
      </w:r>
    </w:p>
    <w:p w:rsidR="002F2A2E" w:rsidRDefault="002F2A2E" w:rsidP="002F2A2E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ill Sans MT" w:hAnsi="Gill Sans MT"/>
        </w:rPr>
      </w:pPr>
    </w:p>
    <w:p w:rsidR="002F2A2E" w:rsidRPr="006F6769" w:rsidRDefault="002F2A2E" w:rsidP="002F2A2E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ill Sans MT" w:hAnsi="Gill Sans MT"/>
        </w:rPr>
      </w:pPr>
      <w:r w:rsidRPr="006F6769">
        <w:rPr>
          <w:rFonts w:ascii="Gill Sans MT" w:hAnsi="Gill Sans MT" w:cs="Arial"/>
          <w:b/>
        </w:rPr>
        <w:t>Report to</w:t>
      </w:r>
    </w:p>
    <w:p w:rsidR="002F2A2E" w:rsidRPr="00866F6C" w:rsidRDefault="002F2A2E" w:rsidP="002F2A2E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Report and be accountable to SLT Line Manager, SLT, Parents, Governors and Stakeholders.</w:t>
      </w:r>
    </w:p>
    <w:p w:rsidR="002F2A2E" w:rsidRPr="00866F6C" w:rsidRDefault="002F2A2E" w:rsidP="002F2A2E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To produce reports as required by Line Manager and SLT.</w:t>
      </w:r>
    </w:p>
    <w:p w:rsidR="002F2A2E" w:rsidRPr="00866F6C" w:rsidRDefault="002F2A2E" w:rsidP="002F2A2E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To produce accurate and honest reports relating to monitoring schedule.</w:t>
      </w:r>
    </w:p>
    <w:p w:rsidR="002F2A2E" w:rsidRPr="00866F6C" w:rsidRDefault="002F2A2E" w:rsidP="002F2A2E">
      <w:pPr>
        <w:rPr>
          <w:rFonts w:ascii="Gill Sans MT" w:hAnsi="Gill Sans MT" w:cs="Arial"/>
          <w:b/>
          <w:sz w:val="24"/>
          <w:szCs w:val="24"/>
        </w:rPr>
      </w:pPr>
    </w:p>
    <w:p w:rsidR="002F2A2E" w:rsidRPr="00866F6C" w:rsidRDefault="002F2A2E" w:rsidP="002F2A2E">
      <w:pPr>
        <w:ind w:left="360"/>
        <w:rPr>
          <w:rFonts w:ascii="Gill Sans MT" w:hAnsi="Gill Sans MT" w:cs="Arial"/>
          <w:b/>
          <w:sz w:val="24"/>
          <w:szCs w:val="24"/>
        </w:rPr>
      </w:pPr>
      <w:r w:rsidRPr="00866F6C">
        <w:rPr>
          <w:rFonts w:ascii="Gill Sans MT" w:hAnsi="Gill Sans MT" w:cs="Arial"/>
          <w:b/>
          <w:sz w:val="24"/>
          <w:szCs w:val="24"/>
        </w:rPr>
        <w:t>Performance management</w:t>
      </w:r>
    </w:p>
    <w:p w:rsidR="002F2A2E" w:rsidRPr="00866F6C" w:rsidRDefault="002F2A2E" w:rsidP="002F2A2E">
      <w:pPr>
        <w:numPr>
          <w:ilvl w:val="0"/>
          <w:numId w:val="3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To appraise the performance of members of your team, set targets, monitor and review.</w:t>
      </w:r>
    </w:p>
    <w:p w:rsidR="002F2A2E" w:rsidRPr="00866F6C" w:rsidRDefault="002F2A2E" w:rsidP="002F2A2E">
      <w:pPr>
        <w:numPr>
          <w:ilvl w:val="0"/>
          <w:numId w:val="3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To provide support to enable the individual to achieve targets set and challenge underperformance.</w:t>
      </w:r>
    </w:p>
    <w:p w:rsidR="002F2A2E" w:rsidRPr="00866F6C" w:rsidRDefault="002F2A2E" w:rsidP="002F2A2E">
      <w:pPr>
        <w:numPr>
          <w:ilvl w:val="0"/>
          <w:numId w:val="3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6F6C">
        <w:rPr>
          <w:rFonts w:ascii="Gill Sans MT" w:hAnsi="Gill Sans MT" w:cs="Arial"/>
          <w:sz w:val="24"/>
          <w:szCs w:val="24"/>
        </w:rPr>
        <w:t>To ensure that any delegated performance management is carried out to the highest standards.</w:t>
      </w:r>
    </w:p>
    <w:p w:rsidR="002F2A2E" w:rsidRPr="00866F6C" w:rsidRDefault="002F2A2E" w:rsidP="002F2A2E">
      <w:pPr>
        <w:pStyle w:val="p5"/>
        <w:widowControl/>
        <w:tabs>
          <w:tab w:val="clear" w:pos="720"/>
          <w:tab w:val="left" w:pos="780"/>
        </w:tabs>
        <w:spacing w:line="276" w:lineRule="auto"/>
        <w:ind w:left="0" w:firstLine="0"/>
        <w:rPr>
          <w:rFonts w:ascii="Gill Sans MT" w:hAnsi="Gill Sans MT"/>
        </w:rPr>
      </w:pPr>
    </w:p>
    <w:p w:rsidR="002F2A2E" w:rsidRPr="00866F6C" w:rsidRDefault="002F2A2E" w:rsidP="002F2A2E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ill Sans MT" w:hAnsi="Gill Sans MT" w:cs="Arial"/>
          <w:b/>
          <w:bCs/>
        </w:rPr>
      </w:pPr>
    </w:p>
    <w:p w:rsidR="002F2A2E" w:rsidRPr="00866F6C" w:rsidRDefault="002F2A2E" w:rsidP="002F2A2E">
      <w:pPr>
        <w:spacing w:after="120"/>
        <w:rPr>
          <w:rFonts w:ascii="Gill Sans MT" w:hAnsi="Gill Sans MT"/>
          <w:b/>
          <w:color w:val="1F497D"/>
          <w:sz w:val="24"/>
          <w:szCs w:val="24"/>
        </w:rPr>
      </w:pPr>
      <w:r w:rsidRPr="00866F6C">
        <w:rPr>
          <w:rFonts w:ascii="Gill Sans MT" w:hAnsi="Gill Sans MT"/>
          <w:b/>
          <w:color w:val="1F497D"/>
          <w:sz w:val="24"/>
          <w:szCs w:val="24"/>
        </w:rPr>
        <w:t>Other</w:t>
      </w:r>
    </w:p>
    <w:p w:rsidR="002F2A2E" w:rsidRPr="00866F6C" w:rsidRDefault="002F2A2E" w:rsidP="002F2A2E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ill Sans MT" w:hAnsi="Gill Sans MT"/>
        </w:rPr>
      </w:pPr>
      <w:r w:rsidRPr="00866F6C">
        <w:rPr>
          <w:rFonts w:ascii="Gill Sans MT" w:hAnsi="Gill Sans MT"/>
        </w:rPr>
        <w:t>Undertake , an</w:t>
      </w:r>
      <w:r>
        <w:rPr>
          <w:rFonts w:ascii="Gill Sans MT" w:hAnsi="Gill Sans MT"/>
        </w:rPr>
        <w:t>d when required, deliver or be part</w:t>
      </w:r>
      <w:r w:rsidRPr="00866F6C">
        <w:rPr>
          <w:rFonts w:ascii="Gill Sans MT" w:hAnsi="Gill Sans MT"/>
        </w:rPr>
        <w:t xml:space="preserve"> of  the appraisal system and relevant training and professional development</w:t>
      </w:r>
    </w:p>
    <w:p w:rsidR="002F2A2E" w:rsidRPr="00866F6C" w:rsidRDefault="002F2A2E" w:rsidP="002F2A2E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ill Sans MT" w:hAnsi="Gill Sans MT"/>
        </w:rPr>
      </w:pPr>
      <w:r w:rsidRPr="00866F6C">
        <w:rPr>
          <w:rFonts w:ascii="Gill Sans MT" w:hAnsi="Gill Sans MT"/>
        </w:rPr>
        <w:t>Undertake other various responsibilities as directed by members of the SLT or Principal.</w:t>
      </w:r>
    </w:p>
    <w:p w:rsidR="002F2A2E" w:rsidRPr="00866F6C" w:rsidRDefault="002F2A2E" w:rsidP="002F2A2E">
      <w:pPr>
        <w:pStyle w:val="p5"/>
        <w:widowControl/>
        <w:tabs>
          <w:tab w:val="left" w:pos="780"/>
        </w:tabs>
        <w:spacing w:line="276" w:lineRule="auto"/>
        <w:ind w:left="0" w:firstLine="0"/>
        <w:rPr>
          <w:rFonts w:ascii="Gill Sans MT" w:hAnsi="Gill Sans MT"/>
        </w:rPr>
      </w:pPr>
    </w:p>
    <w:p w:rsidR="006E356B" w:rsidRDefault="002F2A2E">
      <w:bookmarkStart w:id="0" w:name="_GoBack"/>
      <w:bookmarkEnd w:id="0"/>
    </w:p>
    <w:sectPr w:rsidR="006E356B" w:rsidSect="002F2A2E">
      <w:pgSz w:w="12240" w:h="20160" w:code="5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D6282"/>
    <w:multiLevelType w:val="hybridMultilevel"/>
    <w:tmpl w:val="B6D486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E10F90"/>
    <w:multiLevelType w:val="hybridMultilevel"/>
    <w:tmpl w:val="65C238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3816CE"/>
    <w:multiLevelType w:val="hybridMultilevel"/>
    <w:tmpl w:val="2C64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E"/>
    <w:rsid w:val="001041CE"/>
    <w:rsid w:val="002E37AE"/>
    <w:rsid w:val="002F2A2E"/>
    <w:rsid w:val="004D1EF2"/>
    <w:rsid w:val="0061517D"/>
    <w:rsid w:val="00840C83"/>
    <w:rsid w:val="008A4E42"/>
    <w:rsid w:val="00933911"/>
    <w:rsid w:val="00A42D9F"/>
    <w:rsid w:val="00C96CC0"/>
    <w:rsid w:val="00C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44E2A-C668-48E5-A8D7-3A713C27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5">
    <w:name w:val="p5"/>
    <w:basedOn w:val="Normal"/>
    <w:uiPriority w:val="99"/>
    <w:rsid w:val="002F2A2E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Lemmer</dc:creator>
  <cp:keywords/>
  <dc:description/>
  <cp:lastModifiedBy>Lorraine Lemmer</cp:lastModifiedBy>
  <cp:revision>1</cp:revision>
  <dcterms:created xsi:type="dcterms:W3CDTF">2018-05-09T08:50:00Z</dcterms:created>
  <dcterms:modified xsi:type="dcterms:W3CDTF">2018-05-09T08:51:00Z</dcterms:modified>
</cp:coreProperties>
</file>