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B0" w:rsidRDefault="00C473B3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1430654</wp:posOffset>
            </wp:positionH>
            <wp:positionV relativeFrom="line">
              <wp:posOffset>-346710</wp:posOffset>
            </wp:positionV>
            <wp:extent cx="2455546" cy="173418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6" cy="1734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852B0" w:rsidRDefault="009852B0">
      <w:pPr>
        <w:jc w:val="center"/>
        <w:rPr>
          <w:sz w:val="24"/>
          <w:szCs w:val="24"/>
        </w:rPr>
      </w:pPr>
    </w:p>
    <w:p w:rsidR="009852B0" w:rsidRDefault="009852B0">
      <w:pPr>
        <w:jc w:val="center"/>
        <w:rPr>
          <w:rFonts w:ascii="Times New Roman Bold"/>
          <w:sz w:val="24"/>
          <w:szCs w:val="24"/>
          <w:u w:val="single"/>
        </w:rPr>
      </w:pPr>
    </w:p>
    <w:p w:rsidR="009852B0" w:rsidRDefault="009852B0">
      <w:pPr>
        <w:jc w:val="center"/>
        <w:rPr>
          <w:rFonts w:ascii="Times New Roman Bold"/>
          <w:sz w:val="24"/>
          <w:szCs w:val="24"/>
          <w:u w:val="single"/>
        </w:rPr>
      </w:pPr>
    </w:p>
    <w:p w:rsidR="009852B0" w:rsidRDefault="009852B0">
      <w:pPr>
        <w:jc w:val="center"/>
        <w:rPr>
          <w:rFonts w:ascii="Times New Roman Bold"/>
          <w:sz w:val="24"/>
          <w:szCs w:val="24"/>
          <w:u w:val="single"/>
        </w:rPr>
      </w:pPr>
    </w:p>
    <w:p w:rsidR="009852B0" w:rsidRDefault="009852B0">
      <w:pPr>
        <w:jc w:val="center"/>
        <w:rPr>
          <w:rFonts w:ascii="Times New Roman Bold"/>
          <w:sz w:val="24"/>
          <w:szCs w:val="24"/>
          <w:u w:val="single"/>
        </w:rPr>
      </w:pPr>
    </w:p>
    <w:p w:rsidR="009852B0" w:rsidRDefault="009852B0">
      <w:pPr>
        <w:jc w:val="center"/>
        <w:rPr>
          <w:rFonts w:ascii="Times New Roman Bold"/>
          <w:sz w:val="24"/>
          <w:szCs w:val="24"/>
          <w:u w:val="single"/>
        </w:rPr>
      </w:pPr>
    </w:p>
    <w:p w:rsidR="009852B0" w:rsidRDefault="009852B0">
      <w:pPr>
        <w:jc w:val="center"/>
        <w:rPr>
          <w:rFonts w:ascii="Times New Roman Bold"/>
          <w:sz w:val="24"/>
          <w:szCs w:val="24"/>
          <w:u w:val="single"/>
        </w:rPr>
      </w:pPr>
    </w:p>
    <w:p w:rsidR="009852B0" w:rsidRDefault="00C473B3">
      <w:pPr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>SCHOOL CARETAKER</w:t>
      </w:r>
    </w:p>
    <w:p w:rsidR="009852B0" w:rsidRDefault="009852B0">
      <w:pPr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:rsidR="009852B0" w:rsidRDefault="00C473B3">
      <w:pPr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>JOB DESCRIPTION</w:t>
      </w:r>
    </w:p>
    <w:p w:rsidR="009852B0" w:rsidRDefault="009852B0">
      <w:pPr>
        <w:pStyle w:val="BodyTextIndent"/>
        <w:ind w:left="0"/>
      </w:pPr>
    </w:p>
    <w:p w:rsidR="009852B0" w:rsidRDefault="00C473B3" w:rsidP="00C473B3">
      <w:pPr>
        <w:pStyle w:val="Heading2"/>
        <w:keepNext/>
        <w:numPr>
          <w:ilvl w:val="0"/>
          <w:numId w:val="1"/>
        </w:numPr>
        <w:tabs>
          <w:tab w:val="num" w:pos="393"/>
        </w:tabs>
        <w:ind w:left="393" w:hanging="393"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INTRODUCTION</w:t>
      </w:r>
    </w:p>
    <w:p w:rsidR="009852B0" w:rsidRDefault="009852B0">
      <w:pPr>
        <w:rPr>
          <w:rFonts w:ascii="Times Roman" w:eastAsia="Times Roman" w:hAnsi="Times Roman" w:cs="Times Roman"/>
          <w:sz w:val="24"/>
          <w:szCs w:val="24"/>
        </w:rPr>
      </w:pPr>
    </w:p>
    <w:p w:rsidR="009852B0" w:rsidRDefault="00C473B3" w:rsidP="00C473B3">
      <w:pPr>
        <w:numPr>
          <w:ilvl w:val="2"/>
          <w:numId w:val="2"/>
        </w:numPr>
        <w:rPr>
          <w:rFonts w:ascii="Times Roman" w:eastAsia="Times Roman" w:hAnsi="Times Roman" w:cs="Times Roman"/>
          <w:position w:val="-2"/>
          <w:sz w:val="24"/>
          <w:szCs w:val="24"/>
        </w:rPr>
      </w:pPr>
      <w:r>
        <w:rPr>
          <w:rFonts w:ascii="Times Roman"/>
          <w:sz w:val="24"/>
          <w:szCs w:val="24"/>
        </w:rPr>
        <w:t xml:space="preserve">The caretaker will be a member of the staff at </w:t>
      </w:r>
      <w:proofErr w:type="spellStart"/>
      <w:r>
        <w:rPr>
          <w:rFonts w:ascii="Times Roman"/>
          <w:sz w:val="24"/>
          <w:szCs w:val="24"/>
        </w:rPr>
        <w:t>Wetherby</w:t>
      </w:r>
      <w:proofErr w:type="spellEnd"/>
      <w:r>
        <w:rPr>
          <w:rFonts w:ascii="Times Roman"/>
          <w:sz w:val="24"/>
          <w:szCs w:val="24"/>
        </w:rPr>
        <w:t xml:space="preserve"> Kensington and will hold responsibility for ensuring the building is in proper working order and all health and safety policies and </w:t>
      </w:r>
      <w:r>
        <w:rPr>
          <w:rFonts w:ascii="Times Roman"/>
          <w:sz w:val="24"/>
          <w:szCs w:val="24"/>
        </w:rPr>
        <w:t>procedures are followed in conjunction with the Headmistress</w:t>
      </w:r>
    </w:p>
    <w:p w:rsidR="009852B0" w:rsidRDefault="00C473B3" w:rsidP="00C473B3">
      <w:pPr>
        <w:numPr>
          <w:ilvl w:val="2"/>
          <w:numId w:val="3"/>
        </w:numPr>
        <w:rPr>
          <w:rFonts w:ascii="Times Roman" w:eastAsia="Times Roman" w:hAnsi="Times Roman" w:cs="Times Roman"/>
          <w:position w:val="-2"/>
          <w:sz w:val="24"/>
          <w:szCs w:val="24"/>
        </w:rPr>
      </w:pPr>
      <w:r>
        <w:rPr>
          <w:rFonts w:ascii="Times Roman"/>
          <w:sz w:val="24"/>
          <w:szCs w:val="24"/>
        </w:rPr>
        <w:t>The caretaker will report to and be responsible to the Headmistress</w:t>
      </w:r>
    </w:p>
    <w:p w:rsidR="009852B0" w:rsidRDefault="00C473B3" w:rsidP="00C473B3">
      <w:pPr>
        <w:numPr>
          <w:ilvl w:val="2"/>
          <w:numId w:val="4"/>
        </w:numPr>
        <w:rPr>
          <w:rFonts w:ascii="Times Roman" w:eastAsia="Times Roman" w:hAnsi="Times Roman" w:cs="Times Roman"/>
          <w:position w:val="-2"/>
          <w:sz w:val="24"/>
          <w:szCs w:val="24"/>
        </w:rPr>
      </w:pPr>
      <w:r>
        <w:rPr>
          <w:rFonts w:ascii="Times Roman"/>
          <w:sz w:val="24"/>
          <w:szCs w:val="24"/>
        </w:rPr>
        <w:t>To practice and promote fair and equal treatment of all staff, parents and pupils throughout the course of performing all dutie</w:t>
      </w:r>
      <w:r>
        <w:rPr>
          <w:rFonts w:ascii="Times Roman"/>
          <w:sz w:val="24"/>
          <w:szCs w:val="24"/>
        </w:rPr>
        <w:t>s contained within this job description</w:t>
      </w:r>
    </w:p>
    <w:p w:rsidR="009852B0" w:rsidRDefault="00C473B3" w:rsidP="00C473B3">
      <w:pPr>
        <w:numPr>
          <w:ilvl w:val="2"/>
          <w:numId w:val="5"/>
        </w:numPr>
        <w:rPr>
          <w:rFonts w:ascii="Times Roman" w:eastAsia="Times Roman" w:hAnsi="Times Roman" w:cs="Times Roman"/>
          <w:position w:val="-2"/>
          <w:sz w:val="24"/>
          <w:szCs w:val="24"/>
        </w:rPr>
      </w:pPr>
      <w:r>
        <w:rPr>
          <w:rFonts w:ascii="Times Roman"/>
          <w:sz w:val="24"/>
          <w:szCs w:val="24"/>
        </w:rPr>
        <w:t xml:space="preserve">To be responsible for safeguarding and promoting the welfare of all children </w:t>
      </w:r>
      <w:proofErr w:type="spellStart"/>
      <w:r>
        <w:rPr>
          <w:rFonts w:ascii="Times Roman"/>
          <w:sz w:val="24"/>
          <w:szCs w:val="24"/>
        </w:rPr>
        <w:t>inline</w:t>
      </w:r>
      <w:proofErr w:type="spellEnd"/>
      <w:r>
        <w:rPr>
          <w:rFonts w:ascii="Times Roman"/>
          <w:sz w:val="24"/>
          <w:szCs w:val="24"/>
        </w:rPr>
        <w:t xml:space="preserve"> with the school policy</w:t>
      </w:r>
    </w:p>
    <w:p w:rsidR="009852B0" w:rsidRDefault="009852B0">
      <w:pPr>
        <w:pStyle w:val="Heading2"/>
        <w:keepNext/>
        <w:rPr>
          <w:rFonts w:ascii="Times Roman" w:eastAsia="Times Roman" w:hAnsi="Times Roman" w:cs="Times Roman"/>
          <w:b/>
          <w:bCs/>
          <w:sz w:val="24"/>
          <w:szCs w:val="24"/>
        </w:rPr>
      </w:pPr>
    </w:p>
    <w:p w:rsidR="009852B0" w:rsidRDefault="00C473B3">
      <w:pPr>
        <w:pStyle w:val="Heading2"/>
        <w:keepNext/>
        <w:rPr>
          <w:rFonts w:ascii="Times Roman" w:eastAsia="Times Roman" w:hAnsi="Times Roman" w:cs="Times Roman"/>
          <w:b/>
          <w:bCs/>
          <w:sz w:val="24"/>
          <w:szCs w:val="24"/>
        </w:rPr>
      </w:pPr>
      <w:r>
        <w:rPr>
          <w:rFonts w:ascii="Times Roman"/>
          <w:b/>
          <w:bCs/>
          <w:sz w:val="24"/>
          <w:szCs w:val="24"/>
        </w:rPr>
        <w:t>2.   MAIN RESPONSIBILITIES</w:t>
      </w:r>
    </w:p>
    <w:p w:rsidR="009852B0" w:rsidRDefault="009852B0">
      <w:pPr>
        <w:rPr>
          <w:rFonts w:ascii="Calibri" w:eastAsia="Calibri" w:hAnsi="Calibri" w:cs="Calibri"/>
          <w:sz w:val="24"/>
          <w:szCs w:val="24"/>
        </w:rPr>
      </w:pPr>
    </w:p>
    <w:p w:rsidR="009852B0" w:rsidRPr="00C473B3" w:rsidRDefault="00C473B3">
      <w:pPr>
        <w:pStyle w:val="Heading2"/>
        <w:keepNext/>
        <w:rPr>
          <w:rFonts w:eastAsia="Times Roman" w:hAnsi="Times New Roman" w:cs="Times New Roman"/>
          <w:i/>
          <w:iCs/>
          <w:sz w:val="24"/>
          <w:szCs w:val="24"/>
          <w:u w:color="4F81BD"/>
        </w:rPr>
      </w:pPr>
      <w:r w:rsidRPr="00C473B3">
        <w:rPr>
          <w:rFonts w:hAnsi="Times New Roman" w:cs="Times New Roman"/>
          <w:b/>
          <w:bCs/>
          <w:sz w:val="24"/>
          <w:szCs w:val="24"/>
          <w:u w:color="4F81BD"/>
        </w:rPr>
        <w:t>Security of Premises</w:t>
      </w:r>
      <w:r w:rsidRPr="00C473B3">
        <w:rPr>
          <w:rFonts w:hAnsi="Times New Roman" w:cs="Times New Roman"/>
          <w:i/>
          <w:iCs/>
          <w:sz w:val="24"/>
          <w:szCs w:val="24"/>
          <w:u w:color="4F81BD"/>
        </w:rPr>
        <w:t xml:space="preserve"> </w:t>
      </w:r>
    </w:p>
    <w:p w:rsidR="009852B0" w:rsidRPr="00C473B3" w:rsidRDefault="009852B0">
      <w:pPr>
        <w:rPr>
          <w:rFonts w:eastAsia="Calibri" w:hAnsi="Times New Roman" w:cs="Times New Roman"/>
          <w:color w:val="4F81BD"/>
          <w:sz w:val="24"/>
          <w:szCs w:val="24"/>
          <w:u w:color="4F81BD"/>
        </w:rPr>
      </w:pPr>
    </w:p>
    <w:p w:rsidR="009852B0" w:rsidRPr="00C473B3" w:rsidRDefault="00C473B3" w:rsidP="00C473B3">
      <w:pPr>
        <w:numPr>
          <w:ilvl w:val="0"/>
          <w:numId w:val="6"/>
        </w:numPr>
        <w:tabs>
          <w:tab w:val="num" w:pos="720"/>
        </w:tabs>
        <w:ind w:left="720" w:hanging="360"/>
        <w:rPr>
          <w:rFonts w:eastAsia="Calibri" w:hAnsi="Times New Roman" w:cs="Times New Roman"/>
          <w:b/>
          <w:bCs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Assist</w:t>
      </w:r>
      <w:r w:rsidRPr="00C473B3">
        <w:rPr>
          <w:rFonts w:eastAsia="Calibri" w:hAnsi="Times New Roman" w:cs="Times New Roman"/>
          <w:sz w:val="24"/>
          <w:szCs w:val="24"/>
        </w:rPr>
        <w:t>, when necessary,</w:t>
      </w:r>
      <w:r w:rsidRPr="00C473B3">
        <w:rPr>
          <w:rFonts w:eastAsia="Calibri" w:hAnsi="Times New Roman" w:cs="Times New Roman"/>
          <w:sz w:val="24"/>
          <w:szCs w:val="24"/>
        </w:rPr>
        <w:t xml:space="preserve"> in the routine and non-routine opening and closing of school building, including carrying out security procedures, both during and outside normal working hours</w:t>
      </w:r>
    </w:p>
    <w:p w:rsidR="009852B0" w:rsidRPr="00C473B3" w:rsidRDefault="00C473B3" w:rsidP="00C473B3">
      <w:pPr>
        <w:numPr>
          <w:ilvl w:val="0"/>
          <w:numId w:val="7"/>
        </w:numPr>
        <w:tabs>
          <w:tab w:val="num" w:pos="720"/>
        </w:tabs>
        <w:ind w:left="720" w:hanging="360"/>
        <w:rPr>
          <w:rFonts w:eastAsia="Calibri" w:hAnsi="Times New Roman" w:cs="Times New Roman"/>
          <w:b/>
          <w:bCs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Ensure that there is a safe and adequate access to the school site during inclement weather e.g</w:t>
      </w:r>
      <w:r w:rsidRPr="00C473B3">
        <w:rPr>
          <w:rFonts w:eastAsia="Calibri" w:hAnsi="Times New Roman" w:cs="Times New Roman"/>
          <w:sz w:val="24"/>
          <w:szCs w:val="24"/>
        </w:rPr>
        <w:t>. flooding, snow. To clear and salt paths and other outside areas where and when necessary</w:t>
      </w:r>
    </w:p>
    <w:p w:rsidR="009852B0" w:rsidRPr="00C473B3" w:rsidRDefault="00C473B3" w:rsidP="00C473B3">
      <w:pPr>
        <w:numPr>
          <w:ilvl w:val="0"/>
          <w:numId w:val="8"/>
        </w:numPr>
        <w:tabs>
          <w:tab w:val="num" w:pos="720"/>
        </w:tabs>
        <w:ind w:left="720" w:hanging="360"/>
        <w:rPr>
          <w:rFonts w:eastAsia="Calibri" w:hAnsi="Times New Roman" w:cs="Times New Roman"/>
          <w:b/>
          <w:bCs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 xml:space="preserve">Reporting any breaches of security or suspicious items to the Headmistress so that the relevant authorities can be contacted </w:t>
      </w:r>
      <w:r w:rsidRPr="00C473B3">
        <w:rPr>
          <w:rFonts w:eastAsia="Calibri" w:hAnsi="Times New Roman" w:cs="Times New Roman"/>
          <w:sz w:val="24"/>
          <w:szCs w:val="24"/>
        </w:rPr>
        <w:t>/</w:t>
      </w:r>
      <w:r w:rsidRPr="00C473B3">
        <w:rPr>
          <w:rFonts w:eastAsia="Calibri" w:hAnsi="Times New Roman" w:cs="Times New Roman"/>
          <w:sz w:val="24"/>
          <w:szCs w:val="24"/>
        </w:rPr>
        <w:t xml:space="preserve"> </w:t>
      </w:r>
      <w:r w:rsidRPr="00C473B3">
        <w:rPr>
          <w:rFonts w:eastAsia="Calibri" w:hAnsi="Times New Roman" w:cs="Times New Roman"/>
          <w:sz w:val="24"/>
          <w:szCs w:val="24"/>
        </w:rPr>
        <w:t>informed</w:t>
      </w:r>
    </w:p>
    <w:p w:rsidR="009852B0" w:rsidRPr="00C473B3" w:rsidRDefault="00C473B3" w:rsidP="00C473B3">
      <w:pPr>
        <w:numPr>
          <w:ilvl w:val="0"/>
          <w:numId w:val="9"/>
        </w:numPr>
        <w:tabs>
          <w:tab w:val="num" w:pos="720"/>
        </w:tabs>
        <w:ind w:left="720" w:hanging="360"/>
        <w:rPr>
          <w:rFonts w:eastAsia="Calibri" w:hAnsi="Times New Roman" w:cs="Times New Roman"/>
          <w:b/>
          <w:bCs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 xml:space="preserve">To report any defects to the </w:t>
      </w:r>
      <w:r w:rsidRPr="00C473B3">
        <w:rPr>
          <w:rFonts w:eastAsia="Calibri" w:hAnsi="Times New Roman" w:cs="Times New Roman"/>
          <w:sz w:val="24"/>
          <w:szCs w:val="24"/>
        </w:rPr>
        <w:t>security system to the Headmistress and to report this to the security company and chase up where necessary</w:t>
      </w:r>
    </w:p>
    <w:p w:rsidR="009852B0" w:rsidRPr="00C473B3" w:rsidRDefault="00C473B3" w:rsidP="00C473B3">
      <w:pPr>
        <w:pStyle w:val="ListParagraph"/>
        <w:numPr>
          <w:ilvl w:val="0"/>
          <w:numId w:val="10"/>
        </w:numPr>
        <w:tabs>
          <w:tab w:val="num" w:pos="720"/>
        </w:tabs>
        <w:ind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Liaise with contractors regarding opening and closing arrangements during school closure</w:t>
      </w:r>
    </w:p>
    <w:p w:rsidR="009852B0" w:rsidRPr="00C473B3" w:rsidRDefault="00C473B3" w:rsidP="00C473B3">
      <w:pPr>
        <w:pStyle w:val="ListParagraph"/>
        <w:numPr>
          <w:ilvl w:val="0"/>
          <w:numId w:val="11"/>
        </w:numPr>
        <w:tabs>
          <w:tab w:val="num" w:pos="720"/>
        </w:tabs>
        <w:ind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Ensure all alarm systems are in good working order and repo</w:t>
      </w:r>
      <w:r w:rsidRPr="00C473B3">
        <w:rPr>
          <w:rFonts w:eastAsia="Calibri" w:hAnsi="Times New Roman" w:cs="Times New Roman"/>
          <w:sz w:val="24"/>
          <w:szCs w:val="24"/>
        </w:rPr>
        <w:t>rt any problems to the relevant contractors</w:t>
      </w:r>
    </w:p>
    <w:p w:rsidR="009852B0" w:rsidRDefault="009852B0">
      <w:pPr>
        <w:pStyle w:val="ListParagraph"/>
        <w:tabs>
          <w:tab w:val="left" w:pos="720"/>
        </w:tabs>
        <w:ind w:left="0"/>
        <w:rPr>
          <w:rFonts w:ascii="Calibri" w:eastAsia="Calibri" w:hAnsi="Calibri" w:cs="Calibri"/>
          <w:sz w:val="24"/>
          <w:szCs w:val="24"/>
        </w:rPr>
      </w:pPr>
    </w:p>
    <w:p w:rsidR="009852B0" w:rsidRDefault="00C473B3">
      <w:pPr>
        <w:pStyle w:val="Heading4"/>
        <w:keepNext/>
        <w:keepLines/>
        <w:spacing w:before="40"/>
        <w:rPr>
          <w:rFonts w:ascii="Times Roman" w:eastAsia="Times Roman" w:hAnsi="Times Roman" w:cs="Times Roman"/>
          <w:b/>
          <w:bCs/>
          <w:sz w:val="24"/>
          <w:szCs w:val="24"/>
          <w:u w:color="4F81BD"/>
          <w:lang w:val="en-US"/>
        </w:rPr>
      </w:pPr>
      <w:r>
        <w:rPr>
          <w:rFonts w:ascii="Times Roman"/>
          <w:b/>
          <w:bCs/>
          <w:sz w:val="24"/>
          <w:szCs w:val="24"/>
          <w:u w:color="4F81BD"/>
          <w:lang w:val="en-US"/>
        </w:rPr>
        <w:t xml:space="preserve">Cleaning and hygiene </w:t>
      </w:r>
    </w:p>
    <w:p w:rsidR="009852B0" w:rsidRDefault="009852B0">
      <w:pPr>
        <w:rPr>
          <w:rFonts w:ascii="Calibri" w:eastAsia="Calibri" w:hAnsi="Calibri" w:cs="Calibri"/>
          <w:sz w:val="24"/>
          <w:szCs w:val="24"/>
          <w:u w:color="4F81BD"/>
        </w:rPr>
      </w:pPr>
    </w:p>
    <w:p w:rsidR="009852B0" w:rsidRDefault="00C473B3" w:rsidP="00C473B3">
      <w:pPr>
        <w:numPr>
          <w:ilvl w:val="0"/>
          <w:numId w:val="12"/>
        </w:num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 xml:space="preserve">Ensure that the caretaking </w:t>
      </w:r>
      <w:r>
        <w:rPr>
          <w:rFonts w:ascii="Times Roman"/>
          <w:sz w:val="24"/>
          <w:szCs w:val="24"/>
        </w:rPr>
        <w:t>/</w:t>
      </w:r>
      <w:r>
        <w:rPr>
          <w:rFonts w:ascii="Times Roman"/>
          <w:sz w:val="24"/>
          <w:szCs w:val="24"/>
        </w:rPr>
        <w:t xml:space="preserve"> cleaning storage areas are kept clean and tidy</w:t>
      </w:r>
    </w:p>
    <w:p w:rsidR="009852B0" w:rsidRDefault="00C473B3" w:rsidP="00C473B3">
      <w:pPr>
        <w:numPr>
          <w:ilvl w:val="0"/>
          <w:numId w:val="13"/>
        </w:num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Ensure that high standards of cleanliness and hygiene are maintained throughout the premises</w:t>
      </w:r>
    </w:p>
    <w:p w:rsidR="009852B0" w:rsidRDefault="00C473B3" w:rsidP="00C473B3">
      <w:pPr>
        <w:numPr>
          <w:ilvl w:val="0"/>
          <w:numId w:val="14"/>
        </w:num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lastRenderedPageBreak/>
        <w:t xml:space="preserve">Ensure that stocks </w:t>
      </w:r>
      <w:r>
        <w:rPr>
          <w:rFonts w:ascii="Times Roman"/>
          <w:sz w:val="24"/>
          <w:szCs w:val="24"/>
        </w:rPr>
        <w:t>of cleaning materials, soap, paper towels etc. are maintained and replenished as necessary in conjunction with the cleaning team</w:t>
      </w:r>
      <w:r>
        <w:rPr>
          <w:rFonts w:ascii="Times Roman"/>
          <w:sz w:val="24"/>
          <w:szCs w:val="24"/>
        </w:rPr>
        <w:t xml:space="preserve"> </w:t>
      </w:r>
    </w:p>
    <w:p w:rsidR="009852B0" w:rsidRDefault="00C473B3" w:rsidP="00C473B3">
      <w:pPr>
        <w:numPr>
          <w:ilvl w:val="0"/>
          <w:numId w:val="15"/>
        </w:num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 xml:space="preserve">Ensure that all cleaning materials are stored and </w:t>
      </w:r>
      <w:proofErr w:type="spellStart"/>
      <w:r>
        <w:rPr>
          <w:rFonts w:ascii="Times Roman"/>
          <w:sz w:val="24"/>
          <w:szCs w:val="24"/>
        </w:rPr>
        <w:t>utilised</w:t>
      </w:r>
      <w:proofErr w:type="spellEnd"/>
      <w:r>
        <w:rPr>
          <w:rFonts w:ascii="Times Roman"/>
          <w:sz w:val="24"/>
          <w:szCs w:val="24"/>
        </w:rPr>
        <w:t xml:space="preserve"> in line with COSHH regulations</w:t>
      </w:r>
    </w:p>
    <w:p w:rsidR="009852B0" w:rsidRDefault="00C473B3" w:rsidP="00C473B3">
      <w:pPr>
        <w:numPr>
          <w:ilvl w:val="0"/>
          <w:numId w:val="16"/>
        </w:num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 xml:space="preserve">Ensure that policies and practices </w:t>
      </w:r>
      <w:r>
        <w:rPr>
          <w:rFonts w:ascii="Times Roman"/>
          <w:sz w:val="24"/>
          <w:szCs w:val="24"/>
        </w:rPr>
        <w:t>on caretaking and cleaning standards are adhered to, having regard to health and safety</w:t>
      </w:r>
    </w:p>
    <w:p w:rsidR="009852B0" w:rsidRDefault="00C473B3" w:rsidP="00C473B3">
      <w:pPr>
        <w:numPr>
          <w:ilvl w:val="0"/>
          <w:numId w:val="17"/>
        </w:num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Cleaning of designated area as part of the premises team to ensure that the buildings are kept in a hygienic, safe and clean condition ready for use</w:t>
      </w:r>
    </w:p>
    <w:p w:rsidR="009852B0" w:rsidRDefault="00C473B3" w:rsidP="00C473B3">
      <w:pPr>
        <w:numPr>
          <w:ilvl w:val="0"/>
          <w:numId w:val="18"/>
        </w:numPr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</w:rPr>
        <w:t>Be able to clear up</w:t>
      </w:r>
      <w:r>
        <w:rPr>
          <w:rFonts w:ascii="Times Roman"/>
          <w:sz w:val="24"/>
          <w:szCs w:val="24"/>
        </w:rPr>
        <w:t xml:space="preserve"> body fluids in accordance with prescribed safety regulations</w:t>
      </w:r>
    </w:p>
    <w:p w:rsidR="009852B0" w:rsidRDefault="009852B0">
      <w:pPr>
        <w:rPr>
          <w:rFonts w:ascii="Times Roman" w:eastAsia="Times Roman" w:hAnsi="Times Roman" w:cs="Times Roman"/>
          <w:b/>
          <w:bCs/>
          <w:sz w:val="24"/>
          <w:szCs w:val="24"/>
        </w:rPr>
      </w:pPr>
    </w:p>
    <w:p w:rsidR="009852B0" w:rsidRDefault="00C473B3">
      <w:pPr>
        <w:pStyle w:val="Heading2"/>
        <w:keepNext/>
        <w:rPr>
          <w:rFonts w:ascii="Times Roman" w:eastAsia="Times Roman" w:hAnsi="Times Roman" w:cs="Times Roman"/>
          <w:b/>
          <w:bCs/>
          <w:sz w:val="24"/>
          <w:szCs w:val="24"/>
          <w:u w:color="4F81BD"/>
        </w:rPr>
      </w:pPr>
      <w:r>
        <w:rPr>
          <w:rFonts w:ascii="Times Roman"/>
          <w:b/>
          <w:bCs/>
          <w:sz w:val="24"/>
          <w:szCs w:val="24"/>
          <w:u w:color="4F81BD"/>
          <w:lang w:val="pt-PT"/>
        </w:rPr>
        <w:t>Site management</w:t>
      </w:r>
      <w:bookmarkStart w:id="0" w:name="_GoBack"/>
      <w:bookmarkEnd w:id="0"/>
    </w:p>
    <w:p w:rsidR="009852B0" w:rsidRDefault="009852B0">
      <w:pPr>
        <w:rPr>
          <w:rFonts w:ascii="Calibri" w:eastAsia="Calibri" w:hAnsi="Calibri" w:cs="Calibri"/>
          <w:sz w:val="24"/>
          <w:szCs w:val="24"/>
          <w:u w:color="4F81BD"/>
        </w:rPr>
      </w:pPr>
    </w:p>
    <w:p w:rsidR="009852B0" w:rsidRPr="00C473B3" w:rsidRDefault="00C473B3" w:rsidP="00C473B3">
      <w:pPr>
        <w:numPr>
          <w:ilvl w:val="0"/>
          <w:numId w:val="19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  <w:u w:color="4F81BD"/>
        </w:rPr>
      </w:pPr>
      <w:r w:rsidRPr="00C473B3">
        <w:rPr>
          <w:rFonts w:eastAsia="Calibri" w:hAnsi="Times New Roman" w:cs="Times New Roman"/>
          <w:sz w:val="24"/>
          <w:szCs w:val="24"/>
          <w:u w:color="4F81BD"/>
        </w:rPr>
        <w:t>Carrying out daily risk assessments where necessary</w:t>
      </w:r>
    </w:p>
    <w:p w:rsidR="009852B0" w:rsidRPr="00C473B3" w:rsidRDefault="00C473B3" w:rsidP="00C473B3">
      <w:pPr>
        <w:numPr>
          <w:ilvl w:val="0"/>
          <w:numId w:val="20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  <w:u w:color="4F81BD"/>
        </w:rPr>
      </w:pPr>
      <w:r w:rsidRPr="00C473B3">
        <w:rPr>
          <w:rFonts w:eastAsia="Calibri" w:hAnsi="Times New Roman" w:cs="Times New Roman"/>
          <w:sz w:val="24"/>
          <w:szCs w:val="24"/>
          <w:u w:color="4F81BD"/>
        </w:rPr>
        <w:t>Ensure all fire equipment is checked when necessary and any necessary documentation is completed</w:t>
      </w:r>
    </w:p>
    <w:p w:rsidR="009852B0" w:rsidRPr="00C473B3" w:rsidRDefault="00C473B3" w:rsidP="00C473B3">
      <w:pPr>
        <w:numPr>
          <w:ilvl w:val="0"/>
          <w:numId w:val="21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  <w:u w:color="4F81BD"/>
        </w:rPr>
      </w:pPr>
      <w:r w:rsidRPr="00C473B3">
        <w:rPr>
          <w:rFonts w:eastAsia="Calibri" w:hAnsi="Times New Roman" w:cs="Times New Roman"/>
          <w:sz w:val="24"/>
          <w:szCs w:val="24"/>
          <w:u w:color="4F81BD"/>
        </w:rPr>
        <w:t>Carry out practice fire dri</w:t>
      </w:r>
      <w:r w:rsidRPr="00C473B3">
        <w:rPr>
          <w:rFonts w:eastAsia="Calibri" w:hAnsi="Times New Roman" w:cs="Times New Roman"/>
          <w:sz w:val="24"/>
          <w:szCs w:val="24"/>
          <w:u w:color="4F81BD"/>
        </w:rPr>
        <w:t xml:space="preserve">lls </w:t>
      </w:r>
    </w:p>
    <w:p w:rsidR="009852B0" w:rsidRPr="00C473B3" w:rsidRDefault="00C473B3" w:rsidP="00C473B3">
      <w:pPr>
        <w:numPr>
          <w:ilvl w:val="0"/>
          <w:numId w:val="22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Ensure that all gullies are free flowing and clean with all gutters clear of leaves and debris</w:t>
      </w:r>
    </w:p>
    <w:p w:rsidR="009852B0" w:rsidRPr="00C473B3" w:rsidRDefault="00C473B3" w:rsidP="00C473B3">
      <w:pPr>
        <w:numPr>
          <w:ilvl w:val="0"/>
          <w:numId w:val="23"/>
        </w:numPr>
        <w:tabs>
          <w:tab w:val="num" w:pos="720"/>
        </w:tabs>
        <w:ind w:left="720" w:hanging="360"/>
        <w:rPr>
          <w:rFonts w:eastAsia="Calibri" w:hAnsi="Times New Roman" w:cs="Times New Roman"/>
          <w:b/>
          <w:bCs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To complete minor repairs and maintenance, which are not beyond the scope of a competent DIY person</w:t>
      </w:r>
      <w:r w:rsidRPr="00C473B3">
        <w:rPr>
          <w:rFonts w:eastAsia="Calibri" w:hAnsi="Times New Roman" w:cs="Times New Roman"/>
          <w:sz w:val="24"/>
          <w:szCs w:val="24"/>
        </w:rPr>
        <w:t xml:space="preserve"> such as hanging pictures, fixing notice boards, securing loose fittings, painting and decorating small areas of the school</w:t>
      </w:r>
    </w:p>
    <w:p w:rsidR="009852B0" w:rsidRPr="00C473B3" w:rsidRDefault="00C473B3" w:rsidP="00C473B3">
      <w:pPr>
        <w:numPr>
          <w:ilvl w:val="0"/>
          <w:numId w:val="24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Reporting any repairs and maintenance work required at the school to the Headmistress and / or PP Projects</w:t>
      </w:r>
    </w:p>
    <w:p w:rsidR="009852B0" w:rsidRPr="00C473B3" w:rsidRDefault="00C473B3" w:rsidP="00C473B3">
      <w:pPr>
        <w:numPr>
          <w:ilvl w:val="0"/>
          <w:numId w:val="25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Carry out minor and gener</w:t>
      </w:r>
      <w:r w:rsidRPr="00C473B3">
        <w:rPr>
          <w:rFonts w:eastAsia="Calibri" w:hAnsi="Times New Roman" w:cs="Times New Roman"/>
          <w:sz w:val="24"/>
          <w:szCs w:val="24"/>
        </w:rPr>
        <w:t>al maintenance</w:t>
      </w:r>
    </w:p>
    <w:p w:rsidR="009852B0" w:rsidRPr="00C473B3" w:rsidRDefault="00C473B3" w:rsidP="00C473B3">
      <w:pPr>
        <w:numPr>
          <w:ilvl w:val="0"/>
          <w:numId w:val="26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To induct contractors and show them to the sites of repair and maintenance work and inspect the work on completion and inform the Headmistress once the work is completed</w:t>
      </w:r>
    </w:p>
    <w:p w:rsidR="009852B0" w:rsidRPr="00C473B3" w:rsidRDefault="00C473B3" w:rsidP="00C473B3">
      <w:pPr>
        <w:numPr>
          <w:ilvl w:val="0"/>
          <w:numId w:val="27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 xml:space="preserve">Refer other building defects to appropriate support contractors and </w:t>
      </w:r>
      <w:r w:rsidRPr="00C473B3">
        <w:rPr>
          <w:rFonts w:eastAsia="Calibri" w:hAnsi="Times New Roman" w:cs="Times New Roman"/>
          <w:sz w:val="24"/>
          <w:szCs w:val="24"/>
        </w:rPr>
        <w:t>liaise with contractors to facilitate access by contractors</w:t>
      </w:r>
      <w:r w:rsidRPr="00C473B3">
        <w:rPr>
          <w:rFonts w:eastAsia="Calibri" w:hAnsi="Times New Roman" w:cs="Times New Roman"/>
          <w:sz w:val="24"/>
          <w:szCs w:val="24"/>
        </w:rPr>
        <w:t xml:space="preserve">’ </w:t>
      </w:r>
      <w:r w:rsidRPr="00C473B3">
        <w:rPr>
          <w:rFonts w:eastAsia="Calibri" w:hAnsi="Times New Roman" w:cs="Times New Roman"/>
          <w:sz w:val="24"/>
          <w:szCs w:val="24"/>
        </w:rPr>
        <w:t>operatives</w:t>
      </w:r>
    </w:p>
    <w:p w:rsidR="009852B0" w:rsidRPr="00C473B3" w:rsidRDefault="00C473B3" w:rsidP="00C473B3">
      <w:pPr>
        <w:numPr>
          <w:ilvl w:val="0"/>
          <w:numId w:val="28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Keep records of contractor visits and complete any paperwork as necessary</w:t>
      </w:r>
    </w:p>
    <w:p w:rsidR="009852B0" w:rsidRPr="00C473B3" w:rsidRDefault="00C473B3" w:rsidP="00C473B3">
      <w:pPr>
        <w:numPr>
          <w:ilvl w:val="0"/>
          <w:numId w:val="29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To assist with the agreed procedures in the event of fire, flood, breaking and entering, accident or major dam</w:t>
      </w:r>
      <w:r w:rsidRPr="00C473B3">
        <w:rPr>
          <w:rFonts w:eastAsia="Calibri" w:hAnsi="Times New Roman" w:cs="Times New Roman"/>
          <w:sz w:val="24"/>
          <w:szCs w:val="24"/>
        </w:rPr>
        <w:t>age</w:t>
      </w:r>
    </w:p>
    <w:p w:rsidR="009852B0" w:rsidRPr="00C473B3" w:rsidRDefault="00C473B3" w:rsidP="00C473B3">
      <w:pPr>
        <w:numPr>
          <w:ilvl w:val="0"/>
          <w:numId w:val="30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Regularly check and replace light bulbs as necessary</w:t>
      </w:r>
    </w:p>
    <w:p w:rsidR="009852B0" w:rsidRPr="00C473B3" w:rsidRDefault="00C473B3" w:rsidP="00C473B3">
      <w:pPr>
        <w:numPr>
          <w:ilvl w:val="0"/>
          <w:numId w:val="31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Ensure that all site management equipment is safe and in an efficient working condition and report any defects to the Headmistress</w:t>
      </w:r>
    </w:p>
    <w:p w:rsidR="009852B0" w:rsidRPr="00C473B3" w:rsidRDefault="00C473B3" w:rsidP="00C473B3">
      <w:pPr>
        <w:numPr>
          <w:ilvl w:val="0"/>
          <w:numId w:val="32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Taking monthly meter readings where necessary</w:t>
      </w:r>
    </w:p>
    <w:p w:rsidR="009852B0" w:rsidRPr="00C473B3" w:rsidRDefault="00C473B3" w:rsidP="00C473B3">
      <w:pPr>
        <w:pStyle w:val="Default"/>
        <w:numPr>
          <w:ilvl w:val="0"/>
          <w:numId w:val="33"/>
        </w:numPr>
        <w:rPr>
          <w:rFonts w:ascii="Times New Roman" w:eastAsia="Times Roman" w:hAnsi="Times New Roman" w:cs="Times New Roman"/>
          <w:sz w:val="24"/>
          <w:szCs w:val="24"/>
          <w:u w:color="000000"/>
        </w:rPr>
      </w:pPr>
      <w:r w:rsidRPr="00C473B3">
        <w:rPr>
          <w:rFonts w:ascii="Times New Roman" w:hAnsi="Times New Roman" w:cs="Times New Roman"/>
          <w:sz w:val="24"/>
          <w:szCs w:val="24"/>
          <w:u w:color="000000"/>
        </w:rPr>
        <w:t>Be aware of and adhere</w:t>
      </w:r>
      <w:r w:rsidRPr="00C473B3">
        <w:rPr>
          <w:rFonts w:ascii="Times New Roman" w:hAnsi="Times New Roman" w:cs="Times New Roman"/>
          <w:sz w:val="24"/>
          <w:szCs w:val="24"/>
          <w:u w:color="000000"/>
        </w:rPr>
        <w:t xml:space="preserve"> to all school policies and procedures on health and safety, including asbestos procedures, fire safety procedures, plant and equipment inspections and management of legionella</w:t>
      </w:r>
    </w:p>
    <w:p w:rsidR="009852B0" w:rsidRPr="00C473B3" w:rsidRDefault="00C473B3" w:rsidP="00C473B3">
      <w:pPr>
        <w:numPr>
          <w:ilvl w:val="0"/>
          <w:numId w:val="34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Taking delivery of resources, materials and other goods and distributing them a</w:t>
      </w:r>
      <w:r w:rsidRPr="00C473B3">
        <w:rPr>
          <w:rFonts w:eastAsia="Calibri" w:hAnsi="Times New Roman" w:cs="Times New Roman"/>
          <w:sz w:val="24"/>
          <w:szCs w:val="24"/>
        </w:rPr>
        <w:t>round the school in accordance to any instructions from the Headmistress or office team</w:t>
      </w:r>
    </w:p>
    <w:p w:rsidR="009852B0" w:rsidRPr="00C473B3" w:rsidRDefault="00C473B3" w:rsidP="00C473B3">
      <w:pPr>
        <w:numPr>
          <w:ilvl w:val="0"/>
          <w:numId w:val="35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Moving furniture and equipment around the school premises as required</w:t>
      </w:r>
    </w:p>
    <w:p w:rsidR="009852B0" w:rsidRPr="00C473B3" w:rsidRDefault="00C473B3" w:rsidP="00C473B3">
      <w:pPr>
        <w:numPr>
          <w:ilvl w:val="0"/>
          <w:numId w:val="36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Ensure the hall and other areas are laid out and ready as required for plays, parents</w:t>
      </w:r>
      <w:r w:rsidRPr="00C473B3">
        <w:rPr>
          <w:rFonts w:eastAsia="Calibri" w:hAnsi="Times New Roman" w:cs="Times New Roman"/>
          <w:sz w:val="24"/>
          <w:szCs w:val="24"/>
        </w:rPr>
        <w:t xml:space="preserve">’ </w:t>
      </w:r>
      <w:r w:rsidRPr="00C473B3">
        <w:rPr>
          <w:rFonts w:eastAsia="Calibri" w:hAnsi="Times New Roman" w:cs="Times New Roman"/>
          <w:sz w:val="24"/>
          <w:szCs w:val="24"/>
        </w:rPr>
        <w:t xml:space="preserve">evenings, </w:t>
      </w:r>
      <w:r w:rsidRPr="00C473B3">
        <w:rPr>
          <w:rFonts w:eastAsia="Calibri" w:hAnsi="Times New Roman" w:cs="Times New Roman"/>
          <w:sz w:val="24"/>
          <w:szCs w:val="24"/>
        </w:rPr>
        <w:t>exams and other such events</w:t>
      </w:r>
    </w:p>
    <w:p w:rsidR="009852B0" w:rsidRPr="00C473B3" w:rsidRDefault="00C473B3" w:rsidP="00C473B3">
      <w:pPr>
        <w:numPr>
          <w:ilvl w:val="0"/>
          <w:numId w:val="37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To attend bi-annual health and safety audits and action points raised</w:t>
      </w:r>
    </w:p>
    <w:p w:rsidR="009852B0" w:rsidRPr="00C473B3" w:rsidRDefault="009852B0">
      <w:pPr>
        <w:rPr>
          <w:rFonts w:asciiTheme="majorHAnsi" w:eastAsia="Times Roman" w:hAnsiTheme="majorHAnsi" w:cs="Times Roman"/>
          <w:sz w:val="24"/>
          <w:szCs w:val="24"/>
        </w:rPr>
      </w:pPr>
    </w:p>
    <w:p w:rsidR="009852B0" w:rsidRPr="00C473B3" w:rsidRDefault="00C473B3">
      <w:pPr>
        <w:pStyle w:val="Heading2"/>
        <w:keepNext/>
        <w:rPr>
          <w:rFonts w:asciiTheme="majorHAnsi" w:eastAsia="Times Roman" w:hAnsiTheme="majorHAnsi" w:cs="Times Roman"/>
          <w:b/>
          <w:bCs/>
          <w:sz w:val="24"/>
          <w:szCs w:val="24"/>
          <w:u w:color="4F81BD"/>
        </w:rPr>
      </w:pPr>
      <w:bookmarkStart w:id="1" w:name="OLE_LINK1"/>
      <w:r w:rsidRPr="00C473B3">
        <w:rPr>
          <w:rFonts w:asciiTheme="majorHAnsi" w:hAnsiTheme="majorHAnsi"/>
          <w:b/>
          <w:bCs/>
          <w:sz w:val="24"/>
          <w:szCs w:val="24"/>
          <w:u w:color="4F81BD"/>
        </w:rPr>
        <w:t>Other duties</w:t>
      </w:r>
    </w:p>
    <w:p w:rsidR="009852B0" w:rsidRPr="00C473B3" w:rsidRDefault="009852B0">
      <w:pPr>
        <w:rPr>
          <w:rFonts w:asciiTheme="majorHAnsi" w:eastAsia="Calibri" w:hAnsiTheme="majorHAnsi" w:cs="Calibri"/>
          <w:sz w:val="24"/>
          <w:szCs w:val="24"/>
          <w:u w:color="4F81BD"/>
        </w:rPr>
      </w:pPr>
    </w:p>
    <w:p w:rsidR="009852B0" w:rsidRPr="00C473B3" w:rsidRDefault="00C473B3" w:rsidP="00C473B3">
      <w:pPr>
        <w:numPr>
          <w:ilvl w:val="0"/>
          <w:numId w:val="38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>To take part in regular meetings with the Headmistress as a means of communicating information</w:t>
      </w:r>
    </w:p>
    <w:p w:rsidR="009852B0" w:rsidRPr="00C473B3" w:rsidRDefault="00C473B3" w:rsidP="00C473B3">
      <w:pPr>
        <w:numPr>
          <w:ilvl w:val="0"/>
          <w:numId w:val="39"/>
        </w:numPr>
        <w:tabs>
          <w:tab w:val="num" w:pos="720"/>
        </w:tabs>
        <w:ind w:left="720" w:hanging="360"/>
        <w:rPr>
          <w:rFonts w:eastAsia="Calibri" w:hAnsi="Times New Roman" w:cs="Times New Roman"/>
          <w:sz w:val="24"/>
          <w:szCs w:val="24"/>
        </w:rPr>
      </w:pPr>
      <w:r w:rsidRPr="00C473B3">
        <w:rPr>
          <w:rFonts w:eastAsia="Calibri" w:hAnsi="Times New Roman" w:cs="Times New Roman"/>
          <w:sz w:val="24"/>
          <w:szCs w:val="24"/>
        </w:rPr>
        <w:t xml:space="preserve">Carry out other duties, which may be reasonably </w:t>
      </w:r>
      <w:r w:rsidRPr="00C473B3">
        <w:rPr>
          <w:rFonts w:eastAsia="Calibri" w:hAnsi="Times New Roman" w:cs="Times New Roman"/>
          <w:sz w:val="24"/>
          <w:szCs w:val="24"/>
        </w:rPr>
        <w:t>allocated, from time to time</w:t>
      </w:r>
    </w:p>
    <w:p w:rsidR="009852B0" w:rsidRPr="00C473B3" w:rsidRDefault="00C473B3" w:rsidP="00C473B3">
      <w:pPr>
        <w:pStyle w:val="Default"/>
        <w:numPr>
          <w:ilvl w:val="0"/>
          <w:numId w:val="40"/>
        </w:numPr>
        <w:rPr>
          <w:rFonts w:ascii="Times New Roman" w:eastAsia="Times Roman" w:hAnsi="Times New Roman" w:cs="Times New Roman"/>
          <w:sz w:val="24"/>
          <w:szCs w:val="24"/>
          <w:u w:color="000000"/>
        </w:rPr>
      </w:pPr>
      <w:r w:rsidRPr="00C473B3">
        <w:rPr>
          <w:rFonts w:ascii="Times New Roman" w:hAnsi="Times New Roman" w:cs="Times New Roman"/>
          <w:sz w:val="24"/>
          <w:szCs w:val="24"/>
          <w:u w:color="000000"/>
        </w:rPr>
        <w:t>To undertake training, develop skills and knowledge and participate in professional networks to keep updated with current and developing practice affecting the role</w:t>
      </w:r>
    </w:p>
    <w:p w:rsidR="009852B0" w:rsidRPr="00C473B3" w:rsidRDefault="00C473B3" w:rsidP="00C473B3">
      <w:pPr>
        <w:pStyle w:val="Default"/>
        <w:numPr>
          <w:ilvl w:val="0"/>
          <w:numId w:val="41"/>
        </w:numPr>
        <w:rPr>
          <w:rFonts w:ascii="Times New Roman" w:eastAsia="Times Roman" w:hAnsi="Times New Roman" w:cs="Times New Roman"/>
          <w:sz w:val="24"/>
          <w:szCs w:val="24"/>
          <w:u w:color="000000"/>
        </w:rPr>
      </w:pPr>
      <w:r w:rsidRPr="00C473B3">
        <w:rPr>
          <w:rFonts w:ascii="Times New Roman" w:hAnsi="Times New Roman" w:cs="Times New Roman"/>
          <w:sz w:val="24"/>
          <w:szCs w:val="24"/>
          <w:u w:color="000000"/>
        </w:rPr>
        <w:t>Attend professional development courses to further knowledge a</w:t>
      </w:r>
      <w:r w:rsidRPr="00C473B3">
        <w:rPr>
          <w:rFonts w:ascii="Times New Roman" w:hAnsi="Times New Roman" w:cs="Times New Roman"/>
          <w:sz w:val="24"/>
          <w:szCs w:val="24"/>
          <w:u w:color="000000"/>
        </w:rPr>
        <w:t>nd expertise as and when appropriate</w:t>
      </w:r>
    </w:p>
    <w:p w:rsidR="009852B0" w:rsidRPr="00C473B3" w:rsidRDefault="00C473B3" w:rsidP="00C473B3">
      <w:pPr>
        <w:pStyle w:val="Default"/>
        <w:numPr>
          <w:ilvl w:val="0"/>
          <w:numId w:val="42"/>
        </w:numPr>
        <w:rPr>
          <w:rFonts w:ascii="Times New Roman" w:eastAsia="Times Roman" w:hAnsi="Times New Roman" w:cs="Times New Roman"/>
          <w:sz w:val="24"/>
          <w:szCs w:val="24"/>
          <w:u w:color="000000"/>
        </w:rPr>
      </w:pPr>
      <w:r w:rsidRPr="00C473B3">
        <w:rPr>
          <w:rFonts w:ascii="Times New Roman" w:hAnsi="Times New Roman" w:cs="Times New Roman"/>
          <w:sz w:val="24"/>
          <w:szCs w:val="24"/>
          <w:u w:color="000000"/>
        </w:rPr>
        <w:t>Maintaining professional training needs and keeping abreast of innovation and legal requirements</w:t>
      </w:r>
    </w:p>
    <w:p w:rsidR="009852B0" w:rsidRPr="00C473B3" w:rsidRDefault="00C473B3" w:rsidP="00C473B3">
      <w:pPr>
        <w:pStyle w:val="Default"/>
        <w:numPr>
          <w:ilvl w:val="0"/>
          <w:numId w:val="43"/>
        </w:numPr>
        <w:rPr>
          <w:rFonts w:ascii="Times New Roman" w:eastAsia="Times Roman" w:hAnsi="Times New Roman" w:cs="Times New Roman"/>
          <w:sz w:val="24"/>
          <w:szCs w:val="24"/>
          <w:u w:color="000000"/>
        </w:rPr>
      </w:pPr>
      <w:r w:rsidRPr="00C473B3">
        <w:rPr>
          <w:rFonts w:ascii="Times New Roman" w:hAnsi="Times New Roman" w:cs="Times New Roman"/>
          <w:sz w:val="24"/>
          <w:szCs w:val="24"/>
          <w:u w:color="000000"/>
        </w:rPr>
        <w:t>To maintain confidentiality at all times in respect of school-related matters and to prevent disclosure of confidential an</w:t>
      </w:r>
      <w:r w:rsidRPr="00C473B3">
        <w:rPr>
          <w:rFonts w:ascii="Times New Roman" w:hAnsi="Times New Roman" w:cs="Times New Roman"/>
          <w:sz w:val="24"/>
          <w:szCs w:val="24"/>
          <w:u w:color="000000"/>
        </w:rPr>
        <w:t>d sensitive information</w:t>
      </w:r>
      <w:bookmarkEnd w:id="1"/>
    </w:p>
    <w:p w:rsidR="009852B0" w:rsidRPr="00C473B3" w:rsidRDefault="009852B0">
      <w:pPr>
        <w:ind w:left="709"/>
        <w:rPr>
          <w:rFonts w:asciiTheme="majorHAnsi" w:hAnsiTheme="majorHAnsi"/>
        </w:rPr>
      </w:pPr>
    </w:p>
    <w:sectPr w:rsidR="009852B0" w:rsidRPr="00C473B3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73B3">
      <w:r>
        <w:separator/>
      </w:r>
    </w:p>
  </w:endnote>
  <w:endnote w:type="continuationSeparator" w:id="0">
    <w:p w:rsidR="00000000" w:rsidRDefault="00C4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B0" w:rsidRDefault="009852B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73B3">
      <w:r>
        <w:separator/>
      </w:r>
    </w:p>
  </w:footnote>
  <w:footnote w:type="continuationSeparator" w:id="0">
    <w:p w:rsidR="00000000" w:rsidRDefault="00C4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B0" w:rsidRDefault="009852B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E08"/>
    <w:multiLevelType w:val="multilevel"/>
    <w:tmpl w:val="7B6EA2C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8D3486C"/>
    <w:multiLevelType w:val="multilevel"/>
    <w:tmpl w:val="419080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0B8774A7"/>
    <w:multiLevelType w:val="multilevel"/>
    <w:tmpl w:val="D5BACD0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13D57961"/>
    <w:multiLevelType w:val="multilevel"/>
    <w:tmpl w:val="BE58D76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164F78FB"/>
    <w:multiLevelType w:val="multilevel"/>
    <w:tmpl w:val="173EF1CA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5" w15:restartNumberingAfterBreak="0">
    <w:nsid w:val="16EB6AF7"/>
    <w:multiLevelType w:val="multilevel"/>
    <w:tmpl w:val="BFF82D2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Roman" w:eastAsia="Times Roman" w:hAnsi="Times Roman" w:cs="Times Roman"/>
        <w:position w:val="-2"/>
        <w:sz w:val="24"/>
        <w:szCs w:val="24"/>
      </w:rPr>
    </w:lvl>
  </w:abstractNum>
  <w:abstractNum w:abstractNumId="6" w15:restartNumberingAfterBreak="0">
    <w:nsid w:val="1B1D6558"/>
    <w:multiLevelType w:val="multilevel"/>
    <w:tmpl w:val="6BAE7380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B913784"/>
    <w:multiLevelType w:val="multilevel"/>
    <w:tmpl w:val="F9FA995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BDD2277"/>
    <w:multiLevelType w:val="multilevel"/>
    <w:tmpl w:val="E93094D0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9" w15:restartNumberingAfterBreak="0">
    <w:nsid w:val="1CCA2A35"/>
    <w:multiLevelType w:val="multilevel"/>
    <w:tmpl w:val="F810154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20757035"/>
    <w:multiLevelType w:val="multilevel"/>
    <w:tmpl w:val="C58AD76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Roman" w:eastAsia="Times Roman" w:hAnsi="Times Roman" w:cs="Times Roman"/>
        <w:position w:val="-2"/>
        <w:sz w:val="24"/>
        <w:szCs w:val="24"/>
      </w:rPr>
    </w:lvl>
  </w:abstractNum>
  <w:abstractNum w:abstractNumId="11" w15:restartNumberingAfterBreak="0">
    <w:nsid w:val="2822615C"/>
    <w:multiLevelType w:val="multilevel"/>
    <w:tmpl w:val="B9CE923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294730A3"/>
    <w:multiLevelType w:val="multilevel"/>
    <w:tmpl w:val="3CE4674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Roman" w:eastAsia="Times Roman" w:hAnsi="Times Roman" w:cs="Times Roman"/>
        <w:position w:val="-2"/>
        <w:sz w:val="24"/>
        <w:szCs w:val="24"/>
      </w:rPr>
    </w:lvl>
  </w:abstractNum>
  <w:abstractNum w:abstractNumId="13" w15:restartNumberingAfterBreak="0">
    <w:nsid w:val="300A1967"/>
    <w:multiLevelType w:val="multilevel"/>
    <w:tmpl w:val="63A8C2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</w:abstractNum>
  <w:abstractNum w:abstractNumId="14" w15:restartNumberingAfterBreak="0">
    <w:nsid w:val="381D027C"/>
    <w:multiLevelType w:val="multilevel"/>
    <w:tmpl w:val="11A42DB6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</w:abstractNum>
  <w:abstractNum w:abstractNumId="15" w15:restartNumberingAfterBreak="0">
    <w:nsid w:val="38392C4F"/>
    <w:multiLevelType w:val="multilevel"/>
    <w:tmpl w:val="1846834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8AE3343"/>
    <w:multiLevelType w:val="multilevel"/>
    <w:tmpl w:val="AD90F8EA"/>
    <w:lvl w:ilvl="0">
      <w:numFmt w:val="bullet"/>
      <w:lvlText w:val="•"/>
      <w:lvlJc w:val="left"/>
      <w:rPr>
        <w:position w:val="0"/>
        <w:u w:color="4F81BD"/>
      </w:rPr>
    </w:lvl>
    <w:lvl w:ilvl="1">
      <w:start w:val="1"/>
      <w:numFmt w:val="bullet"/>
      <w:lvlText w:val="o"/>
      <w:lvlJc w:val="left"/>
      <w:rPr>
        <w:position w:val="0"/>
        <w:u w:color="4F81BD"/>
      </w:rPr>
    </w:lvl>
    <w:lvl w:ilvl="2">
      <w:start w:val="1"/>
      <w:numFmt w:val="bullet"/>
      <w:lvlText w:val="▪"/>
      <w:lvlJc w:val="left"/>
      <w:rPr>
        <w:position w:val="0"/>
        <w:u w:color="4F81BD"/>
      </w:rPr>
    </w:lvl>
    <w:lvl w:ilvl="3">
      <w:start w:val="1"/>
      <w:numFmt w:val="bullet"/>
      <w:lvlText w:val="•"/>
      <w:lvlJc w:val="left"/>
      <w:rPr>
        <w:position w:val="0"/>
        <w:u w:color="4F81BD"/>
      </w:rPr>
    </w:lvl>
    <w:lvl w:ilvl="4">
      <w:start w:val="1"/>
      <w:numFmt w:val="bullet"/>
      <w:lvlText w:val="o"/>
      <w:lvlJc w:val="left"/>
      <w:rPr>
        <w:position w:val="0"/>
        <w:u w:color="4F81BD"/>
      </w:rPr>
    </w:lvl>
    <w:lvl w:ilvl="5">
      <w:start w:val="1"/>
      <w:numFmt w:val="bullet"/>
      <w:lvlText w:val="▪"/>
      <w:lvlJc w:val="left"/>
      <w:rPr>
        <w:position w:val="0"/>
        <w:u w:color="4F81BD"/>
      </w:rPr>
    </w:lvl>
    <w:lvl w:ilvl="6">
      <w:start w:val="1"/>
      <w:numFmt w:val="bullet"/>
      <w:lvlText w:val="•"/>
      <w:lvlJc w:val="left"/>
      <w:rPr>
        <w:position w:val="0"/>
        <w:u w:color="4F81BD"/>
      </w:rPr>
    </w:lvl>
    <w:lvl w:ilvl="7">
      <w:start w:val="1"/>
      <w:numFmt w:val="bullet"/>
      <w:lvlText w:val="o"/>
      <w:lvlJc w:val="left"/>
      <w:rPr>
        <w:position w:val="0"/>
        <w:u w:color="4F81BD"/>
      </w:rPr>
    </w:lvl>
    <w:lvl w:ilvl="8">
      <w:start w:val="1"/>
      <w:numFmt w:val="bullet"/>
      <w:lvlText w:val="▪"/>
      <w:lvlJc w:val="left"/>
      <w:rPr>
        <w:position w:val="0"/>
        <w:u w:color="4F81BD"/>
      </w:rPr>
    </w:lvl>
  </w:abstractNum>
  <w:abstractNum w:abstractNumId="17" w15:restartNumberingAfterBreak="0">
    <w:nsid w:val="3BE0426C"/>
    <w:multiLevelType w:val="multilevel"/>
    <w:tmpl w:val="E7DA47A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43085900"/>
    <w:multiLevelType w:val="multilevel"/>
    <w:tmpl w:val="4B5099B4"/>
    <w:styleLink w:val="Numbered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9" w15:restartNumberingAfterBreak="0">
    <w:nsid w:val="492C65F8"/>
    <w:multiLevelType w:val="multilevel"/>
    <w:tmpl w:val="51BAB0D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49940164"/>
    <w:multiLevelType w:val="multilevel"/>
    <w:tmpl w:val="3590370E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1" w15:restartNumberingAfterBreak="0">
    <w:nsid w:val="49C6666C"/>
    <w:multiLevelType w:val="multilevel"/>
    <w:tmpl w:val="15BC1C5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 w15:restartNumberingAfterBreak="0">
    <w:nsid w:val="4A1B1F7E"/>
    <w:multiLevelType w:val="multilevel"/>
    <w:tmpl w:val="93A80CF2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3" w15:restartNumberingAfterBreak="0">
    <w:nsid w:val="4B4D1514"/>
    <w:multiLevelType w:val="multilevel"/>
    <w:tmpl w:val="CD8E5084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4" w15:restartNumberingAfterBreak="0">
    <w:nsid w:val="516A18E6"/>
    <w:multiLevelType w:val="multilevel"/>
    <w:tmpl w:val="E8BC13F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56793AD5"/>
    <w:multiLevelType w:val="multilevel"/>
    <w:tmpl w:val="98F44A3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569D1A58"/>
    <w:multiLevelType w:val="multilevel"/>
    <w:tmpl w:val="AF585C62"/>
    <w:lvl w:ilvl="0">
      <w:numFmt w:val="bullet"/>
      <w:lvlText w:val="•"/>
      <w:lvlJc w:val="left"/>
      <w:rPr>
        <w:position w:val="0"/>
        <w:u w:color="4F81BD"/>
      </w:rPr>
    </w:lvl>
    <w:lvl w:ilvl="1">
      <w:start w:val="1"/>
      <w:numFmt w:val="bullet"/>
      <w:lvlText w:val="o"/>
      <w:lvlJc w:val="left"/>
      <w:rPr>
        <w:position w:val="0"/>
        <w:u w:color="4F81BD"/>
      </w:rPr>
    </w:lvl>
    <w:lvl w:ilvl="2">
      <w:start w:val="1"/>
      <w:numFmt w:val="bullet"/>
      <w:lvlText w:val="▪"/>
      <w:lvlJc w:val="left"/>
      <w:rPr>
        <w:position w:val="0"/>
        <w:u w:color="4F81BD"/>
      </w:rPr>
    </w:lvl>
    <w:lvl w:ilvl="3">
      <w:start w:val="1"/>
      <w:numFmt w:val="bullet"/>
      <w:lvlText w:val="•"/>
      <w:lvlJc w:val="left"/>
      <w:rPr>
        <w:position w:val="0"/>
        <w:u w:color="4F81BD"/>
      </w:rPr>
    </w:lvl>
    <w:lvl w:ilvl="4">
      <w:start w:val="1"/>
      <w:numFmt w:val="bullet"/>
      <w:lvlText w:val="o"/>
      <w:lvlJc w:val="left"/>
      <w:rPr>
        <w:position w:val="0"/>
        <w:u w:color="4F81BD"/>
      </w:rPr>
    </w:lvl>
    <w:lvl w:ilvl="5">
      <w:start w:val="1"/>
      <w:numFmt w:val="bullet"/>
      <w:lvlText w:val="▪"/>
      <w:lvlJc w:val="left"/>
      <w:rPr>
        <w:position w:val="0"/>
        <w:u w:color="4F81BD"/>
      </w:rPr>
    </w:lvl>
    <w:lvl w:ilvl="6">
      <w:start w:val="1"/>
      <w:numFmt w:val="bullet"/>
      <w:lvlText w:val="•"/>
      <w:lvlJc w:val="left"/>
      <w:rPr>
        <w:position w:val="0"/>
        <w:u w:color="4F81BD"/>
      </w:rPr>
    </w:lvl>
    <w:lvl w:ilvl="7">
      <w:start w:val="1"/>
      <w:numFmt w:val="bullet"/>
      <w:lvlText w:val="o"/>
      <w:lvlJc w:val="left"/>
      <w:rPr>
        <w:position w:val="0"/>
        <w:u w:color="4F81BD"/>
      </w:rPr>
    </w:lvl>
    <w:lvl w:ilvl="8">
      <w:start w:val="1"/>
      <w:numFmt w:val="bullet"/>
      <w:lvlText w:val="▪"/>
      <w:lvlJc w:val="left"/>
      <w:rPr>
        <w:position w:val="0"/>
        <w:u w:color="4F81BD"/>
      </w:rPr>
    </w:lvl>
  </w:abstractNum>
  <w:abstractNum w:abstractNumId="27" w15:restartNumberingAfterBreak="0">
    <w:nsid w:val="5D221EB6"/>
    <w:multiLevelType w:val="multilevel"/>
    <w:tmpl w:val="D3DACBF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60EA4578"/>
    <w:multiLevelType w:val="multilevel"/>
    <w:tmpl w:val="79948F3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62C736EF"/>
    <w:multiLevelType w:val="multilevel"/>
    <w:tmpl w:val="722469F2"/>
    <w:styleLink w:val="List3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 w15:restartNumberingAfterBreak="0">
    <w:nsid w:val="643C2C08"/>
    <w:multiLevelType w:val="multilevel"/>
    <w:tmpl w:val="B484A77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64B5431C"/>
    <w:multiLevelType w:val="multilevel"/>
    <w:tmpl w:val="ACF4A48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8222489"/>
    <w:multiLevelType w:val="multilevel"/>
    <w:tmpl w:val="BDE4794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698D13A1"/>
    <w:multiLevelType w:val="multilevel"/>
    <w:tmpl w:val="9940C536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34" w15:restartNumberingAfterBreak="0">
    <w:nsid w:val="6E4C331A"/>
    <w:multiLevelType w:val="multilevel"/>
    <w:tmpl w:val="368A9A4A"/>
    <w:styleLink w:val="List1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35" w15:restartNumberingAfterBreak="0">
    <w:nsid w:val="6F2C3281"/>
    <w:multiLevelType w:val="multilevel"/>
    <w:tmpl w:val="5E625C4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6FDE5B63"/>
    <w:multiLevelType w:val="multilevel"/>
    <w:tmpl w:val="59C670C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7161677E"/>
    <w:multiLevelType w:val="multilevel"/>
    <w:tmpl w:val="4DCAAD30"/>
    <w:lvl w:ilvl="0">
      <w:numFmt w:val="bullet"/>
      <w:lvlText w:val="•"/>
      <w:lvlJc w:val="left"/>
      <w:rPr>
        <w:position w:val="0"/>
        <w:u w:color="4F81BD"/>
      </w:rPr>
    </w:lvl>
    <w:lvl w:ilvl="1">
      <w:start w:val="1"/>
      <w:numFmt w:val="bullet"/>
      <w:lvlText w:val="o"/>
      <w:lvlJc w:val="left"/>
      <w:rPr>
        <w:position w:val="0"/>
        <w:u w:color="4F81BD"/>
      </w:rPr>
    </w:lvl>
    <w:lvl w:ilvl="2">
      <w:start w:val="1"/>
      <w:numFmt w:val="bullet"/>
      <w:lvlText w:val="▪"/>
      <w:lvlJc w:val="left"/>
      <w:rPr>
        <w:position w:val="0"/>
        <w:u w:color="4F81BD"/>
      </w:rPr>
    </w:lvl>
    <w:lvl w:ilvl="3">
      <w:start w:val="1"/>
      <w:numFmt w:val="bullet"/>
      <w:lvlText w:val="•"/>
      <w:lvlJc w:val="left"/>
      <w:rPr>
        <w:position w:val="0"/>
        <w:u w:color="4F81BD"/>
      </w:rPr>
    </w:lvl>
    <w:lvl w:ilvl="4">
      <w:start w:val="1"/>
      <w:numFmt w:val="bullet"/>
      <w:lvlText w:val="o"/>
      <w:lvlJc w:val="left"/>
      <w:rPr>
        <w:position w:val="0"/>
        <w:u w:color="4F81BD"/>
      </w:rPr>
    </w:lvl>
    <w:lvl w:ilvl="5">
      <w:start w:val="1"/>
      <w:numFmt w:val="bullet"/>
      <w:lvlText w:val="▪"/>
      <w:lvlJc w:val="left"/>
      <w:rPr>
        <w:position w:val="0"/>
        <w:u w:color="4F81BD"/>
      </w:rPr>
    </w:lvl>
    <w:lvl w:ilvl="6">
      <w:start w:val="1"/>
      <w:numFmt w:val="bullet"/>
      <w:lvlText w:val="•"/>
      <w:lvlJc w:val="left"/>
      <w:rPr>
        <w:position w:val="0"/>
        <w:u w:color="4F81BD"/>
      </w:rPr>
    </w:lvl>
    <w:lvl w:ilvl="7">
      <w:start w:val="1"/>
      <w:numFmt w:val="bullet"/>
      <w:lvlText w:val="o"/>
      <w:lvlJc w:val="left"/>
      <w:rPr>
        <w:position w:val="0"/>
        <w:u w:color="4F81BD"/>
      </w:rPr>
    </w:lvl>
    <w:lvl w:ilvl="8">
      <w:start w:val="1"/>
      <w:numFmt w:val="bullet"/>
      <w:lvlText w:val="▪"/>
      <w:lvlJc w:val="left"/>
      <w:rPr>
        <w:position w:val="0"/>
        <w:u w:color="4F81BD"/>
      </w:rPr>
    </w:lvl>
  </w:abstractNum>
  <w:abstractNum w:abstractNumId="38" w15:restartNumberingAfterBreak="0">
    <w:nsid w:val="738C1AFD"/>
    <w:multiLevelType w:val="multilevel"/>
    <w:tmpl w:val="26607FF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 w15:restartNumberingAfterBreak="0">
    <w:nsid w:val="74D971A6"/>
    <w:multiLevelType w:val="multilevel"/>
    <w:tmpl w:val="76588C3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 w15:restartNumberingAfterBreak="0">
    <w:nsid w:val="784078BF"/>
    <w:multiLevelType w:val="multilevel"/>
    <w:tmpl w:val="13200936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Roman" w:eastAsia="Times Roman" w:hAnsi="Times Roman" w:cs="Times Roman"/>
        <w:position w:val="0"/>
        <w:sz w:val="24"/>
        <w:szCs w:val="24"/>
        <w:u w:color="000000"/>
        <w:lang w:val="en-US"/>
      </w:rPr>
    </w:lvl>
  </w:abstractNum>
  <w:abstractNum w:abstractNumId="41" w15:restartNumberingAfterBreak="0">
    <w:nsid w:val="7BCB5F24"/>
    <w:multiLevelType w:val="multilevel"/>
    <w:tmpl w:val="41CCAF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2" w15:restartNumberingAfterBreak="0">
    <w:nsid w:val="7DE47832"/>
    <w:multiLevelType w:val="multilevel"/>
    <w:tmpl w:val="CF16FEF2"/>
    <w:styleLink w:val="Bullet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2"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Roman" w:eastAsia="Times Roman" w:hAnsi="Times Roman" w:cs="Times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Roman" w:eastAsia="Times Roman" w:hAnsi="Times Roman" w:cs="Times Roman"/>
        <w:position w:val="-2"/>
        <w:sz w:val="24"/>
        <w:szCs w:val="24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2"/>
  </w:num>
  <w:num w:numId="5">
    <w:abstractNumId w:val="42"/>
  </w:num>
  <w:num w:numId="6">
    <w:abstractNumId w:val="21"/>
  </w:num>
  <w:num w:numId="7">
    <w:abstractNumId w:val="25"/>
  </w:num>
  <w:num w:numId="8">
    <w:abstractNumId w:val="9"/>
  </w:num>
  <w:num w:numId="9">
    <w:abstractNumId w:val="35"/>
  </w:num>
  <w:num w:numId="10">
    <w:abstractNumId w:val="32"/>
  </w:num>
  <w:num w:numId="11">
    <w:abstractNumId w:val="6"/>
  </w:num>
  <w:num w:numId="12">
    <w:abstractNumId w:val="33"/>
  </w:num>
  <w:num w:numId="13">
    <w:abstractNumId w:val="4"/>
  </w:num>
  <w:num w:numId="14">
    <w:abstractNumId w:val="20"/>
  </w:num>
  <w:num w:numId="15">
    <w:abstractNumId w:val="23"/>
  </w:num>
  <w:num w:numId="16">
    <w:abstractNumId w:val="8"/>
  </w:num>
  <w:num w:numId="17">
    <w:abstractNumId w:val="22"/>
  </w:num>
  <w:num w:numId="18">
    <w:abstractNumId w:val="34"/>
  </w:num>
  <w:num w:numId="19">
    <w:abstractNumId w:val="37"/>
  </w:num>
  <w:num w:numId="20">
    <w:abstractNumId w:val="26"/>
  </w:num>
  <w:num w:numId="21">
    <w:abstractNumId w:val="16"/>
  </w:num>
  <w:num w:numId="22">
    <w:abstractNumId w:val="27"/>
  </w:num>
  <w:num w:numId="23">
    <w:abstractNumId w:val="15"/>
  </w:num>
  <w:num w:numId="24">
    <w:abstractNumId w:val="19"/>
  </w:num>
  <w:num w:numId="25">
    <w:abstractNumId w:val="3"/>
  </w:num>
  <w:num w:numId="26">
    <w:abstractNumId w:val="28"/>
  </w:num>
  <w:num w:numId="27">
    <w:abstractNumId w:val="11"/>
  </w:num>
  <w:num w:numId="28">
    <w:abstractNumId w:val="31"/>
  </w:num>
  <w:num w:numId="29">
    <w:abstractNumId w:val="38"/>
  </w:num>
  <w:num w:numId="30">
    <w:abstractNumId w:val="7"/>
  </w:num>
  <w:num w:numId="31">
    <w:abstractNumId w:val="0"/>
  </w:num>
  <w:num w:numId="32">
    <w:abstractNumId w:val="24"/>
  </w:num>
  <w:num w:numId="33">
    <w:abstractNumId w:val="14"/>
  </w:num>
  <w:num w:numId="34">
    <w:abstractNumId w:val="36"/>
  </w:num>
  <w:num w:numId="35">
    <w:abstractNumId w:val="39"/>
  </w:num>
  <w:num w:numId="36">
    <w:abstractNumId w:val="17"/>
  </w:num>
  <w:num w:numId="37">
    <w:abstractNumId w:val="29"/>
  </w:num>
  <w:num w:numId="38">
    <w:abstractNumId w:val="30"/>
  </w:num>
  <w:num w:numId="39">
    <w:abstractNumId w:val="2"/>
  </w:num>
  <w:num w:numId="40">
    <w:abstractNumId w:val="13"/>
  </w:num>
  <w:num w:numId="41">
    <w:abstractNumId w:val="41"/>
  </w:num>
  <w:num w:numId="42">
    <w:abstractNumId w:val="1"/>
  </w:num>
  <w:num w:numId="4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B0"/>
    <w:rsid w:val="009852B0"/>
    <w:rsid w:val="00C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9AD94-00A4-4484-B38D-680F29E0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2">
    <w:name w:val="heading 2"/>
    <w:pPr>
      <w:outlineLvl w:val="1"/>
    </w:pPr>
    <w:rPr>
      <w:rFonts w:hAnsi="Arial Unicode MS" w:cs="Arial Unicode MS"/>
      <w:color w:val="000000"/>
      <w:u w:color="000000"/>
      <w:lang w:val="en-US"/>
    </w:rPr>
  </w:style>
  <w:style w:type="paragraph" w:styleId="Heading4">
    <w:name w:val="heading 4"/>
    <w:pPr>
      <w:outlineLvl w:val="3"/>
    </w:pPr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2"/>
      <w:szCs w:val="22"/>
      <w:u w:color="000000"/>
      <w:lang w:val="en-US"/>
    </w:rPr>
  </w:style>
  <w:style w:type="paragraph" w:styleId="BodyTextIndent">
    <w:name w:val="Body Text Indent"/>
    <w:pPr>
      <w:ind w:left="36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5"/>
      </w:numPr>
    </w:pPr>
  </w:style>
  <w:style w:type="numbering" w:customStyle="1" w:styleId="List0">
    <w:name w:val="List 0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1">
    <w:name w:val="List 1"/>
    <w:basedOn w:val="ImportedStyle4"/>
    <w:pPr>
      <w:numPr>
        <w:numId w:val="18"/>
      </w:numPr>
    </w:pPr>
  </w:style>
  <w:style w:type="numbering" w:customStyle="1" w:styleId="ImportedStyle4">
    <w:name w:val="Imported Style 4"/>
  </w:style>
  <w:style w:type="numbering" w:customStyle="1" w:styleId="List21">
    <w:name w:val="List 21"/>
    <w:basedOn w:val="ImportedStyle5"/>
    <w:pPr>
      <w:numPr>
        <w:numId w:val="33"/>
      </w:numPr>
    </w:pPr>
  </w:style>
  <w:style w:type="numbering" w:customStyle="1" w:styleId="ImportedStyle5">
    <w:name w:val="Imported Style 5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31">
    <w:name w:val="List 31"/>
    <w:basedOn w:val="ImportedStyle6"/>
    <w:pPr>
      <w:numPr>
        <w:numId w:val="37"/>
      </w:numPr>
    </w:pPr>
  </w:style>
  <w:style w:type="numbering" w:customStyle="1" w:styleId="ImportedStyle6">
    <w:name w:val="Imported Style 6"/>
  </w:style>
  <w:style w:type="numbering" w:customStyle="1" w:styleId="List41">
    <w:name w:val="List 41"/>
    <w:basedOn w:val="ImportedStyle7"/>
    <w:pPr>
      <w:numPr>
        <w:numId w:val="4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C47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B3"/>
    <w:rPr>
      <w:rFonts w:ascii="Segoe UI" w:hAnsi="Segoe UI" w:cs="Segoe UI"/>
      <w:color w:val="000000"/>
      <w:sz w:val="18"/>
      <w:szCs w:val="18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16D1C3FF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Milnes</cp:lastModifiedBy>
  <cp:revision>2</cp:revision>
  <cp:lastPrinted>2017-09-22T08:57:00Z</cp:lastPrinted>
  <dcterms:created xsi:type="dcterms:W3CDTF">2017-09-22T08:57:00Z</dcterms:created>
  <dcterms:modified xsi:type="dcterms:W3CDTF">2017-09-22T08:58:00Z</dcterms:modified>
</cp:coreProperties>
</file>