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9C7" w:rsidRDefault="000C086F" w:rsidP="00B119C7">
      <w:pPr>
        <w:pStyle w:val="Body"/>
        <w:rPr>
          <w:rFonts w:ascii="Tahoma" w:hAnsi="Tahoma" w:cs="Tahoma"/>
          <w:b/>
          <w:u w:val="single"/>
        </w:rPr>
      </w:pPr>
      <w:r>
        <w:rPr>
          <w:noProof/>
        </w:rPr>
        <mc:AlternateContent>
          <mc:Choice Requires="wpg">
            <w:drawing>
              <wp:anchor distT="0" distB="0" distL="228600" distR="228600" simplePos="0" relativeHeight="251659264" behindDoc="1" locked="0" layoutInCell="1" allowOverlap="1" wp14:anchorId="55941B4F" wp14:editId="2DE89040">
                <wp:simplePos x="0" y="0"/>
                <wp:positionH relativeFrom="margin">
                  <wp:posOffset>-64135</wp:posOffset>
                </wp:positionH>
                <wp:positionV relativeFrom="margin">
                  <wp:align>bottom</wp:align>
                </wp:positionV>
                <wp:extent cx="2095500" cy="9656445"/>
                <wp:effectExtent l="0" t="0" r="0" b="1905"/>
                <wp:wrapSquare wrapText="bothSides"/>
                <wp:docPr id="201" name="Group 201"/>
                <wp:cNvGraphicFramePr/>
                <a:graphic xmlns:a="http://schemas.openxmlformats.org/drawingml/2006/main">
                  <a:graphicData uri="http://schemas.microsoft.com/office/word/2010/wordprocessingGroup">
                    <wpg:wgp>
                      <wpg:cNvGrpSpPr/>
                      <wpg:grpSpPr>
                        <a:xfrm>
                          <a:off x="0" y="0"/>
                          <a:ext cx="2095500" cy="9656445"/>
                          <a:chOff x="-4543425" y="67083"/>
                          <a:chExt cx="1847850" cy="8002417"/>
                        </a:xfrm>
                      </wpg:grpSpPr>
                      <wps:wsp>
                        <wps:cNvPr id="202" name="Rectangle 202"/>
                        <wps:cNvSpPr/>
                        <wps:spPr>
                          <a:xfrm>
                            <a:off x="-4535026" y="67083"/>
                            <a:ext cx="1828800" cy="291123"/>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19C7" w:rsidRPr="00B119C7" w:rsidRDefault="00B119C7" w:rsidP="00B119C7">
                              <w:pPr>
                                <w:jc w:val="center"/>
                                <w:rPr>
                                  <w:b/>
                                  <w:sz w:val="28"/>
                                  <w:szCs w:val="28"/>
                                </w:rPr>
                              </w:pPr>
                              <w:r w:rsidRPr="00B119C7">
                                <w:rPr>
                                  <w:b/>
                                  <w:color w:val="000000" w:themeColor="text1"/>
                                  <w:sz w:val="28"/>
                                  <w:szCs w:val="28"/>
                                </w:rPr>
                                <w:t>Job</w:t>
                              </w:r>
                              <w:r w:rsidRPr="00B119C7">
                                <w:rPr>
                                  <w:b/>
                                  <w:sz w:val="28"/>
                                  <w:szCs w:val="28"/>
                                </w:rPr>
                                <w:t xml:space="preserve"> </w:t>
                              </w:r>
                              <w:r w:rsidRPr="00B119C7">
                                <w:rPr>
                                  <w:b/>
                                  <w:color w:val="000000" w:themeColor="text1"/>
                                  <w:sz w:val="28"/>
                                  <w:szCs w:val="28"/>
                                </w:rPr>
                                <w:t>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4543425" y="846492"/>
                            <a:ext cx="1828800" cy="7223008"/>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4CBC" w:rsidRPr="00FC1E63" w:rsidRDefault="000C086F" w:rsidP="00B119C7">
                              <w:pPr>
                                <w:spacing w:after="0" w:line="240" w:lineRule="auto"/>
                                <w:rPr>
                                  <w:b/>
                                  <w:color w:val="000000" w:themeColor="text1"/>
                                </w:rPr>
                              </w:pPr>
                              <w:r w:rsidRPr="00FC1E63">
                                <w:rPr>
                                  <w:b/>
                                  <w:color w:val="000000" w:themeColor="text1"/>
                                </w:rPr>
                                <w:t>R</w:t>
                              </w:r>
                              <w:r w:rsidR="00B119C7" w:rsidRPr="00FC1E63">
                                <w:rPr>
                                  <w:b/>
                                  <w:color w:val="000000" w:themeColor="text1"/>
                                </w:rPr>
                                <w:t xml:space="preserve">eporting To: </w:t>
                              </w:r>
                            </w:p>
                            <w:p w:rsidR="00FC1E63" w:rsidRPr="00FC1E63" w:rsidRDefault="00FC1E63" w:rsidP="00B119C7">
                              <w:pPr>
                                <w:spacing w:after="0" w:line="240" w:lineRule="auto"/>
                                <w:rPr>
                                  <w:color w:val="000000" w:themeColor="text1"/>
                                </w:rPr>
                              </w:pPr>
                              <w:r w:rsidRPr="00FC1E63">
                                <w:rPr>
                                  <w:color w:val="000000" w:themeColor="text1"/>
                                </w:rPr>
                                <w:t xml:space="preserve">Director of Sport for Games with management links to the Head of PE for KS3; Pastoral Director for boarding duties; Prep School Assistant Head (Co-Curriculum) for Prep School duties. </w:t>
                              </w:r>
                            </w:p>
                            <w:p w:rsidR="00B119C7" w:rsidRPr="00FC1E63" w:rsidRDefault="00FC1E63" w:rsidP="00B119C7">
                              <w:pPr>
                                <w:spacing w:after="0" w:line="240" w:lineRule="auto"/>
                                <w:rPr>
                                  <w:color w:val="000000" w:themeColor="text1"/>
                                </w:rPr>
                              </w:pPr>
                              <w:r w:rsidRPr="00FC1E63">
                                <w:rPr>
                                  <w:color w:val="000000" w:themeColor="text1"/>
                                </w:rPr>
                                <w:t xml:space="preserve">Regulated by the Deputy Head of the Senior School. </w:t>
                              </w:r>
                            </w:p>
                            <w:p w:rsidR="00B119C7" w:rsidRPr="00FC1E63" w:rsidRDefault="00B119C7" w:rsidP="00B119C7">
                              <w:pPr>
                                <w:spacing w:after="0" w:line="240" w:lineRule="auto"/>
                                <w:rPr>
                                  <w:color w:val="000000" w:themeColor="text1"/>
                                </w:rPr>
                              </w:pPr>
                            </w:p>
                            <w:p w:rsidR="00B119C7" w:rsidRPr="00FC1E63" w:rsidRDefault="00B119C7" w:rsidP="00B119C7">
                              <w:pPr>
                                <w:spacing w:after="0" w:line="240" w:lineRule="auto"/>
                                <w:rPr>
                                  <w:b/>
                                  <w:color w:val="000000" w:themeColor="text1"/>
                                </w:rPr>
                              </w:pPr>
                              <w:r w:rsidRPr="00FC1E63">
                                <w:rPr>
                                  <w:b/>
                                  <w:color w:val="000000" w:themeColor="text1"/>
                                </w:rPr>
                                <w:t>Main Purpose:</w:t>
                              </w:r>
                            </w:p>
                            <w:p w:rsidR="00C24C25" w:rsidRPr="00FC1E63" w:rsidRDefault="00FC1E63" w:rsidP="00B119C7">
                              <w:pPr>
                                <w:spacing w:after="0" w:line="240" w:lineRule="auto"/>
                                <w:rPr>
                                  <w:color w:val="000000" w:themeColor="text1"/>
                                </w:rPr>
                              </w:pPr>
                              <w:r w:rsidRPr="00FC1E63">
                                <w:rPr>
                                  <w:color w:val="000000" w:themeColor="text1"/>
                                </w:rPr>
                                <w:t xml:space="preserve">Assist the Director of Sport in the delivery of his Departmental Plan for Sport at Pocklington School, helping to promote enjoyment and competence in sport by developing competitive teams in two or more of the following sports: Rugby, Hockey, Cricket, Netball, Tennis, Squash, </w:t>
                              </w:r>
                              <w:proofErr w:type="spellStart"/>
                              <w:r w:rsidRPr="00FC1E63">
                                <w:rPr>
                                  <w:color w:val="000000" w:themeColor="text1"/>
                                </w:rPr>
                                <w:t>Rounders</w:t>
                              </w:r>
                              <w:proofErr w:type="spellEnd"/>
                              <w:r w:rsidR="00FB073A">
                                <w:rPr>
                                  <w:color w:val="000000" w:themeColor="text1"/>
                                </w:rPr>
                                <w:t>, Athletics</w:t>
                              </w:r>
                              <w:r w:rsidRPr="00FC1E63">
                                <w:rPr>
                                  <w:color w:val="000000" w:themeColor="text1"/>
                                </w:rPr>
                                <w:t xml:space="preserve">. </w:t>
                              </w:r>
                            </w:p>
                            <w:p w:rsidR="00C24C25" w:rsidRPr="00FC1E63" w:rsidRDefault="00C24C25" w:rsidP="00B119C7">
                              <w:pPr>
                                <w:spacing w:after="0" w:line="240" w:lineRule="auto"/>
                                <w:rPr>
                                  <w:color w:val="000000" w:themeColor="text1"/>
                                </w:rPr>
                              </w:pPr>
                            </w:p>
                            <w:p w:rsidR="00B119C7" w:rsidRPr="00FC1E63" w:rsidRDefault="00B119C7" w:rsidP="00B119C7">
                              <w:pPr>
                                <w:spacing w:after="0" w:line="240" w:lineRule="auto"/>
                                <w:rPr>
                                  <w:b/>
                                  <w:color w:val="000000" w:themeColor="text1"/>
                                </w:rPr>
                              </w:pPr>
                              <w:r w:rsidRPr="00FC1E63">
                                <w:rPr>
                                  <w:b/>
                                  <w:color w:val="000000" w:themeColor="text1"/>
                                </w:rPr>
                                <w:t>Child Protection</w:t>
                              </w:r>
                            </w:p>
                            <w:p w:rsidR="00BA2B0D" w:rsidRPr="00FC1E63" w:rsidRDefault="00B119C7" w:rsidP="00B119C7">
                              <w:pPr>
                                <w:spacing w:after="0" w:line="240" w:lineRule="auto"/>
                                <w:rPr>
                                  <w:color w:val="000000" w:themeColor="text1"/>
                                </w:rPr>
                              </w:pPr>
                              <w:r w:rsidRPr="00FC1E63">
                                <w:rPr>
                                  <w:color w:val="000000" w:themeColor="text1"/>
                                </w:rPr>
                                <w:t xml:space="preserve">The post holder is responsible for promoting and safeguarding the welfare of children and young persons for whom they are responsible, or with whom they come into contact, and will adhere to and ensure compliance with the Foundation’s Child Protection Policy Statement at all times. </w:t>
                              </w:r>
                            </w:p>
                            <w:p w:rsidR="00BA2B0D" w:rsidRPr="00FC1E63" w:rsidRDefault="00BA2B0D" w:rsidP="00B119C7">
                              <w:pPr>
                                <w:spacing w:after="0" w:line="240" w:lineRule="auto"/>
                                <w:rPr>
                                  <w:color w:val="000000" w:themeColor="text1"/>
                                </w:rPr>
                              </w:pPr>
                            </w:p>
                            <w:p w:rsidR="00B119C7" w:rsidRPr="00B119C7" w:rsidRDefault="00B119C7" w:rsidP="00B119C7">
                              <w:pPr>
                                <w:spacing w:after="0" w:line="240" w:lineRule="auto"/>
                                <w:rPr>
                                  <w:color w:val="000000" w:themeColor="text1"/>
                                  <w:sz w:val="24"/>
                                  <w:szCs w:val="24"/>
                                </w:rPr>
                              </w:pPr>
                              <w:r w:rsidRPr="00FC1E63">
                                <w:rPr>
                                  <w:color w:val="000000" w:themeColor="text1"/>
                                </w:rPr>
                                <w:t xml:space="preserve">If, in the course of carrying out the duties of the post, the post holder becomes aware of any actual or potential risks to the safety or welfare of children in the school they must report any concerns to the school’s </w:t>
                              </w:r>
                              <w:r w:rsidR="00FB47DB" w:rsidRPr="00FC1E63">
                                <w:rPr>
                                  <w:color w:val="000000" w:themeColor="text1"/>
                                </w:rPr>
                                <w:t>Designated Safeguarding Lead</w:t>
                              </w:r>
                              <w:r w:rsidRPr="00FC1E63">
                                <w:rPr>
                                  <w:color w:val="000000" w:themeColor="text1"/>
                                </w:rPr>
                                <w:t xml:space="preserve"> or to the Headmaster.</w:t>
                              </w:r>
                            </w:p>
                            <w:p w:rsidR="00B119C7" w:rsidRPr="00B119C7" w:rsidRDefault="00B119C7" w:rsidP="00B119C7">
                              <w:pPr>
                                <w:spacing w:after="0" w:line="240" w:lineRule="auto"/>
                                <w:rPr>
                                  <w:color w:val="000000" w:themeColor="text1"/>
                                  <w:sz w:val="24"/>
                                  <w:szCs w:val="24"/>
                                </w:rPr>
                              </w:pPr>
                            </w:p>
                            <w:p w:rsidR="00B119C7" w:rsidRPr="00B119C7" w:rsidRDefault="007278E8" w:rsidP="00B119C7">
                              <w:pPr>
                                <w:rPr>
                                  <w:color w:val="000000" w:themeColor="text1"/>
                                </w:rPr>
                              </w:pPr>
                              <w:r>
                                <w:rPr>
                                  <w:color w:val="000000" w:themeColor="text1"/>
                                </w:rPr>
                                <w:t>November 2016</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4524375" y="334602"/>
                            <a:ext cx="1828800" cy="52972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4CBC" w:rsidRPr="00B119C7" w:rsidRDefault="00FC1E63">
                              <w:pPr>
                                <w:pStyle w:val="NoSpacing"/>
                                <w:jc w:val="center"/>
                                <w:rPr>
                                  <w:rFonts w:asciiTheme="majorHAnsi" w:eastAsiaTheme="majorEastAsia" w:hAnsiTheme="majorHAnsi" w:cstheme="majorBidi"/>
                                  <w:b/>
                                  <w:caps/>
                                  <w:color w:val="5B9BD5" w:themeColor="accent1"/>
                                  <w:sz w:val="28"/>
                                  <w:szCs w:val="28"/>
                                </w:rPr>
                              </w:pPr>
                              <w:r>
                                <w:rPr>
                                  <w:rFonts w:eastAsiaTheme="majorEastAsia" w:cstheme="majorBidi"/>
                                  <w:b/>
                                  <w:caps/>
                                  <w:color w:val="000000" w:themeColor="text1"/>
                                  <w:sz w:val="28"/>
                                  <w:szCs w:val="28"/>
                                </w:rPr>
                                <w:t>Resident Sport</w:t>
                              </w:r>
                              <w:r w:rsidR="00C05E4C">
                                <w:rPr>
                                  <w:rFonts w:eastAsiaTheme="majorEastAsia" w:cstheme="majorBidi"/>
                                  <w:b/>
                                  <w:caps/>
                                  <w:color w:val="000000" w:themeColor="text1"/>
                                  <w:sz w:val="28"/>
                                  <w:szCs w:val="28"/>
                                </w:rPr>
                                <w:t>S</w:t>
                              </w:r>
                              <w:r>
                                <w:rPr>
                                  <w:rFonts w:eastAsiaTheme="majorEastAsia" w:cstheme="majorBidi"/>
                                  <w:b/>
                                  <w:caps/>
                                  <w:color w:val="000000" w:themeColor="text1"/>
                                  <w:sz w:val="28"/>
                                  <w:szCs w:val="28"/>
                                </w:rPr>
                                <w:t xml:space="preserve"> Assistant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941B4F" id="Group 201" o:spid="_x0000_s1026" style="position:absolute;margin-left:-5.05pt;margin-top:0;width:165pt;height:760.35pt;z-index:-251657216;mso-wrap-distance-left:18pt;mso-wrap-distance-right:18pt;mso-position-horizontal-relative:margin;mso-position-vertical:bottom;mso-position-vertical-relative:margin;mso-width-relative:margin;mso-height-relative:margin" coordorigin="-45434,670" coordsize="18478,80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">
                <v:rect id="Rectangle 202" o:spid="_x0000_s1027" style="position:absolute;left:-45350;top:670;width:18288;height:2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E2EMYA&#10;AADcAAAADwAAAGRycy9kb3ducmV2LnhtbESPQUvDQBSE7wX/w/KE3tpdcygldltKoaJFEFOF9vaa&#10;fU2i2bdhd03iv3cFweMwM98wq81oW9GTD41jDXdzBYK4dKbhSsPbcT9bgggR2WDrmDR8U4DN+may&#10;wty4gV+pL2IlEoRDjhrqGLtcylDWZDHMXUecvKvzFmOSvpLG45DgtpWZUgtpseG0UGNHu5rKz+LL&#10;ajgW4ePhcPbv/eHp8nJSy/Z5KPZaT2/H7T2ISGP8D/+1H42GTGXweyYd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E2EMYAAADcAAAADwAAAAAAAAAAAAAAAACYAgAAZHJz&#10;L2Rvd25yZXYueG1sUEsFBgAAAAAEAAQA9QAAAIsDAAAAAA==&#10;" fillcolor="#deeaf6 [660]" stroked="f" strokeweight="1pt">
                  <v:textbox>
                    <w:txbxContent>
                      <w:p w:rsidR="00B119C7" w:rsidRPr="00B119C7" w:rsidRDefault="00B119C7" w:rsidP="00B119C7">
                        <w:pPr>
                          <w:jc w:val="center"/>
                          <w:rPr>
                            <w:b/>
                            <w:sz w:val="28"/>
                            <w:szCs w:val="28"/>
                          </w:rPr>
                        </w:pPr>
                        <w:r w:rsidRPr="00B119C7">
                          <w:rPr>
                            <w:b/>
                            <w:color w:val="000000" w:themeColor="text1"/>
                            <w:sz w:val="28"/>
                            <w:szCs w:val="28"/>
                          </w:rPr>
                          <w:t>Job</w:t>
                        </w:r>
                        <w:r w:rsidRPr="00B119C7">
                          <w:rPr>
                            <w:b/>
                            <w:sz w:val="28"/>
                            <w:szCs w:val="28"/>
                          </w:rPr>
                          <w:t xml:space="preserve"> </w:t>
                        </w:r>
                        <w:r w:rsidRPr="00B119C7">
                          <w:rPr>
                            <w:b/>
                            <w:color w:val="000000" w:themeColor="text1"/>
                            <w:sz w:val="28"/>
                            <w:szCs w:val="28"/>
                          </w:rPr>
                          <w:t>Description</w:t>
                        </w:r>
                      </w:p>
                    </w:txbxContent>
                  </v:textbox>
                </v:rect>
                <v:rect id="Rectangle 203" o:spid="_x0000_s1028" style="position:absolute;left:-45434;top:8464;width:18288;height:72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p7cIA&#10;AADcAAAADwAAAGRycy9kb3ducmV2LnhtbESPQWsCMRSE70L/Q3gFb5p1hVZWo9ii2Ju4Cl4fm+cm&#10;uHlZNlHX/vqmUOhxmJlvmMWqd424UxesZwWTcQaCuPLacq3gdNyOZiBCRNbYeCYFTwqwWr4MFlho&#10;/+AD3ctYiwThUKACE2NbSBkqQw7D2LfEybv4zmFMsqul7vCR4K6ReZa9SYeW04LBlj4NVdfy5hS8&#10;h739pg9t9q22+XljdqY87JQavvbrOYhIffwP/7W/tII8m8LvmXQE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1GntwgAAANwAAAAPAAAAAAAAAAAAAAAAAJgCAABkcnMvZG93&#10;bnJldi54bWxQSwUGAAAAAAQABAD1AAAAhwMAAAAA&#10;" fillcolor="#deeaf6 [660]" stroked="f" strokeweight="1pt">
                  <v:textbox inset=",14.4pt,8.64pt,18pt">
                    <w:txbxContent>
                      <w:p w:rsidR="00404CBC" w:rsidRPr="00FC1E63" w:rsidRDefault="000C086F" w:rsidP="00B119C7">
                        <w:pPr>
                          <w:spacing w:after="0" w:line="240" w:lineRule="auto"/>
                          <w:rPr>
                            <w:b/>
                            <w:color w:val="000000" w:themeColor="text1"/>
                          </w:rPr>
                        </w:pPr>
                        <w:r w:rsidRPr="00FC1E63">
                          <w:rPr>
                            <w:b/>
                            <w:color w:val="000000" w:themeColor="text1"/>
                          </w:rPr>
                          <w:t>R</w:t>
                        </w:r>
                        <w:r w:rsidR="00B119C7" w:rsidRPr="00FC1E63">
                          <w:rPr>
                            <w:b/>
                            <w:color w:val="000000" w:themeColor="text1"/>
                          </w:rPr>
                          <w:t xml:space="preserve">eporting To: </w:t>
                        </w:r>
                      </w:p>
                      <w:p w:rsidR="00FC1E63" w:rsidRPr="00FC1E63" w:rsidRDefault="00FC1E63" w:rsidP="00B119C7">
                        <w:pPr>
                          <w:spacing w:after="0" w:line="240" w:lineRule="auto"/>
                          <w:rPr>
                            <w:color w:val="000000" w:themeColor="text1"/>
                          </w:rPr>
                        </w:pPr>
                        <w:r w:rsidRPr="00FC1E63">
                          <w:rPr>
                            <w:color w:val="000000" w:themeColor="text1"/>
                          </w:rPr>
                          <w:t xml:space="preserve">Director of Sport for Games with management links to the Head of PE for KS3; Pastoral Director for boarding duties; Prep School Assistant Head (Co-Curriculum) for Prep School duties. </w:t>
                        </w:r>
                      </w:p>
                      <w:p w:rsidR="00B119C7" w:rsidRPr="00FC1E63" w:rsidRDefault="00FC1E63" w:rsidP="00B119C7">
                        <w:pPr>
                          <w:spacing w:after="0" w:line="240" w:lineRule="auto"/>
                          <w:rPr>
                            <w:color w:val="000000" w:themeColor="text1"/>
                          </w:rPr>
                        </w:pPr>
                        <w:r w:rsidRPr="00FC1E63">
                          <w:rPr>
                            <w:color w:val="000000" w:themeColor="text1"/>
                          </w:rPr>
                          <w:t xml:space="preserve">Regulated by the Deputy Head of the Senior School. </w:t>
                        </w:r>
                      </w:p>
                      <w:p w:rsidR="00B119C7" w:rsidRPr="00FC1E63" w:rsidRDefault="00B119C7" w:rsidP="00B119C7">
                        <w:pPr>
                          <w:spacing w:after="0" w:line="240" w:lineRule="auto"/>
                          <w:rPr>
                            <w:color w:val="000000" w:themeColor="text1"/>
                          </w:rPr>
                        </w:pPr>
                      </w:p>
                      <w:p w:rsidR="00B119C7" w:rsidRPr="00FC1E63" w:rsidRDefault="00B119C7" w:rsidP="00B119C7">
                        <w:pPr>
                          <w:spacing w:after="0" w:line="240" w:lineRule="auto"/>
                          <w:rPr>
                            <w:b/>
                            <w:color w:val="000000" w:themeColor="text1"/>
                          </w:rPr>
                        </w:pPr>
                        <w:r w:rsidRPr="00FC1E63">
                          <w:rPr>
                            <w:b/>
                            <w:color w:val="000000" w:themeColor="text1"/>
                          </w:rPr>
                          <w:t>Main Purpose:</w:t>
                        </w:r>
                      </w:p>
                      <w:p w:rsidR="00C24C25" w:rsidRPr="00FC1E63" w:rsidRDefault="00FC1E63" w:rsidP="00B119C7">
                        <w:pPr>
                          <w:spacing w:after="0" w:line="240" w:lineRule="auto"/>
                          <w:rPr>
                            <w:color w:val="000000" w:themeColor="text1"/>
                          </w:rPr>
                        </w:pPr>
                        <w:r w:rsidRPr="00FC1E63">
                          <w:rPr>
                            <w:color w:val="000000" w:themeColor="text1"/>
                          </w:rPr>
                          <w:t xml:space="preserve">Assist the Director of Sport in the delivery of his Departmental Plan for Sport at Pocklington School, helping to promote enjoyment and competence in sport by developing competitive teams in two or more of the following sports: Rugby, Hockey, Cricket, Netball, Tennis, Squash, </w:t>
                        </w:r>
                        <w:proofErr w:type="spellStart"/>
                        <w:r w:rsidRPr="00FC1E63">
                          <w:rPr>
                            <w:color w:val="000000" w:themeColor="text1"/>
                          </w:rPr>
                          <w:t>Rounders</w:t>
                        </w:r>
                        <w:proofErr w:type="spellEnd"/>
                        <w:r w:rsidR="00FB073A">
                          <w:rPr>
                            <w:color w:val="000000" w:themeColor="text1"/>
                          </w:rPr>
                          <w:t>, Athletics</w:t>
                        </w:r>
                        <w:r w:rsidRPr="00FC1E63">
                          <w:rPr>
                            <w:color w:val="000000" w:themeColor="text1"/>
                          </w:rPr>
                          <w:t xml:space="preserve">. </w:t>
                        </w:r>
                      </w:p>
                      <w:p w:rsidR="00C24C25" w:rsidRPr="00FC1E63" w:rsidRDefault="00C24C25" w:rsidP="00B119C7">
                        <w:pPr>
                          <w:spacing w:after="0" w:line="240" w:lineRule="auto"/>
                          <w:rPr>
                            <w:color w:val="000000" w:themeColor="text1"/>
                          </w:rPr>
                        </w:pPr>
                      </w:p>
                      <w:p w:rsidR="00B119C7" w:rsidRPr="00FC1E63" w:rsidRDefault="00B119C7" w:rsidP="00B119C7">
                        <w:pPr>
                          <w:spacing w:after="0" w:line="240" w:lineRule="auto"/>
                          <w:rPr>
                            <w:b/>
                            <w:color w:val="000000" w:themeColor="text1"/>
                          </w:rPr>
                        </w:pPr>
                        <w:r w:rsidRPr="00FC1E63">
                          <w:rPr>
                            <w:b/>
                            <w:color w:val="000000" w:themeColor="text1"/>
                          </w:rPr>
                          <w:t>Child Protection</w:t>
                        </w:r>
                      </w:p>
                      <w:p w:rsidR="00BA2B0D" w:rsidRPr="00FC1E63" w:rsidRDefault="00B119C7" w:rsidP="00B119C7">
                        <w:pPr>
                          <w:spacing w:after="0" w:line="240" w:lineRule="auto"/>
                          <w:rPr>
                            <w:color w:val="000000" w:themeColor="text1"/>
                          </w:rPr>
                        </w:pPr>
                        <w:r w:rsidRPr="00FC1E63">
                          <w:rPr>
                            <w:color w:val="000000" w:themeColor="text1"/>
                          </w:rPr>
                          <w:t xml:space="preserve">The post holder is responsible for promoting and safeguarding the welfare of children and young persons for whom they are responsible, or with whom they come into contact, and will adhere to and ensure compliance with the Foundation’s Child Protection Policy Statement at all times. </w:t>
                        </w:r>
                      </w:p>
                      <w:p w:rsidR="00BA2B0D" w:rsidRPr="00FC1E63" w:rsidRDefault="00BA2B0D" w:rsidP="00B119C7">
                        <w:pPr>
                          <w:spacing w:after="0" w:line="240" w:lineRule="auto"/>
                          <w:rPr>
                            <w:color w:val="000000" w:themeColor="text1"/>
                          </w:rPr>
                        </w:pPr>
                      </w:p>
                      <w:p w:rsidR="00B119C7" w:rsidRPr="00B119C7" w:rsidRDefault="00B119C7" w:rsidP="00B119C7">
                        <w:pPr>
                          <w:spacing w:after="0" w:line="240" w:lineRule="auto"/>
                          <w:rPr>
                            <w:color w:val="000000" w:themeColor="text1"/>
                            <w:sz w:val="24"/>
                            <w:szCs w:val="24"/>
                          </w:rPr>
                        </w:pPr>
                        <w:r w:rsidRPr="00FC1E63">
                          <w:rPr>
                            <w:color w:val="000000" w:themeColor="text1"/>
                          </w:rPr>
                          <w:t xml:space="preserve">If, in the course of carrying out the duties of the post, the post holder becomes aware of any actual or potential risks to the safety or welfare of children in the school they must report any concerns to the school’s </w:t>
                        </w:r>
                        <w:r w:rsidR="00FB47DB" w:rsidRPr="00FC1E63">
                          <w:rPr>
                            <w:color w:val="000000" w:themeColor="text1"/>
                          </w:rPr>
                          <w:t>Designated Safeguarding Lead</w:t>
                        </w:r>
                        <w:r w:rsidRPr="00FC1E63">
                          <w:rPr>
                            <w:color w:val="000000" w:themeColor="text1"/>
                          </w:rPr>
                          <w:t xml:space="preserve"> or to the Headmaster.</w:t>
                        </w:r>
                      </w:p>
                      <w:p w:rsidR="00B119C7" w:rsidRPr="00B119C7" w:rsidRDefault="00B119C7" w:rsidP="00B119C7">
                        <w:pPr>
                          <w:spacing w:after="0" w:line="240" w:lineRule="auto"/>
                          <w:rPr>
                            <w:color w:val="000000" w:themeColor="text1"/>
                            <w:sz w:val="24"/>
                            <w:szCs w:val="24"/>
                          </w:rPr>
                        </w:pPr>
                      </w:p>
                      <w:p w:rsidR="00B119C7" w:rsidRPr="00B119C7" w:rsidRDefault="007278E8" w:rsidP="00B119C7">
                        <w:pPr>
                          <w:rPr>
                            <w:color w:val="000000" w:themeColor="text1"/>
                          </w:rPr>
                        </w:pPr>
                        <w:r>
                          <w:rPr>
                            <w:color w:val="000000" w:themeColor="text1"/>
                          </w:rPr>
                          <w:t>November 2016</w:t>
                        </w:r>
                      </w:p>
                    </w:txbxContent>
                  </v:textbox>
                </v:rect>
                <v:shapetype id="_x0000_t202" coordsize="21600,21600" o:spt="202" path="m,l,21600r21600,l21600,xe">
                  <v:stroke joinstyle="miter"/>
                  <v:path gradientshapeok="t" o:connecttype="rect"/>
                </v:shapetype>
                <v:shape id="Text Box 204" o:spid="_x0000_s1029" type="#_x0000_t202" style="position:absolute;left:-45243;top:3346;width:18288;height:52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nSsIA&#10;AADcAAAADwAAAGRycy9kb3ducmV2LnhtbESPQWvCQBSE7wX/w/IEb3UTaaRE1yAtbb02euntkX0m&#10;wezbsPuq8d93C4Ueh5n5htlWkxvUlULsPRvIlxko4sbbnlsDp+Pb4zOoKMgWB89k4E4Rqt3sYYul&#10;9Tf+pGstrUoQjiUa6ETGUuvYdOQwLv1InLyzDw4lydBqG/CW4G7Qqyxba4c9p4UOR3rpqLnU386A&#10;vMf8UJzkYx2+itfC1poCaWMW82m/ASU0yX/4r32wBlbZE/yeSUdA7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qdKwgAAANwAAAAPAAAAAAAAAAAAAAAAAJgCAABkcnMvZG93&#10;bnJldi54bWxQSwUGAAAAAAQABAD1AAAAhwMAAAAA&#10;" fillcolor="white [3212]" stroked="f" strokeweight=".5pt">
                  <v:textbox inset=",7.2pt,,7.2pt">
                    <w:txbxContent>
                      <w:p w:rsidR="00404CBC" w:rsidRPr="00B119C7" w:rsidRDefault="00FC1E63">
                        <w:pPr>
                          <w:pStyle w:val="NoSpacing"/>
                          <w:jc w:val="center"/>
                          <w:rPr>
                            <w:rFonts w:asciiTheme="majorHAnsi" w:eastAsiaTheme="majorEastAsia" w:hAnsiTheme="majorHAnsi" w:cstheme="majorBidi"/>
                            <w:b/>
                            <w:caps/>
                            <w:color w:val="5B9BD5" w:themeColor="accent1"/>
                            <w:sz w:val="28"/>
                            <w:szCs w:val="28"/>
                          </w:rPr>
                        </w:pPr>
                        <w:r>
                          <w:rPr>
                            <w:rFonts w:eastAsiaTheme="majorEastAsia" w:cstheme="majorBidi"/>
                            <w:b/>
                            <w:caps/>
                            <w:color w:val="000000" w:themeColor="text1"/>
                            <w:sz w:val="28"/>
                            <w:szCs w:val="28"/>
                          </w:rPr>
                          <w:t>Resident Sport</w:t>
                        </w:r>
                        <w:r w:rsidR="00C05E4C">
                          <w:rPr>
                            <w:rFonts w:eastAsiaTheme="majorEastAsia" w:cstheme="majorBidi"/>
                            <w:b/>
                            <w:caps/>
                            <w:color w:val="000000" w:themeColor="text1"/>
                            <w:sz w:val="28"/>
                            <w:szCs w:val="28"/>
                          </w:rPr>
                          <w:t>S</w:t>
                        </w:r>
                        <w:r>
                          <w:rPr>
                            <w:rFonts w:eastAsiaTheme="majorEastAsia" w:cstheme="majorBidi"/>
                            <w:b/>
                            <w:caps/>
                            <w:color w:val="000000" w:themeColor="text1"/>
                            <w:sz w:val="28"/>
                            <w:szCs w:val="28"/>
                          </w:rPr>
                          <w:t xml:space="preserve"> Assistant</w:t>
                        </w:r>
                      </w:p>
                    </w:txbxContent>
                  </v:textbox>
                </v:shape>
                <w10:wrap type="square" anchorx="margin" anchory="margin"/>
              </v:group>
            </w:pict>
          </mc:Fallback>
        </mc:AlternateContent>
      </w:r>
      <w:r w:rsidR="00B119C7" w:rsidRPr="00B119C7">
        <w:rPr>
          <w:rFonts w:ascii="Tahoma" w:hAnsi="Tahoma" w:cs="Tahoma"/>
          <w:b/>
          <w:noProof/>
          <w:u w:val="single"/>
        </w:rPr>
        <mc:AlternateContent>
          <mc:Choice Requires="wps">
            <w:drawing>
              <wp:anchor distT="45720" distB="45720" distL="114300" distR="114300" simplePos="0" relativeHeight="251661312" behindDoc="0" locked="0" layoutInCell="1" allowOverlap="1" wp14:anchorId="4DF2A5F7" wp14:editId="70D5CFD7">
                <wp:simplePos x="0" y="0"/>
                <wp:positionH relativeFrom="column">
                  <wp:posOffset>2117090</wp:posOffset>
                </wp:positionH>
                <wp:positionV relativeFrom="paragraph">
                  <wp:posOffset>0</wp:posOffset>
                </wp:positionV>
                <wp:extent cx="2360930" cy="762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62000"/>
                        </a:xfrm>
                        <a:prstGeom prst="rect">
                          <a:avLst/>
                        </a:prstGeom>
                        <a:solidFill>
                          <a:srgbClr val="FFFFFF"/>
                        </a:solidFill>
                        <a:ln w="9525">
                          <a:noFill/>
                          <a:miter lim="800000"/>
                          <a:headEnd/>
                          <a:tailEnd/>
                        </a:ln>
                      </wps:spPr>
                      <wps:txbx>
                        <w:txbxContent>
                          <w:p w:rsidR="00B119C7" w:rsidRDefault="000C086F">
                            <w:r w:rsidRPr="000C086F">
                              <w:rPr>
                                <w:noProof/>
                                <w:lang w:eastAsia="en-GB"/>
                              </w:rPr>
                              <w:drawing>
                                <wp:inline distT="0" distB="0" distL="0" distR="0" wp14:anchorId="6037E835" wp14:editId="5BD411F8">
                                  <wp:extent cx="1552575" cy="609600"/>
                                  <wp:effectExtent l="0" t="0" r="9525" b="0"/>
                                  <wp:docPr id="1" name="Picture 1" descr="\\SERVER\Accounts\my documents\9.PERSONNEL\HR Admin\Pock_Foundation_no_wheatsheaf_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Accounts\my documents\9.PERSONNEL\HR Admin\Pock_Foundation_no_wheatsheaf_100p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F2A5F7" id="Text Box 2" o:spid="_x0000_s1030" type="#_x0000_t202" style="position:absolute;margin-left:166.7pt;margin-top:0;width:185.9pt;height:60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" stroked="f">
                <v:textbox>
                  <w:txbxContent>
                    <w:p w:rsidR="00B119C7" w:rsidRDefault="000C086F">
                      <w:r w:rsidRPr="000C086F">
                        <w:rPr>
                          <w:noProof/>
                          <w:lang w:eastAsia="en-GB"/>
                        </w:rPr>
                        <w:drawing>
                          <wp:inline distT="0" distB="0" distL="0" distR="0" wp14:anchorId="6037E835" wp14:editId="5BD411F8">
                            <wp:extent cx="1552575" cy="609600"/>
                            <wp:effectExtent l="0" t="0" r="9525" b="0"/>
                            <wp:docPr id="1" name="Picture 1" descr="\\SERVER\Accounts\my documents\9.PERSONNEL\HR Admin\Pock_Foundation_no_wheatsheaf_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Accounts\my documents\9.PERSONNEL\HR Admin\Pock_Foundation_no_wheatsheaf_100p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txbxContent>
                </v:textbox>
                <w10:wrap type="square"/>
              </v:shape>
            </w:pict>
          </mc:Fallback>
        </mc:AlternateContent>
      </w:r>
    </w:p>
    <w:p w:rsidR="00B119C7" w:rsidRDefault="00B119C7" w:rsidP="00B119C7">
      <w:pPr>
        <w:pStyle w:val="Body"/>
        <w:rPr>
          <w:rFonts w:ascii="Tahoma" w:hAnsi="Tahoma" w:cs="Tahoma"/>
          <w:b/>
          <w:u w:val="single"/>
        </w:rPr>
      </w:pPr>
    </w:p>
    <w:p w:rsidR="00B119C7" w:rsidRDefault="00B119C7" w:rsidP="00B119C7">
      <w:pPr>
        <w:pStyle w:val="Body"/>
        <w:rPr>
          <w:rFonts w:ascii="Tahoma" w:hAnsi="Tahoma" w:cs="Tahoma"/>
          <w:b/>
          <w:u w:val="single"/>
        </w:rPr>
      </w:pPr>
    </w:p>
    <w:p w:rsidR="00B119C7" w:rsidRDefault="00B119C7" w:rsidP="00B119C7">
      <w:pPr>
        <w:pStyle w:val="Body"/>
        <w:rPr>
          <w:rFonts w:ascii="Tahoma" w:hAnsi="Tahoma" w:cs="Tahoma"/>
          <w:b/>
          <w:u w:val="single"/>
        </w:rPr>
      </w:pPr>
    </w:p>
    <w:p w:rsidR="00B119C7" w:rsidRDefault="00B119C7" w:rsidP="00B119C7">
      <w:pPr>
        <w:pStyle w:val="Body"/>
        <w:rPr>
          <w:rFonts w:asciiTheme="minorHAnsi" w:hAnsiTheme="minorHAnsi" w:cs="Tahoma"/>
          <w:b/>
          <w:sz w:val="24"/>
          <w:szCs w:val="24"/>
          <w:u w:val="single"/>
        </w:rPr>
      </w:pPr>
    </w:p>
    <w:p w:rsidR="00B119C7" w:rsidRPr="00C43481" w:rsidRDefault="00B119C7" w:rsidP="00B119C7">
      <w:pPr>
        <w:pStyle w:val="Body"/>
        <w:rPr>
          <w:rFonts w:asciiTheme="minorHAnsi" w:hAnsiTheme="minorHAnsi" w:cs="Tahoma"/>
          <w:sz w:val="24"/>
          <w:szCs w:val="24"/>
        </w:rPr>
      </w:pPr>
      <w:r w:rsidRPr="00C43481">
        <w:rPr>
          <w:rFonts w:asciiTheme="minorHAnsi" w:hAnsiTheme="minorHAnsi" w:cs="Tahoma"/>
          <w:b/>
          <w:sz w:val="24"/>
          <w:szCs w:val="24"/>
        </w:rPr>
        <w:t>Main Duties</w:t>
      </w:r>
    </w:p>
    <w:p w:rsidR="00B119C7" w:rsidRPr="00FC1E63" w:rsidRDefault="00B119C7" w:rsidP="00B119C7">
      <w:pPr>
        <w:pStyle w:val="Body"/>
        <w:rPr>
          <w:rFonts w:asciiTheme="minorHAnsi" w:eastAsiaTheme="minorHAnsi" w:hAnsiTheme="minorHAnsi" w:cstheme="minorBidi"/>
          <w:color w:val="000000" w:themeColor="text1"/>
          <w:sz w:val="24"/>
          <w:szCs w:val="24"/>
          <w:bdr w:val="none" w:sz="0" w:space="0" w:color="auto"/>
          <w:lang w:eastAsia="en-US"/>
        </w:rPr>
      </w:pPr>
    </w:p>
    <w:p w:rsidR="00FC1E63" w:rsidRDefault="00FC1E63" w:rsidP="00814E7F">
      <w:pPr>
        <w:numPr>
          <w:ilvl w:val="0"/>
          <w:numId w:val="13"/>
        </w:numPr>
        <w:tabs>
          <w:tab w:val="left" w:pos="3828"/>
        </w:tabs>
        <w:spacing w:after="0" w:line="240" w:lineRule="auto"/>
        <w:rPr>
          <w:color w:val="000000" w:themeColor="text1"/>
          <w:sz w:val="24"/>
          <w:szCs w:val="24"/>
        </w:rPr>
      </w:pPr>
      <w:r w:rsidRPr="00FC1E63">
        <w:rPr>
          <w:color w:val="000000" w:themeColor="text1"/>
          <w:sz w:val="24"/>
          <w:szCs w:val="24"/>
        </w:rPr>
        <w:t>Full involvement for all timetabled games and selected PE lessons, including those of the Prep School</w:t>
      </w:r>
    </w:p>
    <w:p w:rsidR="000A3AB0" w:rsidRPr="00FC1E63" w:rsidRDefault="000A3AB0" w:rsidP="000A3AB0">
      <w:pPr>
        <w:spacing w:after="0" w:line="240" w:lineRule="auto"/>
        <w:ind w:left="785"/>
        <w:rPr>
          <w:color w:val="000000" w:themeColor="text1"/>
          <w:sz w:val="24"/>
          <w:szCs w:val="24"/>
        </w:rPr>
      </w:pPr>
    </w:p>
    <w:p w:rsidR="00FC1E63" w:rsidRDefault="00FC1E63" w:rsidP="00814E7F">
      <w:pPr>
        <w:numPr>
          <w:ilvl w:val="0"/>
          <w:numId w:val="13"/>
        </w:numPr>
        <w:tabs>
          <w:tab w:val="left" w:pos="3828"/>
        </w:tabs>
        <w:spacing w:after="0" w:line="240" w:lineRule="auto"/>
        <w:rPr>
          <w:color w:val="000000" w:themeColor="text1"/>
          <w:sz w:val="24"/>
          <w:szCs w:val="24"/>
        </w:rPr>
      </w:pPr>
      <w:r w:rsidRPr="00FC1E63">
        <w:rPr>
          <w:color w:val="000000" w:themeColor="text1"/>
          <w:sz w:val="24"/>
          <w:szCs w:val="24"/>
        </w:rPr>
        <w:t xml:space="preserve">Refereeing, umpiring or supervising Rugby, Hockey, Cricket, Netball, Tennis, Squash, Rounders or Athletics fixtures during the week and the main fixtures on Saturdays </w:t>
      </w:r>
    </w:p>
    <w:p w:rsidR="000A3AB0" w:rsidRPr="00FC1E63" w:rsidRDefault="000A3AB0" w:rsidP="000A3AB0">
      <w:pPr>
        <w:spacing w:after="0" w:line="240" w:lineRule="auto"/>
        <w:ind w:left="785"/>
        <w:rPr>
          <w:color w:val="000000" w:themeColor="text1"/>
          <w:sz w:val="24"/>
          <w:szCs w:val="24"/>
        </w:rPr>
      </w:pPr>
    </w:p>
    <w:p w:rsidR="00FC1E63" w:rsidRDefault="00FC1E63" w:rsidP="00814E7F">
      <w:pPr>
        <w:numPr>
          <w:ilvl w:val="0"/>
          <w:numId w:val="13"/>
        </w:numPr>
        <w:tabs>
          <w:tab w:val="left" w:pos="3828"/>
        </w:tabs>
        <w:spacing w:after="0" w:line="240" w:lineRule="auto"/>
        <w:rPr>
          <w:color w:val="000000" w:themeColor="text1"/>
          <w:sz w:val="24"/>
          <w:szCs w:val="24"/>
        </w:rPr>
      </w:pPr>
      <w:r w:rsidRPr="00FC1E63">
        <w:rPr>
          <w:color w:val="000000" w:themeColor="text1"/>
          <w:sz w:val="24"/>
          <w:szCs w:val="24"/>
        </w:rPr>
        <w:t>Coaching teams and running team practices throughout the year</w:t>
      </w:r>
    </w:p>
    <w:p w:rsidR="000A3AB0" w:rsidRPr="00FC1E63" w:rsidRDefault="000A3AB0" w:rsidP="00814E7F">
      <w:pPr>
        <w:tabs>
          <w:tab w:val="left" w:pos="3828"/>
        </w:tabs>
        <w:spacing w:after="0" w:line="240" w:lineRule="auto"/>
        <w:ind w:left="785"/>
        <w:rPr>
          <w:color w:val="000000" w:themeColor="text1"/>
          <w:sz w:val="24"/>
          <w:szCs w:val="24"/>
        </w:rPr>
      </w:pPr>
    </w:p>
    <w:p w:rsidR="00FC1E63" w:rsidRDefault="00FC1E63" w:rsidP="00814E7F">
      <w:pPr>
        <w:numPr>
          <w:ilvl w:val="0"/>
          <w:numId w:val="13"/>
        </w:numPr>
        <w:tabs>
          <w:tab w:val="left" w:pos="3828"/>
        </w:tabs>
        <w:spacing w:after="0" w:line="240" w:lineRule="auto"/>
        <w:rPr>
          <w:color w:val="000000" w:themeColor="text1"/>
          <w:sz w:val="24"/>
          <w:szCs w:val="24"/>
        </w:rPr>
      </w:pPr>
      <w:r w:rsidRPr="00FC1E63">
        <w:rPr>
          <w:color w:val="000000" w:themeColor="text1"/>
          <w:sz w:val="24"/>
          <w:szCs w:val="24"/>
        </w:rPr>
        <w:t>Playing a significant role in the delivery of off-site programmes in the local community</w:t>
      </w:r>
    </w:p>
    <w:p w:rsidR="000A3AB0" w:rsidRPr="00FC1E63" w:rsidRDefault="000A3AB0" w:rsidP="00814E7F">
      <w:pPr>
        <w:tabs>
          <w:tab w:val="left" w:pos="3828"/>
        </w:tabs>
        <w:spacing w:after="0" w:line="240" w:lineRule="auto"/>
        <w:ind w:left="785"/>
        <w:rPr>
          <w:color w:val="000000" w:themeColor="text1"/>
          <w:sz w:val="24"/>
          <w:szCs w:val="24"/>
        </w:rPr>
      </w:pPr>
    </w:p>
    <w:p w:rsidR="00FC1E63" w:rsidRDefault="00FC1E63" w:rsidP="00814E7F">
      <w:pPr>
        <w:numPr>
          <w:ilvl w:val="0"/>
          <w:numId w:val="13"/>
        </w:numPr>
        <w:tabs>
          <w:tab w:val="left" w:pos="3828"/>
        </w:tabs>
        <w:spacing w:after="0" w:line="240" w:lineRule="auto"/>
        <w:rPr>
          <w:color w:val="000000" w:themeColor="text1"/>
          <w:sz w:val="24"/>
          <w:szCs w:val="24"/>
        </w:rPr>
      </w:pPr>
      <w:r w:rsidRPr="00FC1E63">
        <w:rPr>
          <w:color w:val="000000" w:themeColor="text1"/>
          <w:sz w:val="24"/>
          <w:szCs w:val="24"/>
        </w:rPr>
        <w:t xml:space="preserve">Covering occasional classes and invigilation as required by the Deputy Head </w:t>
      </w:r>
    </w:p>
    <w:p w:rsidR="000A3AB0" w:rsidRPr="00FC1E63" w:rsidRDefault="000A3AB0" w:rsidP="00814E7F">
      <w:pPr>
        <w:tabs>
          <w:tab w:val="left" w:pos="3828"/>
        </w:tabs>
        <w:spacing w:after="0" w:line="240" w:lineRule="auto"/>
        <w:ind w:left="785"/>
        <w:rPr>
          <w:color w:val="000000" w:themeColor="text1"/>
          <w:sz w:val="24"/>
          <w:szCs w:val="24"/>
        </w:rPr>
      </w:pPr>
    </w:p>
    <w:p w:rsidR="000A3AB0" w:rsidRDefault="00FC1E63" w:rsidP="00814E7F">
      <w:pPr>
        <w:numPr>
          <w:ilvl w:val="0"/>
          <w:numId w:val="13"/>
        </w:numPr>
        <w:tabs>
          <w:tab w:val="left" w:pos="3828"/>
        </w:tabs>
        <w:spacing w:after="0" w:line="240" w:lineRule="auto"/>
        <w:rPr>
          <w:color w:val="000000" w:themeColor="text1"/>
          <w:sz w:val="24"/>
          <w:szCs w:val="24"/>
        </w:rPr>
      </w:pPr>
      <w:r w:rsidRPr="00FC1E63">
        <w:rPr>
          <w:color w:val="000000" w:themeColor="text1"/>
          <w:sz w:val="24"/>
          <w:szCs w:val="24"/>
        </w:rPr>
        <w:t xml:space="preserve">Involvement with boarding </w:t>
      </w:r>
      <w:r w:rsidR="007D256C">
        <w:rPr>
          <w:color w:val="000000" w:themeColor="text1"/>
          <w:sz w:val="24"/>
          <w:szCs w:val="24"/>
        </w:rPr>
        <w:t>duties which</w:t>
      </w:r>
      <w:r w:rsidR="00460548">
        <w:rPr>
          <w:color w:val="000000" w:themeColor="text1"/>
          <w:sz w:val="24"/>
          <w:szCs w:val="24"/>
        </w:rPr>
        <w:t xml:space="preserve"> will</w:t>
      </w:r>
      <w:r w:rsidRPr="00FC1E63">
        <w:rPr>
          <w:color w:val="000000" w:themeColor="text1"/>
          <w:sz w:val="24"/>
          <w:szCs w:val="24"/>
        </w:rPr>
        <w:t xml:space="preserve"> include evenings and weekends</w:t>
      </w:r>
    </w:p>
    <w:p w:rsidR="000A3AB0" w:rsidRPr="000A3AB0" w:rsidRDefault="000A3AB0" w:rsidP="000A3AB0">
      <w:pPr>
        <w:spacing w:after="0" w:line="240" w:lineRule="auto"/>
        <w:rPr>
          <w:color w:val="000000" w:themeColor="text1"/>
          <w:sz w:val="24"/>
          <w:szCs w:val="24"/>
        </w:rPr>
      </w:pPr>
    </w:p>
    <w:p w:rsidR="00C24C25" w:rsidRDefault="00C24C25" w:rsidP="00C24C25">
      <w:pPr>
        <w:pStyle w:val="ListParagraph"/>
        <w:spacing w:after="0" w:line="240" w:lineRule="auto"/>
        <w:ind w:left="1800"/>
        <w:rPr>
          <w:color w:val="000000" w:themeColor="text1"/>
          <w:sz w:val="24"/>
          <w:szCs w:val="24"/>
        </w:rPr>
      </w:pPr>
      <w:r w:rsidRPr="00C24C25">
        <w:rPr>
          <w:color w:val="000000" w:themeColor="text1"/>
          <w:sz w:val="24"/>
          <w:szCs w:val="24"/>
        </w:rPr>
        <w:t>The above main duties are not exhaustive and may vary without changing the character of the job or level of the responsibility.</w:t>
      </w:r>
    </w:p>
    <w:p w:rsidR="006E7B36" w:rsidRDefault="006E7B36" w:rsidP="00C24C25">
      <w:pPr>
        <w:pStyle w:val="ListParagraph"/>
        <w:spacing w:after="0" w:line="240" w:lineRule="auto"/>
        <w:ind w:left="1800"/>
        <w:rPr>
          <w:color w:val="000000" w:themeColor="text1"/>
          <w:sz w:val="24"/>
          <w:szCs w:val="24"/>
        </w:rPr>
      </w:pPr>
    </w:p>
    <w:p w:rsidR="000C35E1" w:rsidRDefault="000C35E1" w:rsidP="00C24C25">
      <w:pPr>
        <w:pStyle w:val="ListParagraph"/>
        <w:spacing w:after="0" w:line="240" w:lineRule="auto"/>
        <w:ind w:left="1800"/>
        <w:rPr>
          <w:color w:val="000000" w:themeColor="text1"/>
          <w:sz w:val="24"/>
          <w:szCs w:val="24"/>
        </w:rPr>
      </w:pPr>
    </w:p>
    <w:p w:rsidR="00FC1E63" w:rsidRPr="00FC1E63" w:rsidRDefault="00FC1E63" w:rsidP="00FC1E63">
      <w:pPr>
        <w:jc w:val="both"/>
        <w:rPr>
          <w:color w:val="000000" w:themeColor="text1"/>
          <w:sz w:val="24"/>
          <w:szCs w:val="24"/>
        </w:rPr>
      </w:pPr>
      <w:r w:rsidRPr="00FC1E63">
        <w:rPr>
          <w:color w:val="000000" w:themeColor="text1"/>
          <w:sz w:val="24"/>
          <w:szCs w:val="24"/>
        </w:rPr>
        <w:t>You will play an active part in coaching our pupils as well as undertaking a range of responsibilities within the boarding houses thus developing pastoral skills.  This will be valuable experience to contribute towards a career in teaching or coaching.</w:t>
      </w:r>
    </w:p>
    <w:p w:rsidR="00FC1E63" w:rsidRPr="00FA357D" w:rsidRDefault="00FC1E63" w:rsidP="00FC1E63">
      <w:pPr>
        <w:ind w:left="426" w:hanging="426"/>
        <w:jc w:val="both"/>
        <w:rPr>
          <w:b/>
        </w:rPr>
      </w:pPr>
    </w:p>
    <w:p w:rsidR="00A549C4" w:rsidRDefault="00A549C4" w:rsidP="00C24C25">
      <w:pPr>
        <w:pStyle w:val="ListParagraph"/>
        <w:spacing w:after="0" w:line="240" w:lineRule="auto"/>
        <w:ind w:left="1800"/>
        <w:rPr>
          <w:color w:val="000000" w:themeColor="text1"/>
          <w:sz w:val="24"/>
          <w:szCs w:val="24"/>
        </w:rPr>
      </w:pPr>
    </w:p>
    <w:p w:rsidR="00A549C4" w:rsidRDefault="00A549C4" w:rsidP="00C24C25">
      <w:pPr>
        <w:pStyle w:val="ListParagraph"/>
        <w:spacing w:after="0" w:line="240" w:lineRule="auto"/>
        <w:ind w:left="1800"/>
        <w:rPr>
          <w:color w:val="000000" w:themeColor="text1"/>
          <w:sz w:val="24"/>
          <w:szCs w:val="24"/>
        </w:rPr>
      </w:pPr>
    </w:p>
    <w:p w:rsidR="000A3AB0" w:rsidRDefault="000A3AB0" w:rsidP="00C24C25">
      <w:pPr>
        <w:pStyle w:val="ListParagraph"/>
        <w:spacing w:after="0" w:line="240" w:lineRule="auto"/>
        <w:ind w:left="1800"/>
        <w:rPr>
          <w:color w:val="000000" w:themeColor="text1"/>
          <w:sz w:val="24"/>
          <w:szCs w:val="24"/>
        </w:rPr>
      </w:pPr>
    </w:p>
    <w:p w:rsidR="000A3AB0" w:rsidRDefault="000A3AB0" w:rsidP="00C24C25">
      <w:pPr>
        <w:pStyle w:val="ListParagraph"/>
        <w:spacing w:after="0" w:line="240" w:lineRule="auto"/>
        <w:ind w:left="1800"/>
        <w:rPr>
          <w:color w:val="000000" w:themeColor="text1"/>
          <w:sz w:val="24"/>
          <w:szCs w:val="24"/>
        </w:rPr>
      </w:pPr>
    </w:p>
    <w:p w:rsidR="00A549C4" w:rsidRDefault="00A549C4" w:rsidP="00C24C25">
      <w:pPr>
        <w:pStyle w:val="ListParagraph"/>
        <w:spacing w:after="0" w:line="240" w:lineRule="auto"/>
        <w:ind w:left="1800"/>
        <w:rPr>
          <w:color w:val="000000" w:themeColor="text1"/>
          <w:sz w:val="24"/>
          <w:szCs w:val="24"/>
        </w:rPr>
      </w:pPr>
    </w:p>
    <w:p w:rsidR="00A549C4" w:rsidRDefault="00A549C4" w:rsidP="00C24C25">
      <w:pPr>
        <w:pStyle w:val="ListParagraph"/>
        <w:spacing w:after="0" w:line="240" w:lineRule="auto"/>
        <w:ind w:left="1800"/>
        <w:rPr>
          <w:color w:val="000000" w:themeColor="text1"/>
          <w:sz w:val="24"/>
          <w:szCs w:val="24"/>
        </w:rPr>
      </w:pPr>
    </w:p>
    <w:p w:rsidR="00A549C4" w:rsidRDefault="00B95924" w:rsidP="00C24C25">
      <w:pPr>
        <w:pStyle w:val="ListParagraph"/>
        <w:spacing w:after="0" w:line="240" w:lineRule="auto"/>
        <w:ind w:left="1800"/>
        <w:rPr>
          <w:color w:val="000000" w:themeColor="text1"/>
          <w:sz w:val="24"/>
          <w:szCs w:val="24"/>
        </w:rPr>
      </w:pPr>
      <w:r>
        <w:rPr>
          <w:noProof/>
          <w:lang w:eastAsia="en-GB"/>
        </w:rPr>
        <w:t xml:space="preserve">                                        </w:t>
      </w:r>
      <w:r w:rsidR="007278E8">
        <w:rPr>
          <w:noProof/>
          <w:lang w:eastAsia="en-GB"/>
        </w:rPr>
        <w:drawing>
          <wp:inline distT="0" distB="0" distL="0" distR="0" wp14:anchorId="4082072F" wp14:editId="575A5C5C">
            <wp:extent cx="2319655" cy="986155"/>
            <wp:effectExtent l="0" t="0" r="4445" b="4445"/>
            <wp:docPr id="31" name="Picture 3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9655" cy="986155"/>
                    </a:xfrm>
                    <a:prstGeom prst="rect">
                      <a:avLst/>
                    </a:prstGeom>
                  </pic:spPr>
                </pic:pic>
              </a:graphicData>
            </a:graphic>
          </wp:inline>
        </w:drawing>
      </w:r>
    </w:p>
    <w:p w:rsidR="00A549C4" w:rsidRDefault="00A549C4" w:rsidP="00C24C25">
      <w:pPr>
        <w:pStyle w:val="ListParagraph"/>
        <w:spacing w:after="0" w:line="240" w:lineRule="auto"/>
        <w:ind w:left="1800"/>
        <w:rPr>
          <w:color w:val="000000" w:themeColor="text1"/>
          <w:sz w:val="24"/>
          <w:szCs w:val="24"/>
        </w:rPr>
      </w:pPr>
    </w:p>
    <w:p w:rsidR="006E7B36" w:rsidRDefault="006E7B36" w:rsidP="00C24C25">
      <w:pPr>
        <w:pStyle w:val="ListParagraph"/>
        <w:spacing w:after="0" w:line="240" w:lineRule="auto"/>
        <w:ind w:left="1800"/>
        <w:rPr>
          <w:color w:val="000000" w:themeColor="text1"/>
          <w:sz w:val="24"/>
          <w:szCs w:val="24"/>
        </w:rPr>
      </w:pPr>
      <w:r>
        <w:rPr>
          <w:noProof/>
          <w:lang w:eastAsia="en-GB"/>
        </w:rPr>
        <w:t xml:space="preserve">                                              </w:t>
      </w:r>
      <w:r w:rsidR="00B95924">
        <w:rPr>
          <w:noProof/>
          <w:lang w:eastAsia="en-GB"/>
        </w:rPr>
        <w:t xml:space="preserve">                                                                         </w:t>
      </w:r>
      <w:r>
        <w:rPr>
          <w:noProof/>
          <w:lang w:eastAsia="en-GB"/>
        </w:rPr>
        <w:t xml:space="preserve">  </w:t>
      </w:r>
      <w:bookmarkStart w:id="0" w:name="_GoBack"/>
      <w:bookmarkEnd w:id="0"/>
    </w:p>
    <w:p w:rsidR="006E7B36" w:rsidRDefault="006E7B36" w:rsidP="00C24C25">
      <w:pPr>
        <w:pStyle w:val="ListParagraph"/>
        <w:spacing w:after="0" w:line="240" w:lineRule="auto"/>
        <w:ind w:left="1800"/>
        <w:rPr>
          <w:color w:val="000000" w:themeColor="text1"/>
          <w:sz w:val="24"/>
          <w:szCs w:val="24"/>
        </w:rPr>
      </w:pPr>
    </w:p>
    <w:p w:rsidR="006E7B36" w:rsidRDefault="006E7B36" w:rsidP="00C24C25">
      <w:pPr>
        <w:pStyle w:val="ListParagraph"/>
        <w:spacing w:after="0" w:line="240" w:lineRule="auto"/>
        <w:ind w:left="1800"/>
        <w:rPr>
          <w:color w:val="000000" w:themeColor="text1"/>
          <w:sz w:val="24"/>
          <w:szCs w:val="24"/>
        </w:rPr>
      </w:pPr>
    </w:p>
    <w:p w:rsidR="006E7B36" w:rsidRPr="006E7B36" w:rsidRDefault="006E7B36" w:rsidP="006E7B36">
      <w:pPr>
        <w:pStyle w:val="Heading1"/>
        <w:rPr>
          <w:rFonts w:asciiTheme="minorHAnsi" w:hAnsiTheme="minorHAnsi"/>
          <w:sz w:val="28"/>
          <w:szCs w:val="28"/>
          <w:u w:val="single"/>
        </w:rPr>
      </w:pPr>
      <w:r w:rsidRPr="006E7B36">
        <w:rPr>
          <w:rFonts w:asciiTheme="minorHAnsi" w:hAnsiTheme="minorHAnsi"/>
          <w:sz w:val="28"/>
          <w:szCs w:val="28"/>
          <w:u w:val="single"/>
        </w:rPr>
        <w:t xml:space="preserve">Person specification – </w:t>
      </w:r>
      <w:r w:rsidR="000A3AB0">
        <w:rPr>
          <w:rFonts w:asciiTheme="minorHAnsi" w:hAnsiTheme="minorHAnsi"/>
          <w:sz w:val="28"/>
          <w:szCs w:val="28"/>
          <w:u w:val="single"/>
        </w:rPr>
        <w:t>Resident Sports Assistant</w:t>
      </w:r>
      <w:r w:rsidR="00682594">
        <w:rPr>
          <w:rFonts w:asciiTheme="minorHAnsi" w:hAnsiTheme="minorHAnsi"/>
          <w:sz w:val="28"/>
          <w:szCs w:val="28"/>
          <w:u w:val="single"/>
        </w:rPr>
        <w:t xml:space="preserve"> </w:t>
      </w:r>
    </w:p>
    <w:p w:rsidR="006E7B36" w:rsidRPr="006E7B36" w:rsidRDefault="006E7B36" w:rsidP="006E7B3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345"/>
        <w:gridCol w:w="3346"/>
        <w:gridCol w:w="1985"/>
      </w:tblGrid>
      <w:tr w:rsidR="006E7B36" w:rsidRPr="006E7B36" w:rsidTr="006E7B36">
        <w:tc>
          <w:tcPr>
            <w:tcW w:w="1384" w:type="dxa"/>
            <w:shd w:val="clear" w:color="auto" w:fill="DEEAF6" w:themeFill="accent1" w:themeFillTint="33"/>
          </w:tcPr>
          <w:p w:rsidR="006E7B36" w:rsidRPr="006E7B36" w:rsidRDefault="006E7B36" w:rsidP="0019428A">
            <w:pPr>
              <w:rPr>
                <w:b/>
                <w:sz w:val="24"/>
                <w:szCs w:val="24"/>
              </w:rPr>
            </w:pPr>
          </w:p>
        </w:tc>
        <w:tc>
          <w:tcPr>
            <w:tcW w:w="3345" w:type="dxa"/>
            <w:shd w:val="clear" w:color="auto" w:fill="DEEAF6" w:themeFill="accent1" w:themeFillTint="33"/>
          </w:tcPr>
          <w:p w:rsidR="006E7B36" w:rsidRPr="006E7B36" w:rsidRDefault="006E7B36" w:rsidP="0019428A">
            <w:pPr>
              <w:rPr>
                <w:b/>
                <w:sz w:val="24"/>
                <w:szCs w:val="24"/>
              </w:rPr>
            </w:pPr>
            <w:r w:rsidRPr="006E7B36">
              <w:rPr>
                <w:b/>
                <w:sz w:val="24"/>
                <w:szCs w:val="24"/>
              </w:rPr>
              <w:t>Essential criteria</w:t>
            </w:r>
          </w:p>
        </w:tc>
        <w:tc>
          <w:tcPr>
            <w:tcW w:w="3346" w:type="dxa"/>
            <w:shd w:val="clear" w:color="auto" w:fill="DEEAF6" w:themeFill="accent1" w:themeFillTint="33"/>
          </w:tcPr>
          <w:p w:rsidR="006E7B36" w:rsidRPr="006E7B36" w:rsidRDefault="006E7B36" w:rsidP="0019428A">
            <w:pPr>
              <w:rPr>
                <w:b/>
                <w:sz w:val="24"/>
                <w:szCs w:val="24"/>
              </w:rPr>
            </w:pPr>
            <w:r w:rsidRPr="006E7B36">
              <w:rPr>
                <w:b/>
                <w:sz w:val="24"/>
                <w:szCs w:val="24"/>
              </w:rPr>
              <w:t>Desirable criteria</w:t>
            </w:r>
          </w:p>
        </w:tc>
        <w:tc>
          <w:tcPr>
            <w:tcW w:w="1985" w:type="dxa"/>
            <w:shd w:val="clear" w:color="auto" w:fill="DEEAF6" w:themeFill="accent1" w:themeFillTint="33"/>
          </w:tcPr>
          <w:p w:rsidR="006E7B36" w:rsidRPr="006E7B36" w:rsidRDefault="006E7B36" w:rsidP="0019428A">
            <w:pPr>
              <w:rPr>
                <w:b/>
                <w:sz w:val="24"/>
                <w:szCs w:val="24"/>
              </w:rPr>
            </w:pPr>
            <w:r w:rsidRPr="006E7B36">
              <w:rPr>
                <w:b/>
                <w:sz w:val="24"/>
                <w:szCs w:val="24"/>
              </w:rPr>
              <w:t>How measured</w:t>
            </w:r>
          </w:p>
        </w:tc>
      </w:tr>
      <w:tr w:rsidR="006E7B36" w:rsidRPr="006E7B36" w:rsidTr="006E7B36">
        <w:tc>
          <w:tcPr>
            <w:tcW w:w="1384" w:type="dxa"/>
            <w:shd w:val="clear" w:color="auto" w:fill="DEEAF6" w:themeFill="accent1" w:themeFillTint="33"/>
          </w:tcPr>
          <w:p w:rsidR="006E7B36" w:rsidRPr="006E7B36" w:rsidRDefault="006E7B36" w:rsidP="0019428A">
            <w:pPr>
              <w:rPr>
                <w:b/>
                <w:sz w:val="24"/>
                <w:szCs w:val="24"/>
              </w:rPr>
            </w:pPr>
            <w:r w:rsidRPr="006E7B36">
              <w:rPr>
                <w:b/>
                <w:sz w:val="24"/>
                <w:szCs w:val="24"/>
              </w:rPr>
              <w:t>Experience</w:t>
            </w:r>
          </w:p>
        </w:tc>
        <w:tc>
          <w:tcPr>
            <w:tcW w:w="3345" w:type="dxa"/>
          </w:tcPr>
          <w:p w:rsidR="006E7B36" w:rsidRPr="000C35E1" w:rsidRDefault="00EE640C" w:rsidP="000C35E1">
            <w:pPr>
              <w:numPr>
                <w:ilvl w:val="0"/>
                <w:numId w:val="11"/>
              </w:numPr>
              <w:spacing w:after="0" w:line="240" w:lineRule="auto"/>
              <w:ind w:left="0" w:firstLine="0"/>
              <w:jc w:val="both"/>
            </w:pPr>
            <w:r w:rsidRPr="000C35E1">
              <w:t>Experience of playing at least 2 of the sports offered</w:t>
            </w:r>
          </w:p>
        </w:tc>
        <w:tc>
          <w:tcPr>
            <w:tcW w:w="3346" w:type="dxa"/>
          </w:tcPr>
          <w:p w:rsidR="00682594" w:rsidRPr="00FA357D" w:rsidRDefault="00682594" w:rsidP="000C35E1">
            <w:pPr>
              <w:numPr>
                <w:ilvl w:val="0"/>
                <w:numId w:val="11"/>
              </w:numPr>
              <w:spacing w:after="0" w:line="240" w:lineRule="auto"/>
              <w:ind w:left="0" w:firstLine="0"/>
              <w:jc w:val="both"/>
            </w:pPr>
            <w:r w:rsidRPr="00FA357D">
              <w:t>Experience of playing one of the school’s major sports to at least Club level</w:t>
            </w:r>
          </w:p>
          <w:p w:rsidR="006E7B36" w:rsidRPr="000C35E1" w:rsidRDefault="00EE640C" w:rsidP="000C35E1">
            <w:pPr>
              <w:pStyle w:val="NoSpacing"/>
              <w:numPr>
                <w:ilvl w:val="0"/>
                <w:numId w:val="11"/>
              </w:numPr>
              <w:ind w:left="0" w:firstLine="0"/>
              <w:rPr>
                <w:rFonts w:eastAsiaTheme="minorHAnsi"/>
                <w:lang w:val="en-GB"/>
              </w:rPr>
            </w:pPr>
            <w:r w:rsidRPr="000C35E1">
              <w:rPr>
                <w:rFonts w:eastAsiaTheme="minorHAnsi"/>
                <w:lang w:val="en-GB"/>
              </w:rPr>
              <w:t xml:space="preserve">Previous Coaching experience </w:t>
            </w:r>
          </w:p>
        </w:tc>
        <w:tc>
          <w:tcPr>
            <w:tcW w:w="1985" w:type="dxa"/>
          </w:tcPr>
          <w:p w:rsidR="006E7B36" w:rsidRPr="008F5F21" w:rsidRDefault="000C35E1" w:rsidP="0019428A">
            <w:r w:rsidRPr="008F5F21">
              <w:t xml:space="preserve">Application Form, Interview </w:t>
            </w:r>
          </w:p>
          <w:p w:rsidR="00763F5A" w:rsidRPr="008F5F21" w:rsidRDefault="00763F5A" w:rsidP="0019428A"/>
        </w:tc>
      </w:tr>
      <w:tr w:rsidR="006E7B36" w:rsidRPr="006E7B36" w:rsidTr="006E7B36">
        <w:trPr>
          <w:trHeight w:val="548"/>
        </w:trPr>
        <w:tc>
          <w:tcPr>
            <w:tcW w:w="1384" w:type="dxa"/>
            <w:shd w:val="clear" w:color="auto" w:fill="DEEAF6" w:themeFill="accent1" w:themeFillTint="33"/>
          </w:tcPr>
          <w:p w:rsidR="006E7B36" w:rsidRPr="006E7B36" w:rsidRDefault="006E7B36" w:rsidP="0019428A">
            <w:pPr>
              <w:rPr>
                <w:b/>
                <w:sz w:val="24"/>
                <w:szCs w:val="24"/>
              </w:rPr>
            </w:pPr>
            <w:r w:rsidRPr="006E7B36">
              <w:rPr>
                <w:b/>
                <w:sz w:val="24"/>
                <w:szCs w:val="24"/>
              </w:rPr>
              <w:t>Education and Training</w:t>
            </w:r>
          </w:p>
        </w:tc>
        <w:tc>
          <w:tcPr>
            <w:tcW w:w="3345" w:type="dxa"/>
          </w:tcPr>
          <w:p w:rsidR="00682594" w:rsidRPr="00FA357D" w:rsidRDefault="00682594" w:rsidP="000C35E1">
            <w:pPr>
              <w:numPr>
                <w:ilvl w:val="0"/>
                <w:numId w:val="11"/>
              </w:numPr>
              <w:spacing w:after="0" w:line="240" w:lineRule="auto"/>
              <w:ind w:left="0" w:firstLine="0"/>
              <w:jc w:val="both"/>
            </w:pPr>
            <w:r w:rsidRPr="00FA357D">
              <w:t>A good degree</w:t>
            </w:r>
          </w:p>
          <w:p w:rsidR="00801710" w:rsidRPr="000C35E1" w:rsidRDefault="00801710" w:rsidP="000C35E1">
            <w:pPr>
              <w:pStyle w:val="NoSpacing"/>
              <w:rPr>
                <w:rFonts w:eastAsiaTheme="minorHAnsi"/>
                <w:lang w:val="en-GB"/>
              </w:rPr>
            </w:pPr>
          </w:p>
          <w:p w:rsidR="00763F5A" w:rsidRPr="000C35E1" w:rsidRDefault="00763F5A" w:rsidP="000C35E1">
            <w:pPr>
              <w:pStyle w:val="NoSpacing"/>
              <w:rPr>
                <w:rFonts w:eastAsiaTheme="minorHAnsi"/>
                <w:lang w:val="en-GB"/>
              </w:rPr>
            </w:pPr>
          </w:p>
          <w:p w:rsidR="00763F5A" w:rsidRPr="000C35E1" w:rsidRDefault="00763F5A" w:rsidP="000C35E1">
            <w:pPr>
              <w:pStyle w:val="NoSpacing"/>
              <w:rPr>
                <w:rFonts w:eastAsiaTheme="minorHAnsi"/>
                <w:lang w:val="en-GB"/>
              </w:rPr>
            </w:pPr>
          </w:p>
        </w:tc>
        <w:tc>
          <w:tcPr>
            <w:tcW w:w="3346" w:type="dxa"/>
          </w:tcPr>
          <w:p w:rsidR="00682594" w:rsidRPr="00FA357D" w:rsidRDefault="00682594" w:rsidP="000C35E1">
            <w:pPr>
              <w:numPr>
                <w:ilvl w:val="0"/>
                <w:numId w:val="11"/>
              </w:numPr>
              <w:spacing w:after="0" w:line="240" w:lineRule="auto"/>
              <w:ind w:left="0" w:firstLine="0"/>
              <w:jc w:val="both"/>
            </w:pPr>
            <w:r w:rsidRPr="00FA357D">
              <w:t>Relevant coaching, refereeing or umpiring qualifications</w:t>
            </w:r>
          </w:p>
          <w:p w:rsidR="006E7B36" w:rsidRPr="000C35E1" w:rsidRDefault="00682594" w:rsidP="008F5F21">
            <w:pPr>
              <w:numPr>
                <w:ilvl w:val="0"/>
                <w:numId w:val="11"/>
              </w:numPr>
              <w:spacing w:after="0" w:line="240" w:lineRule="auto"/>
              <w:ind w:left="0" w:firstLine="0"/>
              <w:jc w:val="both"/>
            </w:pPr>
            <w:r w:rsidRPr="00FA357D">
              <w:t>First Aid Training</w:t>
            </w:r>
          </w:p>
        </w:tc>
        <w:tc>
          <w:tcPr>
            <w:tcW w:w="1985" w:type="dxa"/>
          </w:tcPr>
          <w:p w:rsidR="006E7B36" w:rsidRPr="008F5F21" w:rsidRDefault="00EE640C" w:rsidP="0019428A">
            <w:r w:rsidRPr="008F5F21">
              <w:t>Application Form</w:t>
            </w:r>
          </w:p>
        </w:tc>
      </w:tr>
      <w:tr w:rsidR="006E7B36" w:rsidRPr="006E7B36" w:rsidTr="006E7B36">
        <w:tc>
          <w:tcPr>
            <w:tcW w:w="1384" w:type="dxa"/>
            <w:shd w:val="clear" w:color="auto" w:fill="DEEAF6" w:themeFill="accent1" w:themeFillTint="33"/>
          </w:tcPr>
          <w:p w:rsidR="006E7B36" w:rsidRPr="006E7B36" w:rsidRDefault="006E7B36" w:rsidP="0019428A">
            <w:pPr>
              <w:rPr>
                <w:b/>
                <w:sz w:val="24"/>
                <w:szCs w:val="24"/>
              </w:rPr>
            </w:pPr>
            <w:r w:rsidRPr="006E7B36">
              <w:rPr>
                <w:b/>
                <w:sz w:val="24"/>
                <w:szCs w:val="24"/>
              </w:rPr>
              <w:t>Skills and knowledge</w:t>
            </w:r>
          </w:p>
        </w:tc>
        <w:tc>
          <w:tcPr>
            <w:tcW w:w="3345" w:type="dxa"/>
          </w:tcPr>
          <w:p w:rsidR="00682594" w:rsidRPr="00FA357D" w:rsidRDefault="00682594" w:rsidP="000C35E1">
            <w:pPr>
              <w:numPr>
                <w:ilvl w:val="0"/>
                <w:numId w:val="11"/>
              </w:numPr>
              <w:spacing w:after="0" w:line="240" w:lineRule="auto"/>
              <w:ind w:left="0" w:firstLine="0"/>
              <w:jc w:val="both"/>
            </w:pPr>
            <w:r w:rsidRPr="00FA357D">
              <w:t>Evidence of being skilled in the sports being offered</w:t>
            </w:r>
          </w:p>
          <w:p w:rsidR="00682594" w:rsidRDefault="00682594" w:rsidP="000C35E1">
            <w:pPr>
              <w:numPr>
                <w:ilvl w:val="0"/>
                <w:numId w:val="11"/>
              </w:numPr>
              <w:spacing w:after="0" w:line="240" w:lineRule="auto"/>
              <w:ind w:left="0" w:firstLine="0"/>
              <w:jc w:val="both"/>
            </w:pPr>
            <w:r w:rsidRPr="00FA357D">
              <w:t>Clear and effective communication skills</w:t>
            </w:r>
          </w:p>
          <w:p w:rsidR="00EE640C" w:rsidRPr="00FA357D" w:rsidRDefault="00EE640C" w:rsidP="000C35E1">
            <w:pPr>
              <w:numPr>
                <w:ilvl w:val="0"/>
                <w:numId w:val="11"/>
              </w:numPr>
              <w:spacing w:after="0" w:line="240" w:lineRule="auto"/>
              <w:ind w:left="0" w:firstLine="0"/>
              <w:jc w:val="both"/>
            </w:pPr>
            <w:r>
              <w:t>Good understanding of the Sports offered</w:t>
            </w:r>
          </w:p>
          <w:p w:rsidR="00801710" w:rsidRPr="000C35E1" w:rsidRDefault="00801710" w:rsidP="000C35E1">
            <w:pPr>
              <w:pStyle w:val="NoSpacing"/>
              <w:jc w:val="both"/>
              <w:rPr>
                <w:rFonts w:eastAsiaTheme="minorHAnsi"/>
                <w:lang w:val="en-GB"/>
              </w:rPr>
            </w:pPr>
          </w:p>
        </w:tc>
        <w:tc>
          <w:tcPr>
            <w:tcW w:w="3346" w:type="dxa"/>
          </w:tcPr>
          <w:p w:rsidR="00682594" w:rsidRPr="00FA357D" w:rsidRDefault="00682594" w:rsidP="000C35E1">
            <w:pPr>
              <w:numPr>
                <w:ilvl w:val="0"/>
                <w:numId w:val="11"/>
              </w:numPr>
              <w:spacing w:after="0" w:line="240" w:lineRule="auto"/>
              <w:ind w:left="0" w:firstLine="0"/>
              <w:jc w:val="both"/>
            </w:pPr>
            <w:r w:rsidRPr="00FA357D">
              <w:t>Evidence of good management, which incorporates detailed planning, successful implementation and effective monitoring and evaluation of strategies</w:t>
            </w:r>
          </w:p>
          <w:p w:rsidR="006E7B36" w:rsidRPr="000C35E1" w:rsidRDefault="006E7B36" w:rsidP="008F5F21">
            <w:pPr>
              <w:spacing w:after="0" w:line="240" w:lineRule="auto"/>
            </w:pPr>
          </w:p>
        </w:tc>
        <w:tc>
          <w:tcPr>
            <w:tcW w:w="1985" w:type="dxa"/>
          </w:tcPr>
          <w:p w:rsidR="006E7B36" w:rsidRPr="008F5F21" w:rsidRDefault="00EE640C" w:rsidP="0019428A">
            <w:r w:rsidRPr="008F5F21">
              <w:t>Delivery of Coaching Session</w:t>
            </w:r>
          </w:p>
          <w:p w:rsidR="00763F5A" w:rsidRPr="008F5F21" w:rsidRDefault="00763F5A" w:rsidP="0019428A"/>
          <w:p w:rsidR="00763F5A" w:rsidRPr="008F5F21" w:rsidRDefault="00763F5A" w:rsidP="0019428A"/>
        </w:tc>
      </w:tr>
      <w:tr w:rsidR="006E7B36" w:rsidRPr="006E7B36" w:rsidTr="000A3AB0">
        <w:trPr>
          <w:trHeight w:val="5043"/>
        </w:trPr>
        <w:tc>
          <w:tcPr>
            <w:tcW w:w="1384" w:type="dxa"/>
            <w:shd w:val="clear" w:color="auto" w:fill="DEEAF6" w:themeFill="accent1" w:themeFillTint="33"/>
          </w:tcPr>
          <w:p w:rsidR="006E7B36" w:rsidRPr="006E7B36" w:rsidRDefault="006E7B36" w:rsidP="0019428A">
            <w:pPr>
              <w:rPr>
                <w:b/>
                <w:sz w:val="24"/>
                <w:szCs w:val="24"/>
              </w:rPr>
            </w:pPr>
            <w:r w:rsidRPr="006E7B36">
              <w:rPr>
                <w:b/>
                <w:sz w:val="24"/>
                <w:szCs w:val="24"/>
              </w:rPr>
              <w:t>Personal attributes</w:t>
            </w:r>
          </w:p>
        </w:tc>
        <w:tc>
          <w:tcPr>
            <w:tcW w:w="3345" w:type="dxa"/>
          </w:tcPr>
          <w:p w:rsidR="00682594" w:rsidRDefault="00682594" w:rsidP="00682594">
            <w:pPr>
              <w:numPr>
                <w:ilvl w:val="0"/>
                <w:numId w:val="11"/>
              </w:numPr>
              <w:spacing w:after="0" w:line="240" w:lineRule="auto"/>
              <w:ind w:left="0" w:firstLine="0"/>
              <w:jc w:val="both"/>
            </w:pPr>
            <w:r w:rsidRPr="00FA357D">
              <w:t>Leadership qualities, including energy, resilience and the ability to enthuse and motivate others</w:t>
            </w:r>
          </w:p>
          <w:p w:rsidR="00682594" w:rsidRPr="00FA357D" w:rsidRDefault="00682594" w:rsidP="00682594">
            <w:pPr>
              <w:numPr>
                <w:ilvl w:val="0"/>
                <w:numId w:val="11"/>
              </w:numPr>
              <w:spacing w:after="0" w:line="240" w:lineRule="auto"/>
              <w:ind w:left="0" w:firstLine="0"/>
              <w:jc w:val="both"/>
            </w:pPr>
            <w:r w:rsidRPr="00FA357D">
              <w:t>An ability and willingness to make a significant contribution to the extra-curricular life of the school</w:t>
            </w:r>
          </w:p>
          <w:p w:rsidR="00682594" w:rsidRPr="00FA357D" w:rsidRDefault="00682594" w:rsidP="00682594">
            <w:pPr>
              <w:numPr>
                <w:ilvl w:val="0"/>
                <w:numId w:val="11"/>
              </w:numPr>
              <w:spacing w:after="0" w:line="240" w:lineRule="auto"/>
              <w:ind w:left="0" w:firstLine="0"/>
              <w:jc w:val="both"/>
            </w:pPr>
            <w:r w:rsidRPr="00FA357D">
              <w:t>An ability to relate well to colleagues and children. To be mindful of the need to behave appropriately and professionally at all times with pupils, peers and parents</w:t>
            </w:r>
          </w:p>
          <w:p w:rsidR="006E7B36" w:rsidRPr="008F5F21" w:rsidRDefault="00682594" w:rsidP="00682594">
            <w:pPr>
              <w:numPr>
                <w:ilvl w:val="0"/>
                <w:numId w:val="11"/>
              </w:numPr>
              <w:spacing w:after="0" w:line="240" w:lineRule="auto"/>
              <w:ind w:left="0" w:firstLine="0"/>
              <w:jc w:val="both"/>
            </w:pPr>
            <w:r w:rsidRPr="00FA357D">
              <w:t>Sympathy with the Christian values of the school and the nature of working in a boarding environment</w:t>
            </w:r>
          </w:p>
        </w:tc>
        <w:tc>
          <w:tcPr>
            <w:tcW w:w="3346" w:type="dxa"/>
          </w:tcPr>
          <w:p w:rsidR="00682594" w:rsidRDefault="00682594" w:rsidP="00682594">
            <w:pPr>
              <w:numPr>
                <w:ilvl w:val="0"/>
                <w:numId w:val="11"/>
              </w:numPr>
              <w:spacing w:after="0" w:line="240" w:lineRule="auto"/>
              <w:ind w:left="0" w:firstLine="0"/>
              <w:jc w:val="both"/>
            </w:pPr>
            <w:r w:rsidRPr="00FA357D">
              <w:t>High levels of organisation</w:t>
            </w:r>
            <w:r>
              <w:t xml:space="preserve"> and initiative</w:t>
            </w:r>
          </w:p>
          <w:p w:rsidR="000C35E1" w:rsidRDefault="000C35E1" w:rsidP="000C35E1">
            <w:pPr>
              <w:numPr>
                <w:ilvl w:val="0"/>
                <w:numId w:val="11"/>
              </w:numPr>
              <w:spacing w:after="0" w:line="240" w:lineRule="auto"/>
              <w:ind w:left="0" w:firstLine="0"/>
              <w:jc w:val="both"/>
            </w:pPr>
            <w:r w:rsidRPr="00FA357D">
              <w:t>Approachability, accessibility and flexibility</w:t>
            </w:r>
          </w:p>
          <w:p w:rsidR="000A3AB0" w:rsidRPr="00FA357D" w:rsidRDefault="000A3AB0" w:rsidP="000A3AB0">
            <w:pPr>
              <w:numPr>
                <w:ilvl w:val="0"/>
                <w:numId w:val="11"/>
              </w:numPr>
              <w:spacing w:after="0" w:line="240" w:lineRule="auto"/>
              <w:ind w:left="0" w:firstLine="0"/>
              <w:jc w:val="both"/>
            </w:pPr>
            <w:r w:rsidRPr="00FA357D">
              <w:t>A commitment to a career in schools or sports coaching</w:t>
            </w:r>
          </w:p>
          <w:p w:rsidR="000A3AB0" w:rsidRPr="00FA357D" w:rsidRDefault="000A3AB0" w:rsidP="000A3AB0">
            <w:pPr>
              <w:spacing w:after="0" w:line="240" w:lineRule="auto"/>
              <w:jc w:val="both"/>
            </w:pPr>
          </w:p>
          <w:p w:rsidR="000C35E1" w:rsidRPr="00FA357D" w:rsidRDefault="000C35E1" w:rsidP="000C35E1">
            <w:pPr>
              <w:spacing w:after="0" w:line="240" w:lineRule="auto"/>
              <w:jc w:val="both"/>
            </w:pPr>
          </w:p>
          <w:p w:rsidR="006E7B36" w:rsidRPr="000C35E1" w:rsidRDefault="006E7B36" w:rsidP="00763F5A">
            <w:pPr>
              <w:spacing w:after="0" w:line="240" w:lineRule="auto"/>
              <w:ind w:left="360"/>
            </w:pPr>
          </w:p>
        </w:tc>
        <w:tc>
          <w:tcPr>
            <w:tcW w:w="1985" w:type="dxa"/>
          </w:tcPr>
          <w:p w:rsidR="00763F5A" w:rsidRPr="008F5F21" w:rsidRDefault="00EE640C" w:rsidP="0019428A">
            <w:r w:rsidRPr="008F5F21">
              <w:t xml:space="preserve">Interview </w:t>
            </w:r>
          </w:p>
          <w:p w:rsidR="00763F5A" w:rsidRPr="008F5F21" w:rsidRDefault="00763F5A" w:rsidP="0019428A"/>
        </w:tc>
      </w:tr>
    </w:tbl>
    <w:p w:rsidR="006E7B36" w:rsidRPr="006E7B36" w:rsidRDefault="006E7B36" w:rsidP="006E7B36"/>
    <w:p w:rsidR="006E7B36" w:rsidRPr="006E7B36" w:rsidRDefault="006E7B36" w:rsidP="006E7B36">
      <w:pPr>
        <w:pStyle w:val="BodyText"/>
        <w:ind w:right="139"/>
        <w:rPr>
          <w:rFonts w:asciiTheme="minorHAnsi" w:hAnsiTheme="minorHAnsi"/>
        </w:rPr>
      </w:pPr>
      <w:r w:rsidRPr="006E7B36">
        <w:rPr>
          <w:rFonts w:asciiTheme="minorHAnsi" w:hAnsiTheme="minorHAnsi"/>
          <w:b/>
        </w:rPr>
        <w:t>Child Protection</w:t>
      </w:r>
      <w:r w:rsidRPr="006E7B36">
        <w:rPr>
          <w:rFonts w:asciiTheme="minorHAnsi" w:hAnsiTheme="minorHAnsi"/>
        </w:rPr>
        <w:t xml:space="preserve">:  this post is subject to acceptable references and clearance from the Data Barring Service as part of the Foundation’s commitment to providing a safe environment for our pupils. </w:t>
      </w:r>
    </w:p>
    <w:p w:rsidR="00C24C25" w:rsidRPr="00BA2B0D" w:rsidRDefault="00C43481" w:rsidP="00C24C25">
      <w:pPr>
        <w:pStyle w:val="Body"/>
        <w:tabs>
          <w:tab w:val="left" w:pos="3544"/>
          <w:tab w:val="left" w:pos="3828"/>
        </w:tabs>
        <w:jc w:val="both"/>
        <w:rPr>
          <w:rFonts w:asciiTheme="minorHAnsi" w:hAnsiTheme="minorHAnsi" w:cs="Tahoma"/>
          <w:sz w:val="24"/>
          <w:szCs w:val="24"/>
        </w:rPr>
      </w:pPr>
      <w:r w:rsidRPr="00BA2B0D">
        <w:rPr>
          <w:rFonts w:asciiTheme="minorHAnsi" w:hAnsiTheme="minorHAnsi" w:cs="Tahoma"/>
          <w:noProof/>
          <w:sz w:val="24"/>
          <w:szCs w:val="24"/>
        </w:rPr>
        <mc:AlternateContent>
          <mc:Choice Requires="wps">
            <w:drawing>
              <wp:anchor distT="45720" distB="45720" distL="114300" distR="114300" simplePos="0" relativeHeight="251665408" behindDoc="0" locked="0" layoutInCell="1" allowOverlap="1" wp14:anchorId="4B986DDA" wp14:editId="31BB284D">
                <wp:simplePos x="0" y="0"/>
                <wp:positionH relativeFrom="margin">
                  <wp:posOffset>4907915</wp:posOffset>
                </wp:positionH>
                <wp:positionV relativeFrom="paragraph">
                  <wp:posOffset>817245</wp:posOffset>
                </wp:positionV>
                <wp:extent cx="1381125" cy="89916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99160"/>
                        </a:xfrm>
                        <a:prstGeom prst="rect">
                          <a:avLst/>
                        </a:prstGeom>
                        <a:solidFill>
                          <a:srgbClr val="FFFFFF"/>
                        </a:solidFill>
                        <a:ln w="9525">
                          <a:noFill/>
                          <a:miter lim="800000"/>
                          <a:headEnd/>
                          <a:tailEnd/>
                        </a:ln>
                      </wps:spPr>
                      <wps:txbx>
                        <w:txbxContent>
                          <w:p w:rsidR="000C086F" w:rsidRDefault="006E7B3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86DDA" id="_x0000_s1031" type="#_x0000_t202" style="position:absolute;left:0;text-align:left;margin-left:386.45pt;margin-top:64.35pt;width:108.75pt;height:70.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" stroked="f">
                <v:textbox>
                  <w:txbxContent>
                    <w:p w:rsidR="000C086F" w:rsidRDefault="006E7B36">
                      <w:r>
                        <w:t xml:space="preserve">      </w:t>
                      </w:r>
                    </w:p>
                  </w:txbxContent>
                </v:textbox>
                <w10:wrap type="square" anchorx="margin"/>
              </v:shape>
            </w:pict>
          </mc:Fallback>
        </mc:AlternateContent>
      </w:r>
      <w:r w:rsidRPr="00BA2B0D">
        <w:rPr>
          <w:rFonts w:asciiTheme="minorHAnsi" w:hAnsiTheme="minorHAnsi" w:cs="Tahoma"/>
          <w:noProof/>
          <w:sz w:val="24"/>
          <w:szCs w:val="24"/>
        </w:rPr>
        <mc:AlternateContent>
          <mc:Choice Requires="wps">
            <w:drawing>
              <wp:anchor distT="45720" distB="45720" distL="114300" distR="114300" simplePos="0" relativeHeight="251663360" behindDoc="0" locked="0" layoutInCell="1" allowOverlap="1" wp14:anchorId="393C1265" wp14:editId="509A8ED9">
                <wp:simplePos x="0" y="0"/>
                <wp:positionH relativeFrom="margin">
                  <wp:posOffset>2564765</wp:posOffset>
                </wp:positionH>
                <wp:positionV relativeFrom="paragraph">
                  <wp:posOffset>812165</wp:posOffset>
                </wp:positionV>
                <wp:extent cx="1381125" cy="908685"/>
                <wp:effectExtent l="0" t="0" r="9525"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08685"/>
                        </a:xfrm>
                        <a:prstGeom prst="rect">
                          <a:avLst/>
                        </a:prstGeom>
                        <a:solidFill>
                          <a:srgbClr val="FFFFFF"/>
                        </a:solidFill>
                        <a:ln w="9525">
                          <a:noFill/>
                          <a:miter lim="800000"/>
                          <a:headEnd/>
                          <a:tailEnd/>
                        </a:ln>
                      </wps:spPr>
                      <wps:txbx>
                        <w:txbxContent>
                          <w:p w:rsidR="00B119C7" w:rsidRDefault="00B119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C1265" id="_x0000_s1032" type="#_x0000_t202" style="position:absolute;left:0;text-align:left;margin-left:201.95pt;margin-top:63.95pt;width:108.75pt;height:71.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" stroked="f">
                <v:textbox>
                  <w:txbxContent>
                    <w:p w:rsidR="00B119C7" w:rsidRDefault="00B119C7"/>
                  </w:txbxContent>
                </v:textbox>
                <w10:wrap type="square" anchorx="margin"/>
              </v:shape>
            </w:pict>
          </mc:Fallback>
        </mc:AlternateContent>
      </w:r>
    </w:p>
    <w:sectPr w:rsidR="00C24C25" w:rsidRPr="00BA2B0D" w:rsidSect="00B119C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303A2"/>
    <w:multiLevelType w:val="hybridMultilevel"/>
    <w:tmpl w:val="2DC8A6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D96553B"/>
    <w:multiLevelType w:val="hybridMultilevel"/>
    <w:tmpl w:val="0CDE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A5C07"/>
    <w:multiLevelType w:val="singleLevel"/>
    <w:tmpl w:val="2E2EF2EE"/>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40FF31D1"/>
    <w:multiLevelType w:val="hybridMultilevel"/>
    <w:tmpl w:val="9808D9C0"/>
    <w:lvl w:ilvl="0" w:tplc="08090001">
      <w:start w:val="1"/>
      <w:numFmt w:val="bullet"/>
      <w:lvlText w:val=""/>
      <w:lvlJc w:val="left"/>
      <w:pPr>
        <w:ind w:left="76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4ABF34EE"/>
    <w:multiLevelType w:val="hybridMultilevel"/>
    <w:tmpl w:val="7BCA56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50325ABC"/>
    <w:multiLevelType w:val="hybridMultilevel"/>
    <w:tmpl w:val="621A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E17284"/>
    <w:multiLevelType w:val="singleLevel"/>
    <w:tmpl w:val="2E2EF2EE"/>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529F6A69"/>
    <w:multiLevelType w:val="hybridMultilevel"/>
    <w:tmpl w:val="2826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9C55B0"/>
    <w:multiLevelType w:val="hybridMultilevel"/>
    <w:tmpl w:val="4F1E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9A5F78"/>
    <w:multiLevelType w:val="singleLevel"/>
    <w:tmpl w:val="2E2EF2EE"/>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637F431A"/>
    <w:multiLevelType w:val="hybridMultilevel"/>
    <w:tmpl w:val="2E32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359EC"/>
    <w:multiLevelType w:val="hybridMultilevel"/>
    <w:tmpl w:val="2AE2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24647"/>
    <w:multiLevelType w:val="hybridMultilevel"/>
    <w:tmpl w:val="B5BEA9A4"/>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num w:numId="1">
    <w:abstractNumId w:val="4"/>
  </w:num>
  <w:num w:numId="2">
    <w:abstractNumId w:val="9"/>
  </w:num>
  <w:num w:numId="3">
    <w:abstractNumId w:val="2"/>
  </w:num>
  <w:num w:numId="4">
    <w:abstractNumId w:val="6"/>
  </w:num>
  <w:num w:numId="5">
    <w:abstractNumId w:val="1"/>
  </w:num>
  <w:num w:numId="6">
    <w:abstractNumId w:val="8"/>
  </w:num>
  <w:num w:numId="7">
    <w:abstractNumId w:val="11"/>
  </w:num>
  <w:num w:numId="8">
    <w:abstractNumId w:val="1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BC"/>
    <w:rsid w:val="000A3AB0"/>
    <w:rsid w:val="000C086F"/>
    <w:rsid w:val="000C35E1"/>
    <w:rsid w:val="00404CBC"/>
    <w:rsid w:val="00460548"/>
    <w:rsid w:val="004E7FEC"/>
    <w:rsid w:val="004F6BE3"/>
    <w:rsid w:val="005D470A"/>
    <w:rsid w:val="006816C4"/>
    <w:rsid w:val="00682594"/>
    <w:rsid w:val="006E7B36"/>
    <w:rsid w:val="007278E8"/>
    <w:rsid w:val="00763F5A"/>
    <w:rsid w:val="007D256C"/>
    <w:rsid w:val="00801710"/>
    <w:rsid w:val="00814E7F"/>
    <w:rsid w:val="008F5F21"/>
    <w:rsid w:val="009476C7"/>
    <w:rsid w:val="009D27F7"/>
    <w:rsid w:val="00A2174C"/>
    <w:rsid w:val="00A25D96"/>
    <w:rsid w:val="00A549C4"/>
    <w:rsid w:val="00AA4964"/>
    <w:rsid w:val="00B119C7"/>
    <w:rsid w:val="00B941CE"/>
    <w:rsid w:val="00B95924"/>
    <w:rsid w:val="00BA2B0D"/>
    <w:rsid w:val="00C05E4C"/>
    <w:rsid w:val="00C24C25"/>
    <w:rsid w:val="00C43481"/>
    <w:rsid w:val="00C53721"/>
    <w:rsid w:val="00C80F29"/>
    <w:rsid w:val="00DC6F2B"/>
    <w:rsid w:val="00EE5711"/>
    <w:rsid w:val="00EE640C"/>
    <w:rsid w:val="00FB073A"/>
    <w:rsid w:val="00FB47DB"/>
    <w:rsid w:val="00FC1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975EB-397D-451B-8835-0EB70EF4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E7B36"/>
    <w:pPr>
      <w:keepNext/>
      <w:spacing w:after="0" w:line="240" w:lineRule="auto"/>
      <w:outlineLvl w:val="0"/>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4CB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04CBC"/>
    <w:rPr>
      <w:rFonts w:eastAsiaTheme="minorEastAsia"/>
      <w:lang w:val="en-US"/>
    </w:rPr>
  </w:style>
  <w:style w:type="paragraph" w:customStyle="1" w:styleId="Body">
    <w:name w:val="Body"/>
    <w:rsid w:val="00B119C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ListParagraph">
    <w:name w:val="List Paragraph"/>
    <w:basedOn w:val="Normal"/>
    <w:uiPriority w:val="34"/>
    <w:qFormat/>
    <w:rsid w:val="000C086F"/>
    <w:pPr>
      <w:ind w:left="720"/>
      <w:contextualSpacing/>
    </w:pPr>
  </w:style>
  <w:style w:type="character" w:customStyle="1" w:styleId="Heading1Char">
    <w:name w:val="Heading 1 Char"/>
    <w:basedOn w:val="DefaultParagraphFont"/>
    <w:link w:val="Heading1"/>
    <w:rsid w:val="006E7B36"/>
    <w:rPr>
      <w:rFonts w:ascii="Arial" w:eastAsia="Times New Roman" w:hAnsi="Arial" w:cs="Times New Roman"/>
      <w:b/>
      <w:sz w:val="20"/>
      <w:szCs w:val="20"/>
      <w:lang w:eastAsia="en-GB"/>
    </w:rPr>
  </w:style>
  <w:style w:type="paragraph" w:styleId="BodyText">
    <w:name w:val="Body Text"/>
    <w:basedOn w:val="Normal"/>
    <w:link w:val="BodyTextChar"/>
    <w:rsid w:val="006E7B36"/>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6E7B36"/>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DC6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Pocklington School</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ReadheadS</dc:creator>
  <cp:keywords/>
  <dc:description/>
  <cp:lastModifiedBy>PopelyA</cp:lastModifiedBy>
  <cp:revision>5</cp:revision>
  <cp:lastPrinted>2017-12-11T11:27:00Z</cp:lastPrinted>
  <dcterms:created xsi:type="dcterms:W3CDTF">2017-12-08T12:08:00Z</dcterms:created>
  <dcterms:modified xsi:type="dcterms:W3CDTF">2017-12-11T11:27:00Z</dcterms:modified>
</cp:coreProperties>
</file>