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1632"/>
      </w:tblGrid>
      <w:tr w:rsidR="00E6490B" w:rsidTr="00E6490B">
        <w:tc>
          <w:tcPr>
            <w:tcW w:w="8359" w:type="dxa"/>
            <w:vAlign w:val="bottom"/>
          </w:tcPr>
          <w:p w:rsidR="00E6490B" w:rsidRPr="00E6490B" w:rsidRDefault="00E6490B" w:rsidP="00E6490B">
            <w:pPr>
              <w:jc w:val="right"/>
              <w:rPr>
                <w:rFonts w:ascii="Arial" w:hAnsi="Arial" w:cs="Arial"/>
                <w:b/>
                <w:sz w:val="60"/>
                <w:szCs w:val="60"/>
              </w:rPr>
            </w:pPr>
            <w:bookmarkStart w:id="0" w:name="_GoBack"/>
            <w:bookmarkEnd w:id="0"/>
            <w:r w:rsidRPr="00E6490B">
              <w:rPr>
                <w:rFonts w:ascii="Arial" w:hAnsi="Arial" w:cs="Arial"/>
                <w:b/>
                <w:sz w:val="60"/>
                <w:szCs w:val="60"/>
              </w:rPr>
              <w:t>Job Description</w:t>
            </w:r>
          </w:p>
        </w:tc>
        <w:tc>
          <w:tcPr>
            <w:tcW w:w="1269" w:type="dxa"/>
          </w:tcPr>
          <w:p w:rsidR="00E6490B" w:rsidRDefault="00E6490B" w:rsidP="00E6490B">
            <w:pPr>
              <w:rPr>
                <w:rFonts w:ascii="Arial" w:hAnsi="Arial" w:cs="Arial"/>
                <w:b/>
                <w:sz w:val="28"/>
                <w:szCs w:val="28"/>
              </w:rPr>
            </w:pPr>
            <w:r w:rsidRPr="00E6490B">
              <w:rPr>
                <w:rFonts w:ascii="Arial" w:hAnsi="Arial" w:cs="Arial"/>
                <w:b/>
                <w:noProof/>
                <w:sz w:val="56"/>
                <w:lang w:eastAsia="en-GB"/>
              </w:rPr>
              <w:drawing>
                <wp:inline distT="0" distB="0" distL="0" distR="0">
                  <wp:extent cx="899287" cy="923925"/>
                  <wp:effectExtent l="0" t="0" r="0" b="0"/>
                  <wp:docPr id="1" name="Picture 1" descr="H:\Seevi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evi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037" cy="928805"/>
                          </a:xfrm>
                          <a:prstGeom prst="rect">
                            <a:avLst/>
                          </a:prstGeom>
                          <a:noFill/>
                          <a:ln>
                            <a:noFill/>
                          </a:ln>
                        </pic:spPr>
                      </pic:pic>
                    </a:graphicData>
                  </a:graphic>
                </wp:inline>
              </w:drawing>
            </w:r>
          </w:p>
        </w:tc>
      </w:tr>
    </w:tbl>
    <w:p w:rsidR="00E6490B" w:rsidRPr="00E6490B" w:rsidRDefault="00E6490B" w:rsidP="00E6490B">
      <w:pPr>
        <w:spacing w:after="0" w:line="240" w:lineRule="auto"/>
        <w:rPr>
          <w:rFonts w:ascii="Arial" w:hAnsi="Arial" w:cs="Arial"/>
          <w:b/>
          <w:sz w:val="24"/>
          <w:szCs w:val="24"/>
        </w:rPr>
      </w:pPr>
    </w:p>
    <w:p w:rsidR="00505338" w:rsidRDefault="00505338" w:rsidP="00E6490B">
      <w:pPr>
        <w:spacing w:after="0" w:line="240" w:lineRule="auto"/>
        <w:rPr>
          <w:rFonts w:ascii="Arial" w:hAnsi="Arial" w:cs="Arial"/>
          <w:b/>
          <w:sz w:val="24"/>
          <w:szCs w:val="24"/>
        </w:rPr>
      </w:pPr>
    </w:p>
    <w:p w:rsidR="00E6490B" w:rsidRPr="00604AEB" w:rsidRDefault="00C24B11" w:rsidP="00E6490B">
      <w:pPr>
        <w:spacing w:after="0" w:line="240" w:lineRule="auto"/>
        <w:rPr>
          <w:rFonts w:ascii="Arial" w:hAnsi="Arial" w:cs="Arial"/>
          <w:sz w:val="20"/>
          <w:szCs w:val="20"/>
        </w:rPr>
      </w:pPr>
      <w:r w:rsidRPr="00604AEB">
        <w:rPr>
          <w:rFonts w:ascii="Arial" w:hAnsi="Arial" w:cs="Arial"/>
          <w:b/>
          <w:sz w:val="20"/>
          <w:szCs w:val="20"/>
        </w:rPr>
        <w:t>Post:</w:t>
      </w:r>
      <w:r w:rsidRPr="00604AEB">
        <w:rPr>
          <w:rFonts w:ascii="Arial" w:hAnsi="Arial" w:cs="Arial"/>
          <w:b/>
          <w:sz w:val="20"/>
          <w:szCs w:val="20"/>
        </w:rPr>
        <w:tab/>
      </w:r>
      <w:r w:rsidRPr="00604AEB">
        <w:rPr>
          <w:rFonts w:ascii="Arial" w:hAnsi="Arial" w:cs="Arial"/>
          <w:b/>
          <w:sz w:val="20"/>
          <w:szCs w:val="20"/>
        </w:rPr>
        <w:tab/>
      </w:r>
      <w:r w:rsidRPr="00604AEB">
        <w:rPr>
          <w:rFonts w:ascii="Arial" w:hAnsi="Arial" w:cs="Arial"/>
          <w:b/>
          <w:sz w:val="20"/>
          <w:szCs w:val="20"/>
        </w:rPr>
        <w:tab/>
      </w:r>
      <w:r w:rsidRPr="00A166FE">
        <w:rPr>
          <w:rFonts w:ascii="Arial" w:hAnsi="Arial" w:cs="Arial"/>
          <w:sz w:val="20"/>
          <w:szCs w:val="20"/>
        </w:rPr>
        <w:t>Continuous Professional Development (CPD) Co-ordinator</w:t>
      </w:r>
      <w:r w:rsidR="00035C63" w:rsidRPr="00604AEB">
        <w:rPr>
          <w:rFonts w:ascii="Arial" w:hAnsi="Arial" w:cs="Arial"/>
          <w:b/>
          <w:sz w:val="20"/>
          <w:szCs w:val="20"/>
        </w:rPr>
        <w:t xml:space="preserve"> </w:t>
      </w:r>
      <w:r w:rsidR="00BB7500" w:rsidRPr="00604AEB">
        <w:rPr>
          <w:rFonts w:ascii="Arial" w:hAnsi="Arial" w:cs="Arial"/>
          <w:sz w:val="20"/>
          <w:szCs w:val="20"/>
        </w:rPr>
        <w:t xml:space="preserve"> </w:t>
      </w:r>
    </w:p>
    <w:p w:rsidR="00E6490B" w:rsidRPr="00604AEB" w:rsidRDefault="00E6490B" w:rsidP="00E6490B">
      <w:pPr>
        <w:spacing w:after="0" w:line="240" w:lineRule="auto"/>
        <w:rPr>
          <w:rFonts w:ascii="Arial" w:hAnsi="Arial" w:cs="Arial"/>
          <w:b/>
          <w:sz w:val="20"/>
          <w:szCs w:val="20"/>
        </w:rPr>
      </w:pPr>
    </w:p>
    <w:p w:rsidR="00E6490B" w:rsidRPr="00604AEB" w:rsidRDefault="00C24B11" w:rsidP="00E6490B">
      <w:pPr>
        <w:spacing w:after="0" w:line="240" w:lineRule="auto"/>
        <w:rPr>
          <w:rFonts w:ascii="Arial" w:hAnsi="Arial" w:cs="Arial"/>
          <w:sz w:val="20"/>
          <w:szCs w:val="20"/>
        </w:rPr>
      </w:pPr>
      <w:r w:rsidRPr="00604AEB">
        <w:rPr>
          <w:rFonts w:ascii="Arial" w:hAnsi="Arial" w:cs="Arial"/>
          <w:b/>
          <w:sz w:val="20"/>
          <w:szCs w:val="20"/>
        </w:rPr>
        <w:t>Reports to:</w:t>
      </w:r>
      <w:r w:rsidRPr="00604AEB">
        <w:rPr>
          <w:rFonts w:ascii="Arial" w:hAnsi="Arial" w:cs="Arial"/>
          <w:b/>
          <w:sz w:val="20"/>
          <w:szCs w:val="20"/>
        </w:rPr>
        <w:tab/>
      </w:r>
      <w:r w:rsidRPr="00604AEB">
        <w:rPr>
          <w:rFonts w:ascii="Arial" w:hAnsi="Arial" w:cs="Arial"/>
          <w:b/>
          <w:sz w:val="20"/>
          <w:szCs w:val="20"/>
        </w:rPr>
        <w:tab/>
      </w:r>
      <w:r w:rsidRPr="00604AEB">
        <w:rPr>
          <w:rFonts w:ascii="Arial" w:hAnsi="Arial" w:cs="Arial"/>
          <w:sz w:val="20"/>
          <w:szCs w:val="20"/>
        </w:rPr>
        <w:t>Projec</w:t>
      </w:r>
      <w:r w:rsidR="00514F90">
        <w:rPr>
          <w:rFonts w:ascii="Arial" w:hAnsi="Arial" w:cs="Arial"/>
          <w:sz w:val="20"/>
          <w:szCs w:val="20"/>
        </w:rPr>
        <w:t>t Support Officer</w:t>
      </w:r>
    </w:p>
    <w:p w:rsidR="00E6490B" w:rsidRPr="00604AEB" w:rsidRDefault="00E6490B" w:rsidP="00E6490B">
      <w:pPr>
        <w:spacing w:after="0" w:line="240" w:lineRule="auto"/>
        <w:rPr>
          <w:rFonts w:ascii="Arial" w:hAnsi="Arial" w:cs="Arial"/>
          <w:b/>
          <w:sz w:val="20"/>
          <w:szCs w:val="20"/>
        </w:rPr>
      </w:pPr>
    </w:p>
    <w:p w:rsidR="00E6490B" w:rsidRPr="00604AEB" w:rsidRDefault="00C24B11" w:rsidP="00E6490B">
      <w:pPr>
        <w:spacing w:after="0" w:line="240" w:lineRule="auto"/>
        <w:rPr>
          <w:rFonts w:ascii="Arial" w:hAnsi="Arial" w:cs="Arial"/>
          <w:sz w:val="20"/>
          <w:szCs w:val="20"/>
        </w:rPr>
      </w:pPr>
      <w:r w:rsidRPr="00604AEB">
        <w:rPr>
          <w:rFonts w:ascii="Arial" w:hAnsi="Arial" w:cs="Arial"/>
          <w:b/>
          <w:sz w:val="20"/>
          <w:szCs w:val="20"/>
        </w:rPr>
        <w:t>Hours of work:</w:t>
      </w:r>
      <w:r w:rsidRPr="00604AEB">
        <w:rPr>
          <w:rFonts w:ascii="Arial" w:hAnsi="Arial" w:cs="Arial"/>
          <w:b/>
          <w:sz w:val="20"/>
          <w:szCs w:val="20"/>
        </w:rPr>
        <w:tab/>
      </w:r>
      <w:r w:rsidR="00604AEB">
        <w:rPr>
          <w:rFonts w:ascii="Arial" w:hAnsi="Arial" w:cs="Arial"/>
          <w:b/>
          <w:sz w:val="20"/>
          <w:szCs w:val="20"/>
        </w:rPr>
        <w:tab/>
      </w:r>
      <w:r w:rsidR="00917FCC">
        <w:rPr>
          <w:rFonts w:ascii="Arial" w:hAnsi="Arial" w:cs="Arial"/>
          <w:sz w:val="20"/>
          <w:szCs w:val="20"/>
        </w:rPr>
        <w:t>37 hours, 52 weeks</w:t>
      </w:r>
    </w:p>
    <w:p w:rsidR="00E6490B" w:rsidRPr="00604AEB" w:rsidRDefault="00E6490B" w:rsidP="00E6490B">
      <w:pPr>
        <w:spacing w:after="0" w:line="240" w:lineRule="auto"/>
        <w:rPr>
          <w:rFonts w:ascii="Arial" w:hAnsi="Arial" w:cs="Arial"/>
          <w:b/>
          <w:sz w:val="20"/>
          <w:szCs w:val="20"/>
        </w:rPr>
      </w:pPr>
    </w:p>
    <w:p w:rsidR="00E6490B" w:rsidRPr="00604AEB" w:rsidRDefault="00E6490B" w:rsidP="00E6490B">
      <w:pPr>
        <w:spacing w:after="0" w:line="240" w:lineRule="auto"/>
        <w:rPr>
          <w:rFonts w:ascii="Arial" w:hAnsi="Arial" w:cs="Arial"/>
          <w:sz w:val="20"/>
          <w:szCs w:val="20"/>
        </w:rPr>
      </w:pPr>
      <w:r w:rsidRPr="00604AEB">
        <w:rPr>
          <w:rFonts w:ascii="Arial" w:hAnsi="Arial" w:cs="Arial"/>
          <w:b/>
          <w:sz w:val="20"/>
          <w:szCs w:val="20"/>
        </w:rPr>
        <w:t>Salary range:</w:t>
      </w:r>
      <w:r w:rsidRPr="00604AEB">
        <w:rPr>
          <w:rFonts w:ascii="Arial" w:hAnsi="Arial" w:cs="Arial"/>
          <w:b/>
          <w:sz w:val="20"/>
          <w:szCs w:val="20"/>
        </w:rPr>
        <w:tab/>
      </w:r>
      <w:r w:rsidR="00604AEB">
        <w:rPr>
          <w:rFonts w:ascii="Arial" w:hAnsi="Arial" w:cs="Arial"/>
          <w:b/>
          <w:sz w:val="20"/>
          <w:szCs w:val="20"/>
        </w:rPr>
        <w:tab/>
      </w:r>
      <w:r w:rsidR="00035C63" w:rsidRPr="00604AEB">
        <w:rPr>
          <w:rFonts w:ascii="Arial" w:hAnsi="Arial" w:cs="Arial"/>
          <w:sz w:val="20"/>
          <w:szCs w:val="20"/>
        </w:rPr>
        <w:t>£</w:t>
      </w:r>
      <w:r w:rsidR="00C24B11" w:rsidRPr="00604AEB">
        <w:rPr>
          <w:rFonts w:ascii="Arial" w:hAnsi="Arial" w:cs="Arial"/>
          <w:sz w:val="20"/>
          <w:szCs w:val="20"/>
        </w:rPr>
        <w:t>18,500</w:t>
      </w:r>
    </w:p>
    <w:p w:rsidR="00E6490B" w:rsidRPr="00604AEB" w:rsidRDefault="00E6490B" w:rsidP="00E6490B">
      <w:pPr>
        <w:pBdr>
          <w:bottom w:val="single" w:sz="12" w:space="1" w:color="auto"/>
        </w:pBdr>
        <w:spacing w:after="0" w:line="240" w:lineRule="auto"/>
        <w:rPr>
          <w:rFonts w:ascii="Arial" w:hAnsi="Arial" w:cs="Arial"/>
          <w:sz w:val="20"/>
          <w:szCs w:val="20"/>
        </w:rPr>
      </w:pPr>
    </w:p>
    <w:p w:rsidR="00505338" w:rsidRPr="00604AEB" w:rsidRDefault="00505338" w:rsidP="00E6490B">
      <w:pPr>
        <w:autoSpaceDE w:val="0"/>
        <w:autoSpaceDN w:val="0"/>
        <w:adjustRightInd w:val="0"/>
        <w:spacing w:after="0" w:line="240" w:lineRule="auto"/>
        <w:rPr>
          <w:rFonts w:ascii="Arial" w:hAnsi="Arial" w:cs="Arial"/>
          <w:b/>
          <w:bCs/>
          <w:color w:val="000000"/>
          <w:sz w:val="20"/>
          <w:szCs w:val="20"/>
        </w:rPr>
      </w:pPr>
    </w:p>
    <w:p w:rsidR="00E6490B" w:rsidRPr="00604AEB" w:rsidRDefault="00E6490B" w:rsidP="00E6490B">
      <w:pPr>
        <w:tabs>
          <w:tab w:val="left" w:pos="360"/>
        </w:tabs>
        <w:autoSpaceDE w:val="0"/>
        <w:autoSpaceDN w:val="0"/>
        <w:adjustRightInd w:val="0"/>
        <w:spacing w:after="0" w:line="240" w:lineRule="auto"/>
        <w:rPr>
          <w:rFonts w:ascii="Arial" w:hAnsi="Arial" w:cs="Arial"/>
          <w:b/>
          <w:color w:val="000000"/>
          <w:sz w:val="20"/>
          <w:szCs w:val="20"/>
        </w:rPr>
      </w:pPr>
      <w:r w:rsidRPr="00604AEB">
        <w:rPr>
          <w:rFonts w:ascii="Arial" w:hAnsi="Arial" w:cs="Arial"/>
          <w:b/>
          <w:color w:val="000000"/>
          <w:sz w:val="20"/>
          <w:szCs w:val="20"/>
        </w:rPr>
        <w:t>Main purpose of job</w:t>
      </w:r>
    </w:p>
    <w:p w:rsidR="00505338" w:rsidRDefault="00505338" w:rsidP="00DA1CC0">
      <w:pPr>
        <w:tabs>
          <w:tab w:val="left" w:pos="360"/>
        </w:tabs>
        <w:autoSpaceDE w:val="0"/>
        <w:autoSpaceDN w:val="0"/>
        <w:adjustRightInd w:val="0"/>
        <w:spacing w:after="0" w:line="240" w:lineRule="auto"/>
        <w:jc w:val="both"/>
        <w:rPr>
          <w:rFonts w:ascii="Arial" w:hAnsi="Arial" w:cs="Arial"/>
          <w:b/>
          <w:color w:val="000000"/>
          <w:sz w:val="20"/>
          <w:szCs w:val="20"/>
        </w:rPr>
      </w:pPr>
    </w:p>
    <w:p w:rsidR="0088389E" w:rsidRPr="0088389E" w:rsidRDefault="0088389E" w:rsidP="00604AEB">
      <w:pPr>
        <w:tabs>
          <w:tab w:val="left" w:pos="360"/>
        </w:tabs>
        <w:autoSpaceDE w:val="0"/>
        <w:autoSpaceDN w:val="0"/>
        <w:adjustRightInd w:val="0"/>
        <w:spacing w:after="0" w:line="240" w:lineRule="auto"/>
        <w:jc w:val="both"/>
        <w:rPr>
          <w:rFonts w:ascii="Arial" w:hAnsi="Arial" w:cs="Arial"/>
          <w:color w:val="000000"/>
          <w:sz w:val="20"/>
          <w:szCs w:val="20"/>
        </w:rPr>
      </w:pPr>
      <w:r w:rsidRPr="0088389E">
        <w:rPr>
          <w:rFonts w:ascii="Arial" w:hAnsi="Arial" w:cs="Arial"/>
          <w:color w:val="000000"/>
          <w:sz w:val="20"/>
          <w:szCs w:val="20"/>
        </w:rPr>
        <w:t xml:space="preserve">The CPD Co-ordinator will have responsibility for </w:t>
      </w:r>
      <w:r w:rsidR="00D74912">
        <w:rPr>
          <w:rFonts w:ascii="Arial" w:hAnsi="Arial" w:cs="Arial"/>
          <w:color w:val="000000"/>
          <w:sz w:val="20"/>
          <w:szCs w:val="20"/>
        </w:rPr>
        <w:t>the organisation</w:t>
      </w:r>
      <w:r w:rsidRPr="0088389E">
        <w:rPr>
          <w:rFonts w:ascii="Arial" w:hAnsi="Arial" w:cs="Arial"/>
          <w:color w:val="000000"/>
          <w:sz w:val="20"/>
          <w:szCs w:val="20"/>
        </w:rPr>
        <w:t xml:space="preserve"> and administration of a range of CPD activities and projects as directed</w:t>
      </w:r>
      <w:r w:rsidR="00D74912">
        <w:rPr>
          <w:rFonts w:ascii="Arial" w:hAnsi="Arial" w:cs="Arial"/>
          <w:color w:val="000000"/>
          <w:sz w:val="20"/>
          <w:szCs w:val="20"/>
        </w:rPr>
        <w:t xml:space="preserve"> </w:t>
      </w:r>
      <w:r w:rsidRPr="0088389E">
        <w:rPr>
          <w:rFonts w:ascii="Arial" w:hAnsi="Arial" w:cs="Arial"/>
          <w:color w:val="000000"/>
          <w:sz w:val="20"/>
          <w:szCs w:val="20"/>
        </w:rPr>
        <w:t>ensuring the maintenance</w:t>
      </w:r>
      <w:r w:rsidR="00A166FE">
        <w:rPr>
          <w:rFonts w:ascii="Arial" w:hAnsi="Arial" w:cs="Arial"/>
          <w:color w:val="000000"/>
          <w:sz w:val="20"/>
          <w:szCs w:val="20"/>
        </w:rPr>
        <w:t xml:space="preserve"> and development</w:t>
      </w:r>
      <w:r w:rsidRPr="0088389E">
        <w:rPr>
          <w:rFonts w:ascii="Arial" w:hAnsi="Arial" w:cs="Arial"/>
          <w:color w:val="000000"/>
          <w:sz w:val="20"/>
          <w:szCs w:val="20"/>
        </w:rPr>
        <w:t xml:space="preserve"> of robust </w:t>
      </w:r>
      <w:r w:rsidR="00604AEB">
        <w:rPr>
          <w:rFonts w:ascii="Arial" w:hAnsi="Arial" w:cs="Arial"/>
          <w:color w:val="000000"/>
          <w:sz w:val="20"/>
          <w:szCs w:val="20"/>
        </w:rPr>
        <w:t xml:space="preserve">systems and processes. </w:t>
      </w:r>
    </w:p>
    <w:p w:rsidR="00FB1886" w:rsidRPr="00466AA4" w:rsidRDefault="00FB1886" w:rsidP="00324057">
      <w:pPr>
        <w:tabs>
          <w:tab w:val="left" w:pos="360"/>
        </w:tabs>
        <w:autoSpaceDE w:val="0"/>
        <w:autoSpaceDN w:val="0"/>
        <w:adjustRightInd w:val="0"/>
        <w:spacing w:after="0" w:line="240" w:lineRule="auto"/>
        <w:jc w:val="both"/>
        <w:rPr>
          <w:rFonts w:ascii="Arial" w:hAnsi="Arial" w:cs="Arial"/>
          <w:b/>
          <w:color w:val="000000"/>
          <w:sz w:val="20"/>
          <w:szCs w:val="20"/>
        </w:rPr>
      </w:pPr>
    </w:p>
    <w:p w:rsidR="00E6490B" w:rsidRDefault="00E6490B" w:rsidP="00E6490B">
      <w:pPr>
        <w:tabs>
          <w:tab w:val="left" w:pos="340"/>
        </w:tabs>
        <w:autoSpaceDE w:val="0"/>
        <w:autoSpaceDN w:val="0"/>
        <w:adjustRightInd w:val="0"/>
        <w:spacing w:after="0" w:line="240" w:lineRule="auto"/>
        <w:rPr>
          <w:rFonts w:ascii="Arial" w:hAnsi="Arial" w:cs="Arial"/>
          <w:b/>
          <w:color w:val="000000"/>
          <w:sz w:val="20"/>
          <w:szCs w:val="20"/>
        </w:rPr>
      </w:pPr>
      <w:r w:rsidRPr="00466AA4">
        <w:rPr>
          <w:rFonts w:ascii="Arial" w:hAnsi="Arial" w:cs="Arial"/>
          <w:b/>
          <w:color w:val="000000"/>
          <w:sz w:val="20"/>
          <w:szCs w:val="20"/>
        </w:rPr>
        <w:t>Duties and responsibilities</w:t>
      </w:r>
    </w:p>
    <w:p w:rsidR="00604AEB" w:rsidRDefault="00604AEB" w:rsidP="00604AEB">
      <w:pPr>
        <w:pStyle w:val="ListParagraph"/>
        <w:ind w:left="567"/>
        <w:jc w:val="both"/>
        <w:rPr>
          <w:sz w:val="20"/>
          <w:szCs w:val="20"/>
        </w:rPr>
      </w:pPr>
    </w:p>
    <w:p w:rsidR="00A166FE"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m</w:t>
      </w:r>
      <w:r w:rsidR="00FB1886" w:rsidRPr="00FB1886">
        <w:rPr>
          <w:rFonts w:ascii="Arial" w:eastAsia="Times New Roman" w:hAnsi="Arial" w:cs="Arial"/>
          <w:color w:val="000000" w:themeColor="text1"/>
          <w:sz w:val="20"/>
          <w:szCs w:val="20"/>
          <w:lang w:eastAsia="en-GB"/>
        </w:rPr>
        <w:t xml:space="preserve">anage </w:t>
      </w:r>
      <w:r w:rsidR="00D246BD">
        <w:rPr>
          <w:rFonts w:ascii="Arial" w:eastAsia="Times New Roman" w:hAnsi="Arial" w:cs="Arial"/>
          <w:color w:val="000000" w:themeColor="text1"/>
          <w:sz w:val="20"/>
          <w:szCs w:val="20"/>
          <w:lang w:eastAsia="en-GB"/>
        </w:rPr>
        <w:t>the internal staff development</w:t>
      </w:r>
      <w:r w:rsidR="00FB1886" w:rsidRPr="00FB1886">
        <w:rPr>
          <w:rFonts w:ascii="Arial" w:eastAsia="Times New Roman" w:hAnsi="Arial" w:cs="Arial"/>
          <w:color w:val="000000" w:themeColor="text1"/>
          <w:sz w:val="20"/>
          <w:szCs w:val="20"/>
          <w:lang w:eastAsia="en-GB"/>
        </w:rPr>
        <w:t xml:space="preserve"> booking process from </w:t>
      </w:r>
      <w:r w:rsidR="00D246BD">
        <w:rPr>
          <w:rFonts w:ascii="Arial" w:eastAsia="Times New Roman" w:hAnsi="Arial" w:cs="Arial"/>
          <w:color w:val="000000" w:themeColor="text1"/>
          <w:sz w:val="20"/>
          <w:szCs w:val="20"/>
          <w:lang w:eastAsia="en-GB"/>
        </w:rPr>
        <w:t>initial request</w:t>
      </w:r>
      <w:r w:rsidR="00FB1886" w:rsidRPr="00FB1886">
        <w:rPr>
          <w:rFonts w:ascii="Arial" w:eastAsia="Times New Roman" w:hAnsi="Arial" w:cs="Arial"/>
          <w:color w:val="000000" w:themeColor="text1"/>
          <w:sz w:val="20"/>
          <w:szCs w:val="20"/>
          <w:lang w:eastAsia="en-GB"/>
        </w:rPr>
        <w:t xml:space="preserve"> through to co</w:t>
      </w:r>
      <w:r w:rsidR="00D246BD">
        <w:rPr>
          <w:rFonts w:ascii="Arial" w:eastAsia="Times New Roman" w:hAnsi="Arial" w:cs="Arial"/>
          <w:color w:val="000000" w:themeColor="text1"/>
          <w:sz w:val="20"/>
          <w:szCs w:val="20"/>
          <w:lang w:eastAsia="en-GB"/>
        </w:rPr>
        <w:t>urse evaluation, including co-</w:t>
      </w:r>
      <w:r w:rsidR="00FB1886" w:rsidRPr="00FB1886">
        <w:rPr>
          <w:rFonts w:ascii="Arial" w:eastAsia="Times New Roman" w:hAnsi="Arial" w:cs="Arial"/>
          <w:color w:val="000000" w:themeColor="text1"/>
          <w:sz w:val="20"/>
          <w:szCs w:val="20"/>
          <w:lang w:eastAsia="en-GB"/>
        </w:rPr>
        <w:t xml:space="preserve">ordinating </w:t>
      </w:r>
      <w:r w:rsidR="00D246BD">
        <w:rPr>
          <w:rFonts w:ascii="Arial" w:eastAsia="Times New Roman" w:hAnsi="Arial" w:cs="Arial"/>
          <w:color w:val="000000" w:themeColor="text1"/>
          <w:sz w:val="20"/>
          <w:szCs w:val="20"/>
          <w:lang w:eastAsia="en-GB"/>
        </w:rPr>
        <w:t>with external suppliers, reserving</w:t>
      </w:r>
      <w:r>
        <w:rPr>
          <w:rFonts w:ascii="Arial" w:eastAsia="Times New Roman" w:hAnsi="Arial" w:cs="Arial"/>
          <w:color w:val="000000" w:themeColor="text1"/>
          <w:sz w:val="20"/>
          <w:szCs w:val="20"/>
          <w:lang w:eastAsia="en-GB"/>
        </w:rPr>
        <w:t>/booking</w:t>
      </w:r>
      <w:r w:rsidR="00D246BD">
        <w:rPr>
          <w:rFonts w:ascii="Arial" w:eastAsia="Times New Roman" w:hAnsi="Arial" w:cs="Arial"/>
          <w:color w:val="000000" w:themeColor="text1"/>
          <w:sz w:val="20"/>
          <w:szCs w:val="20"/>
          <w:lang w:eastAsia="en-GB"/>
        </w:rPr>
        <w:t xml:space="preserve"> </w:t>
      </w:r>
      <w:r w:rsidR="00A166FE">
        <w:rPr>
          <w:rFonts w:ascii="Arial" w:eastAsia="Times New Roman" w:hAnsi="Arial" w:cs="Arial"/>
          <w:color w:val="000000" w:themeColor="text1"/>
          <w:sz w:val="20"/>
          <w:szCs w:val="20"/>
          <w:lang w:eastAsia="en-GB"/>
        </w:rPr>
        <w:t xml:space="preserve">event </w:t>
      </w:r>
      <w:r w:rsidR="00D246BD">
        <w:rPr>
          <w:rFonts w:ascii="Arial" w:eastAsia="Times New Roman" w:hAnsi="Arial" w:cs="Arial"/>
          <w:color w:val="000000" w:themeColor="text1"/>
          <w:sz w:val="20"/>
          <w:szCs w:val="20"/>
          <w:lang w:eastAsia="en-GB"/>
        </w:rPr>
        <w:t xml:space="preserve">places and efficient communication across all parties to confirm </w:t>
      </w:r>
      <w:r>
        <w:rPr>
          <w:rFonts w:ascii="Arial" w:eastAsia="Times New Roman" w:hAnsi="Arial" w:cs="Arial"/>
          <w:color w:val="000000" w:themeColor="text1"/>
          <w:sz w:val="20"/>
          <w:szCs w:val="20"/>
          <w:lang w:eastAsia="en-GB"/>
        </w:rPr>
        <w:t>status</w:t>
      </w:r>
      <w:r w:rsidR="00D246BD">
        <w:rPr>
          <w:rFonts w:ascii="Arial" w:eastAsia="Times New Roman" w:hAnsi="Arial" w:cs="Arial"/>
          <w:color w:val="000000" w:themeColor="text1"/>
          <w:sz w:val="20"/>
          <w:szCs w:val="20"/>
          <w:lang w:eastAsia="en-GB"/>
        </w:rPr>
        <w:t xml:space="preserve"> and requirements. </w:t>
      </w:r>
    </w:p>
    <w:p w:rsidR="00A166FE" w:rsidRDefault="00A166FE" w:rsidP="00A166FE">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A166FE" w:rsidRPr="00A166FE"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m</w:t>
      </w:r>
      <w:r w:rsidR="00A166FE">
        <w:rPr>
          <w:rFonts w:ascii="Arial" w:eastAsia="Times New Roman" w:hAnsi="Arial" w:cs="Arial"/>
          <w:color w:val="000000" w:themeColor="text1"/>
          <w:sz w:val="20"/>
          <w:szCs w:val="20"/>
          <w:lang w:eastAsia="en-GB"/>
        </w:rPr>
        <w:t xml:space="preserve">anage </w:t>
      </w:r>
      <w:r w:rsidR="005706CC" w:rsidRPr="00A166FE">
        <w:rPr>
          <w:rFonts w:ascii="Arial" w:eastAsia="Times New Roman" w:hAnsi="Arial" w:cs="Arial"/>
          <w:color w:val="000000" w:themeColor="text1"/>
          <w:sz w:val="20"/>
          <w:szCs w:val="20"/>
          <w:lang w:eastAsia="en-GB"/>
        </w:rPr>
        <w:t>in-h</w:t>
      </w:r>
      <w:r w:rsidR="00750E65" w:rsidRPr="00A166FE">
        <w:rPr>
          <w:rFonts w:ascii="Arial" w:eastAsia="Times New Roman" w:hAnsi="Arial" w:cs="Arial"/>
          <w:color w:val="000000" w:themeColor="text1"/>
          <w:sz w:val="20"/>
          <w:szCs w:val="20"/>
          <w:lang w:eastAsia="en-GB"/>
        </w:rPr>
        <w:t xml:space="preserve">ouse </w:t>
      </w:r>
      <w:r w:rsidR="00426E66" w:rsidRPr="00A166FE">
        <w:rPr>
          <w:rFonts w:ascii="Arial" w:eastAsia="Times New Roman" w:hAnsi="Arial" w:cs="Arial"/>
          <w:color w:val="000000" w:themeColor="text1"/>
          <w:sz w:val="20"/>
          <w:szCs w:val="20"/>
          <w:lang w:eastAsia="en-GB"/>
        </w:rPr>
        <w:t>programmes</w:t>
      </w:r>
      <w:r w:rsidR="0053008A" w:rsidRPr="00A166FE">
        <w:rPr>
          <w:rFonts w:ascii="Arial" w:eastAsia="Times New Roman" w:hAnsi="Arial" w:cs="Arial"/>
          <w:color w:val="000000" w:themeColor="text1"/>
          <w:sz w:val="20"/>
          <w:szCs w:val="20"/>
          <w:lang w:eastAsia="en-GB"/>
        </w:rPr>
        <w:t xml:space="preserve"> </w:t>
      </w:r>
      <w:r w:rsidR="00A166FE" w:rsidRPr="00A166FE">
        <w:rPr>
          <w:rFonts w:ascii="Arial" w:eastAsia="Times New Roman" w:hAnsi="Arial" w:cs="Arial"/>
          <w:color w:val="000000" w:themeColor="text1"/>
          <w:sz w:val="20"/>
          <w:szCs w:val="20"/>
          <w:lang w:eastAsia="en-GB"/>
        </w:rPr>
        <w:t>ensuring high quality, proactive</w:t>
      </w:r>
      <w:r w:rsidR="00426E66" w:rsidRPr="00A166FE">
        <w:rPr>
          <w:rFonts w:ascii="Arial" w:eastAsia="Times New Roman" w:hAnsi="Arial" w:cs="Arial"/>
          <w:color w:val="000000" w:themeColor="text1"/>
          <w:sz w:val="20"/>
          <w:szCs w:val="20"/>
          <w:lang w:eastAsia="en-GB"/>
        </w:rPr>
        <w:t xml:space="preserve"> </w:t>
      </w:r>
      <w:r w:rsidR="00D246BD" w:rsidRPr="00A166FE">
        <w:rPr>
          <w:rFonts w:ascii="Arial" w:eastAsia="Times New Roman" w:hAnsi="Arial" w:cs="Arial"/>
          <w:color w:val="000000" w:themeColor="text1"/>
          <w:sz w:val="20"/>
          <w:szCs w:val="20"/>
          <w:lang w:eastAsia="en-GB"/>
        </w:rPr>
        <w:t>organisation</w:t>
      </w:r>
      <w:r w:rsidR="00A166FE" w:rsidRPr="00A166FE">
        <w:rPr>
          <w:rFonts w:ascii="Arial" w:eastAsia="Times New Roman" w:hAnsi="Arial" w:cs="Arial"/>
          <w:color w:val="000000" w:themeColor="text1"/>
          <w:sz w:val="20"/>
          <w:szCs w:val="20"/>
          <w:lang w:eastAsia="en-GB"/>
        </w:rPr>
        <w:t xml:space="preserve"> for </w:t>
      </w:r>
      <w:r w:rsidR="00A166FE">
        <w:rPr>
          <w:rFonts w:ascii="Arial" w:eastAsia="Times New Roman" w:hAnsi="Arial" w:cs="Arial"/>
          <w:color w:val="000000" w:themeColor="text1"/>
          <w:sz w:val="20"/>
          <w:szCs w:val="20"/>
          <w:lang w:eastAsia="en-GB"/>
        </w:rPr>
        <w:t>logistical elements including</w:t>
      </w:r>
      <w:r w:rsidR="00A166FE" w:rsidRPr="00A166FE">
        <w:rPr>
          <w:rFonts w:ascii="Arial" w:eastAsia="Times New Roman" w:hAnsi="Arial" w:cs="Arial"/>
          <w:color w:val="000000" w:themeColor="text1"/>
          <w:sz w:val="20"/>
          <w:szCs w:val="20"/>
          <w:lang w:eastAsia="en-GB"/>
        </w:rPr>
        <w:t xml:space="preserve"> catering, r</w:t>
      </w:r>
      <w:r>
        <w:rPr>
          <w:rFonts w:ascii="Arial" w:eastAsia="Times New Roman" w:hAnsi="Arial" w:cs="Arial"/>
          <w:color w:val="000000" w:themeColor="text1"/>
          <w:sz w:val="20"/>
          <w:szCs w:val="20"/>
          <w:lang w:eastAsia="en-GB"/>
        </w:rPr>
        <w:t xml:space="preserve">oom and equipment requirements including </w:t>
      </w:r>
      <w:r w:rsidR="00A166FE" w:rsidRPr="00A166FE">
        <w:rPr>
          <w:rFonts w:ascii="Arial" w:eastAsia="Times New Roman" w:hAnsi="Arial" w:cs="Arial"/>
          <w:color w:val="000000" w:themeColor="text1"/>
          <w:sz w:val="20"/>
          <w:szCs w:val="20"/>
          <w:lang w:eastAsia="en-GB"/>
        </w:rPr>
        <w:t>timely and accurate delegate communication.</w:t>
      </w:r>
    </w:p>
    <w:p w:rsidR="00A166FE" w:rsidRDefault="00A166FE" w:rsidP="00A166FE">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426E66" w:rsidRPr="00A166FE"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m</w:t>
      </w:r>
      <w:r w:rsidR="00A166FE">
        <w:rPr>
          <w:rFonts w:ascii="Arial" w:eastAsia="Times New Roman" w:hAnsi="Arial" w:cs="Arial"/>
          <w:color w:val="000000" w:themeColor="text1"/>
          <w:sz w:val="20"/>
          <w:szCs w:val="20"/>
          <w:lang w:eastAsia="en-GB"/>
        </w:rPr>
        <w:t xml:space="preserve">anage in-house events </w:t>
      </w:r>
      <w:r w:rsidR="00D246BD" w:rsidRPr="00A166FE">
        <w:rPr>
          <w:rFonts w:ascii="Arial" w:eastAsia="Times New Roman" w:hAnsi="Arial" w:cs="Arial"/>
          <w:color w:val="000000" w:themeColor="text1"/>
          <w:sz w:val="20"/>
          <w:szCs w:val="20"/>
          <w:lang w:eastAsia="en-GB"/>
        </w:rPr>
        <w:t xml:space="preserve">on the day </w:t>
      </w:r>
      <w:r w:rsidR="00426E66" w:rsidRPr="00A166FE">
        <w:rPr>
          <w:rFonts w:ascii="Arial" w:hAnsi="Arial" w:cs="Arial"/>
          <w:sz w:val="20"/>
          <w:szCs w:val="20"/>
        </w:rPr>
        <w:t xml:space="preserve">including </w:t>
      </w:r>
      <w:r w:rsidR="00A166FE">
        <w:rPr>
          <w:rFonts w:ascii="Arial" w:hAnsi="Arial" w:cs="Arial"/>
          <w:sz w:val="20"/>
          <w:szCs w:val="20"/>
        </w:rPr>
        <w:t xml:space="preserve">production of attendance registers, room </w:t>
      </w:r>
      <w:r w:rsidR="00426E66" w:rsidRPr="00A166FE">
        <w:rPr>
          <w:rFonts w:ascii="Arial" w:hAnsi="Arial" w:cs="Arial"/>
          <w:sz w:val="20"/>
          <w:szCs w:val="20"/>
        </w:rPr>
        <w:t>set</w:t>
      </w:r>
      <w:r w:rsidR="00A166FE">
        <w:rPr>
          <w:rFonts w:ascii="Arial" w:hAnsi="Arial" w:cs="Arial"/>
          <w:sz w:val="20"/>
          <w:szCs w:val="20"/>
        </w:rPr>
        <w:t>-</w:t>
      </w:r>
      <w:r w:rsidR="00426E66" w:rsidRPr="00A166FE">
        <w:rPr>
          <w:rFonts w:ascii="Arial" w:hAnsi="Arial" w:cs="Arial"/>
          <w:sz w:val="20"/>
          <w:szCs w:val="20"/>
        </w:rPr>
        <w:t>up,</w:t>
      </w:r>
      <w:r w:rsidR="00D246BD" w:rsidRPr="00A166FE">
        <w:rPr>
          <w:rFonts w:ascii="Arial" w:hAnsi="Arial" w:cs="Arial"/>
          <w:sz w:val="20"/>
          <w:szCs w:val="20"/>
        </w:rPr>
        <w:t xml:space="preserve"> </w:t>
      </w:r>
      <w:r w:rsidR="00426E66" w:rsidRPr="00A166FE">
        <w:rPr>
          <w:rFonts w:ascii="Arial" w:hAnsi="Arial" w:cs="Arial"/>
          <w:sz w:val="20"/>
          <w:szCs w:val="20"/>
        </w:rPr>
        <w:t xml:space="preserve">meeting and greeting external facilitators, internal staff assistance </w:t>
      </w:r>
      <w:r w:rsidR="00426E66" w:rsidRPr="00A166FE">
        <w:rPr>
          <w:rFonts w:ascii="Arial" w:eastAsia="Times New Roman" w:hAnsi="Arial" w:cs="Arial"/>
          <w:color w:val="000000" w:themeColor="text1"/>
          <w:sz w:val="20"/>
          <w:szCs w:val="20"/>
          <w:lang w:eastAsia="en-GB"/>
        </w:rPr>
        <w:t>and proactive management throughout the course of the programme</w:t>
      </w:r>
      <w:r>
        <w:rPr>
          <w:rFonts w:ascii="Arial" w:eastAsia="Times New Roman" w:hAnsi="Arial" w:cs="Arial"/>
          <w:color w:val="000000" w:themeColor="text1"/>
          <w:sz w:val="20"/>
          <w:szCs w:val="20"/>
          <w:lang w:eastAsia="en-GB"/>
        </w:rPr>
        <w:t xml:space="preserve"> to ensure all needs are met</w:t>
      </w:r>
      <w:r w:rsidR="00426E66" w:rsidRPr="00A166FE">
        <w:rPr>
          <w:rFonts w:ascii="Arial" w:eastAsia="Times New Roman" w:hAnsi="Arial" w:cs="Arial"/>
          <w:color w:val="000000" w:themeColor="text1"/>
          <w:sz w:val="20"/>
          <w:szCs w:val="20"/>
          <w:lang w:eastAsia="en-GB"/>
        </w:rPr>
        <w:t xml:space="preserve">. </w:t>
      </w:r>
    </w:p>
    <w:p w:rsidR="00D246BD" w:rsidRPr="00D246BD" w:rsidRDefault="00D246BD" w:rsidP="00D246BD">
      <w:pPr>
        <w:shd w:val="clear" w:color="auto" w:fill="FFFFFF"/>
        <w:spacing w:after="0" w:line="240" w:lineRule="auto"/>
        <w:jc w:val="both"/>
        <w:rPr>
          <w:rFonts w:ascii="Arial" w:eastAsia="Times New Roman" w:hAnsi="Arial" w:cs="Arial"/>
          <w:color w:val="000000" w:themeColor="text1"/>
          <w:sz w:val="20"/>
          <w:szCs w:val="20"/>
          <w:lang w:eastAsia="en-GB"/>
        </w:rPr>
      </w:pPr>
    </w:p>
    <w:p w:rsidR="00A166FE" w:rsidRPr="00681580"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hAnsi="Arial" w:cs="Arial"/>
          <w:sz w:val="20"/>
          <w:szCs w:val="20"/>
        </w:rPr>
        <w:t>To m</w:t>
      </w:r>
      <w:r w:rsidR="00A166FE">
        <w:rPr>
          <w:rFonts w:ascii="Arial" w:hAnsi="Arial" w:cs="Arial"/>
          <w:sz w:val="20"/>
          <w:szCs w:val="20"/>
        </w:rPr>
        <w:t xml:space="preserve">aintain </w:t>
      </w:r>
      <w:r w:rsidR="00A166FE" w:rsidRPr="00D246BD">
        <w:rPr>
          <w:rFonts w:ascii="Arial" w:hAnsi="Arial" w:cs="Arial"/>
          <w:sz w:val="20"/>
          <w:szCs w:val="20"/>
        </w:rPr>
        <w:t>and develop where necessary, accurate and easily accessible records and processes for CPD activities including recording and monitoring attend</w:t>
      </w:r>
      <w:r w:rsidR="00A166FE">
        <w:rPr>
          <w:rFonts w:ascii="Arial" w:hAnsi="Arial" w:cs="Arial"/>
          <w:sz w:val="20"/>
          <w:szCs w:val="20"/>
        </w:rPr>
        <w:t xml:space="preserve">ance, completion of evaluation and indicative </w:t>
      </w:r>
      <w:r w:rsidR="00A166FE" w:rsidRPr="00D246BD">
        <w:rPr>
          <w:rFonts w:ascii="Arial" w:hAnsi="Arial" w:cs="Arial"/>
          <w:sz w:val="20"/>
          <w:szCs w:val="20"/>
        </w:rPr>
        <w:t xml:space="preserve">budget </w:t>
      </w:r>
      <w:r w:rsidR="00A166FE">
        <w:rPr>
          <w:rFonts w:ascii="Arial" w:hAnsi="Arial" w:cs="Arial"/>
          <w:sz w:val="20"/>
          <w:szCs w:val="20"/>
        </w:rPr>
        <w:t xml:space="preserve">spend. </w:t>
      </w:r>
    </w:p>
    <w:p w:rsidR="00681580" w:rsidRPr="00681580" w:rsidRDefault="00681580" w:rsidP="00681580">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681580" w:rsidRPr="00A166FE"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hAnsi="Arial" w:cs="Arial"/>
          <w:sz w:val="20"/>
          <w:szCs w:val="20"/>
        </w:rPr>
        <w:t>To i</w:t>
      </w:r>
      <w:r w:rsidR="00681580">
        <w:rPr>
          <w:rFonts w:ascii="Arial" w:hAnsi="Arial" w:cs="Arial"/>
          <w:sz w:val="20"/>
          <w:szCs w:val="20"/>
        </w:rPr>
        <w:t xml:space="preserve">nput CPD </w:t>
      </w:r>
      <w:r>
        <w:rPr>
          <w:rFonts w:ascii="Arial" w:hAnsi="Arial" w:cs="Arial"/>
          <w:sz w:val="20"/>
          <w:szCs w:val="20"/>
        </w:rPr>
        <w:t>event and activities</w:t>
      </w:r>
      <w:r w:rsidR="00681580">
        <w:rPr>
          <w:rFonts w:ascii="Arial" w:hAnsi="Arial" w:cs="Arial"/>
          <w:sz w:val="20"/>
          <w:szCs w:val="20"/>
        </w:rPr>
        <w:t xml:space="preserve"> on I-Trent (LMS) ensuring accurate CPD records</w:t>
      </w:r>
      <w:r>
        <w:rPr>
          <w:rFonts w:ascii="Arial" w:hAnsi="Arial" w:cs="Arial"/>
          <w:sz w:val="20"/>
          <w:szCs w:val="20"/>
        </w:rPr>
        <w:t xml:space="preserve"> at all times</w:t>
      </w:r>
      <w:r w:rsidR="00681580">
        <w:rPr>
          <w:rFonts w:ascii="Arial" w:hAnsi="Arial" w:cs="Arial"/>
          <w:sz w:val="20"/>
          <w:szCs w:val="20"/>
        </w:rPr>
        <w:t xml:space="preserve">. </w:t>
      </w:r>
    </w:p>
    <w:p w:rsidR="00A166FE" w:rsidRPr="00A166FE" w:rsidRDefault="00A166FE" w:rsidP="00A166FE">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A166FE" w:rsidRPr="00A166FE" w:rsidRDefault="00D74912" w:rsidP="00A166F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hAnsi="Arial" w:cs="Arial"/>
          <w:sz w:val="20"/>
          <w:szCs w:val="20"/>
        </w:rPr>
        <w:t>To manage t</w:t>
      </w:r>
      <w:r w:rsidR="00A166FE">
        <w:rPr>
          <w:rFonts w:ascii="Arial" w:hAnsi="Arial" w:cs="Arial"/>
          <w:sz w:val="20"/>
          <w:szCs w:val="20"/>
        </w:rPr>
        <w:t xml:space="preserve">imely and accurate communication of </w:t>
      </w:r>
      <w:r w:rsidR="00A166FE" w:rsidRPr="00D246BD">
        <w:rPr>
          <w:rFonts w:ascii="Arial" w:hAnsi="Arial" w:cs="Arial"/>
          <w:sz w:val="20"/>
          <w:szCs w:val="20"/>
        </w:rPr>
        <w:t>administrative procedures for the booking of both in-house and external training courses</w:t>
      </w:r>
      <w:r w:rsidR="00A166FE">
        <w:rPr>
          <w:rFonts w:ascii="Arial" w:hAnsi="Arial" w:cs="Arial"/>
          <w:sz w:val="20"/>
          <w:szCs w:val="20"/>
        </w:rPr>
        <w:t xml:space="preserve"> to staff where </w:t>
      </w:r>
      <w:r>
        <w:rPr>
          <w:rFonts w:ascii="Arial" w:hAnsi="Arial" w:cs="Arial"/>
          <w:sz w:val="20"/>
          <w:szCs w:val="20"/>
        </w:rPr>
        <w:t xml:space="preserve">directed or </w:t>
      </w:r>
      <w:r w:rsidR="00A166FE">
        <w:rPr>
          <w:rFonts w:ascii="Arial" w:hAnsi="Arial" w:cs="Arial"/>
          <w:sz w:val="20"/>
          <w:szCs w:val="20"/>
        </w:rPr>
        <w:t>necessary</w:t>
      </w:r>
      <w:r w:rsidR="00A166FE" w:rsidRPr="00D246BD">
        <w:rPr>
          <w:rFonts w:ascii="Arial" w:hAnsi="Arial" w:cs="Arial"/>
          <w:sz w:val="20"/>
          <w:szCs w:val="20"/>
        </w:rPr>
        <w:t>.</w:t>
      </w:r>
    </w:p>
    <w:p w:rsidR="00A166FE" w:rsidRPr="00A166FE" w:rsidRDefault="00A166FE" w:rsidP="00A166FE">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A166FE" w:rsidRDefault="00D74912" w:rsidP="00A166FE">
      <w:pPr>
        <w:numPr>
          <w:ilvl w:val="0"/>
          <w:numId w:val="31"/>
        </w:numPr>
        <w:shd w:val="clear" w:color="auto" w:fill="FFFFFF"/>
        <w:spacing w:after="0" w:line="240" w:lineRule="auto"/>
        <w:ind w:left="567" w:hanging="567"/>
        <w:jc w:val="both"/>
        <w:rPr>
          <w:rFonts w:ascii="Arial" w:hAnsi="Arial" w:cs="Arial"/>
          <w:sz w:val="20"/>
          <w:szCs w:val="20"/>
        </w:rPr>
      </w:pPr>
      <w:r>
        <w:rPr>
          <w:rFonts w:ascii="Arial" w:hAnsi="Arial" w:cs="Arial"/>
          <w:sz w:val="20"/>
          <w:szCs w:val="20"/>
        </w:rPr>
        <w:t xml:space="preserve">To co-ordinate and manage </w:t>
      </w:r>
      <w:r w:rsidR="00A166FE">
        <w:rPr>
          <w:rFonts w:ascii="Arial" w:hAnsi="Arial" w:cs="Arial"/>
          <w:sz w:val="20"/>
          <w:szCs w:val="20"/>
        </w:rPr>
        <w:t xml:space="preserve">the organisation and </w:t>
      </w:r>
      <w:r w:rsidR="00A166FE" w:rsidRPr="00604AEB">
        <w:rPr>
          <w:rFonts w:ascii="Arial" w:hAnsi="Arial" w:cs="Arial"/>
          <w:sz w:val="20"/>
          <w:szCs w:val="20"/>
        </w:rPr>
        <w:t>delivery of the</w:t>
      </w:r>
      <w:r>
        <w:rPr>
          <w:rFonts w:ascii="Arial" w:hAnsi="Arial" w:cs="Arial"/>
          <w:sz w:val="20"/>
          <w:szCs w:val="20"/>
        </w:rPr>
        <w:t xml:space="preserve"> CPD</w:t>
      </w:r>
      <w:r w:rsidR="00A166FE" w:rsidRPr="00604AEB">
        <w:rPr>
          <w:rFonts w:ascii="Arial" w:hAnsi="Arial" w:cs="Arial"/>
          <w:sz w:val="20"/>
          <w:szCs w:val="20"/>
        </w:rPr>
        <w:t xml:space="preserve"> induction</w:t>
      </w:r>
      <w:r>
        <w:rPr>
          <w:rFonts w:ascii="Arial" w:hAnsi="Arial" w:cs="Arial"/>
          <w:sz w:val="20"/>
          <w:szCs w:val="20"/>
        </w:rPr>
        <w:t xml:space="preserve"> training</w:t>
      </w:r>
      <w:r w:rsidR="00A166FE" w:rsidRPr="00604AEB">
        <w:rPr>
          <w:rFonts w:ascii="Arial" w:hAnsi="Arial" w:cs="Arial"/>
          <w:sz w:val="20"/>
          <w:szCs w:val="20"/>
        </w:rPr>
        <w:t xml:space="preserve"> </w:t>
      </w:r>
      <w:r w:rsidR="00A166FE">
        <w:rPr>
          <w:rFonts w:ascii="Arial" w:hAnsi="Arial" w:cs="Arial"/>
          <w:sz w:val="20"/>
          <w:szCs w:val="20"/>
        </w:rPr>
        <w:t>programme</w:t>
      </w:r>
      <w:r w:rsidR="00A166FE" w:rsidRPr="00604AEB">
        <w:rPr>
          <w:rFonts w:ascii="Arial" w:hAnsi="Arial" w:cs="Arial"/>
          <w:sz w:val="20"/>
          <w:szCs w:val="20"/>
        </w:rPr>
        <w:t xml:space="preserve"> for all new </w:t>
      </w:r>
      <w:r w:rsidR="00A166FE">
        <w:rPr>
          <w:rFonts w:ascii="Arial" w:hAnsi="Arial" w:cs="Arial"/>
          <w:sz w:val="20"/>
          <w:szCs w:val="20"/>
        </w:rPr>
        <w:t>employees ensuring that all related elements are organised effectively.</w:t>
      </w:r>
    </w:p>
    <w:p w:rsidR="00A166FE" w:rsidRDefault="00A166FE" w:rsidP="00A166FE">
      <w:pPr>
        <w:shd w:val="clear" w:color="auto" w:fill="FFFFFF"/>
        <w:spacing w:after="0" w:line="240" w:lineRule="auto"/>
        <w:ind w:left="567"/>
        <w:jc w:val="both"/>
        <w:rPr>
          <w:rFonts w:ascii="Arial" w:hAnsi="Arial" w:cs="Arial"/>
          <w:sz w:val="20"/>
          <w:szCs w:val="20"/>
        </w:rPr>
      </w:pPr>
    </w:p>
    <w:p w:rsidR="00D74912" w:rsidRDefault="00D74912" w:rsidP="00D74912">
      <w:pPr>
        <w:numPr>
          <w:ilvl w:val="0"/>
          <w:numId w:val="31"/>
        </w:numPr>
        <w:shd w:val="clear" w:color="auto" w:fill="FFFFFF"/>
        <w:spacing w:after="0" w:line="240" w:lineRule="auto"/>
        <w:ind w:left="567" w:hanging="567"/>
        <w:jc w:val="both"/>
        <w:rPr>
          <w:rFonts w:ascii="Arial" w:hAnsi="Arial" w:cs="Arial"/>
          <w:sz w:val="20"/>
          <w:szCs w:val="20"/>
        </w:rPr>
      </w:pPr>
      <w:r>
        <w:rPr>
          <w:rFonts w:ascii="Arial" w:hAnsi="Arial" w:cs="Arial"/>
          <w:sz w:val="20"/>
          <w:szCs w:val="20"/>
        </w:rPr>
        <w:t>To m</w:t>
      </w:r>
      <w:r w:rsidR="00681580">
        <w:rPr>
          <w:rFonts w:ascii="Arial" w:hAnsi="Arial" w:cs="Arial"/>
          <w:sz w:val="20"/>
          <w:szCs w:val="20"/>
        </w:rPr>
        <w:t>anage the evaluation process for</w:t>
      </w:r>
      <w:r w:rsidR="00A166FE" w:rsidRPr="00604AEB">
        <w:rPr>
          <w:rFonts w:ascii="Arial" w:hAnsi="Arial" w:cs="Arial"/>
          <w:sz w:val="20"/>
          <w:szCs w:val="20"/>
        </w:rPr>
        <w:t xml:space="preserve"> </w:t>
      </w:r>
      <w:r w:rsidR="00A166FE">
        <w:rPr>
          <w:rFonts w:ascii="Arial" w:hAnsi="Arial" w:cs="Arial"/>
          <w:sz w:val="20"/>
          <w:szCs w:val="20"/>
        </w:rPr>
        <w:t>internal and external CPD</w:t>
      </w:r>
      <w:r w:rsidR="00A166FE" w:rsidRPr="00604AEB">
        <w:rPr>
          <w:rFonts w:ascii="Arial" w:hAnsi="Arial" w:cs="Arial"/>
          <w:sz w:val="20"/>
          <w:szCs w:val="20"/>
        </w:rPr>
        <w:t xml:space="preserve"> activities, producing accurate and up-to-date data analysis</w:t>
      </w:r>
      <w:r w:rsidR="00A166FE">
        <w:rPr>
          <w:rFonts w:ascii="Arial" w:hAnsi="Arial" w:cs="Arial"/>
          <w:sz w:val="20"/>
          <w:szCs w:val="20"/>
        </w:rPr>
        <w:t xml:space="preserve"> </w:t>
      </w:r>
      <w:r w:rsidR="00A166FE">
        <w:rPr>
          <w:rFonts w:ascii="Arial" w:eastAsia="Times New Roman" w:hAnsi="Arial" w:cs="Arial"/>
          <w:color w:val="000000" w:themeColor="text1"/>
          <w:sz w:val="20"/>
          <w:szCs w:val="20"/>
          <w:lang w:eastAsia="en-GB"/>
        </w:rPr>
        <w:t>feeding back on any outstanding and or constructive feedback for future consideration</w:t>
      </w:r>
      <w:r w:rsidR="00681580">
        <w:rPr>
          <w:rFonts w:ascii="Arial" w:eastAsia="Times New Roman" w:hAnsi="Arial" w:cs="Arial"/>
          <w:color w:val="000000" w:themeColor="text1"/>
          <w:sz w:val="20"/>
          <w:szCs w:val="20"/>
          <w:lang w:eastAsia="en-GB"/>
        </w:rPr>
        <w:t xml:space="preserve"> of activities within the College</w:t>
      </w:r>
      <w:r w:rsidR="00A166FE" w:rsidRPr="00604AEB">
        <w:rPr>
          <w:rFonts w:ascii="Arial" w:hAnsi="Arial" w:cs="Arial"/>
          <w:sz w:val="20"/>
          <w:szCs w:val="20"/>
        </w:rPr>
        <w:t>.</w:t>
      </w:r>
      <w:r w:rsidR="00A166FE" w:rsidRPr="00A166FE">
        <w:rPr>
          <w:rFonts w:ascii="Arial" w:hAnsi="Arial" w:cs="Arial"/>
          <w:sz w:val="20"/>
          <w:szCs w:val="20"/>
        </w:rPr>
        <w:t xml:space="preserve"> </w:t>
      </w:r>
    </w:p>
    <w:p w:rsidR="00D74912" w:rsidRDefault="00D74912" w:rsidP="00D74912">
      <w:pPr>
        <w:shd w:val="clear" w:color="auto" w:fill="FFFFFF"/>
        <w:spacing w:after="0" w:line="240" w:lineRule="auto"/>
        <w:ind w:left="567"/>
        <w:jc w:val="both"/>
        <w:rPr>
          <w:rFonts w:ascii="Arial" w:hAnsi="Arial" w:cs="Arial"/>
          <w:sz w:val="20"/>
          <w:szCs w:val="20"/>
        </w:rPr>
      </w:pPr>
    </w:p>
    <w:p w:rsidR="00A166FE" w:rsidRPr="00D74912" w:rsidRDefault="00D74912" w:rsidP="00D74912">
      <w:pPr>
        <w:numPr>
          <w:ilvl w:val="0"/>
          <w:numId w:val="31"/>
        </w:numPr>
        <w:shd w:val="clear" w:color="auto" w:fill="FFFFFF"/>
        <w:spacing w:after="0" w:line="240" w:lineRule="auto"/>
        <w:ind w:left="567" w:hanging="567"/>
        <w:jc w:val="both"/>
        <w:rPr>
          <w:rFonts w:ascii="Arial" w:hAnsi="Arial" w:cs="Arial"/>
          <w:sz w:val="20"/>
          <w:szCs w:val="20"/>
        </w:rPr>
      </w:pPr>
      <w:r>
        <w:rPr>
          <w:rFonts w:ascii="Arial" w:hAnsi="Arial" w:cs="Arial"/>
          <w:sz w:val="20"/>
          <w:szCs w:val="20"/>
        </w:rPr>
        <w:t>To i</w:t>
      </w:r>
      <w:r w:rsidR="00A166FE" w:rsidRPr="00D74912">
        <w:rPr>
          <w:rFonts w:ascii="Arial" w:hAnsi="Arial" w:cs="Arial"/>
          <w:sz w:val="20"/>
          <w:szCs w:val="20"/>
        </w:rPr>
        <w:t>dentify and book external venues for events where required, liaising with location management for catering and logistical arrangements</w:t>
      </w:r>
      <w:r w:rsidR="00681580" w:rsidRPr="00D74912">
        <w:rPr>
          <w:rFonts w:ascii="Arial" w:hAnsi="Arial" w:cs="Arial"/>
          <w:sz w:val="20"/>
          <w:szCs w:val="20"/>
        </w:rPr>
        <w:t>, travel may be required for some events</w:t>
      </w:r>
      <w:r w:rsidR="00A166FE" w:rsidRPr="00D74912">
        <w:rPr>
          <w:rFonts w:ascii="Arial" w:hAnsi="Arial" w:cs="Arial"/>
          <w:sz w:val="20"/>
          <w:szCs w:val="20"/>
        </w:rPr>
        <w:t>.</w:t>
      </w:r>
    </w:p>
    <w:p w:rsidR="00A166FE" w:rsidRPr="00604AEB" w:rsidRDefault="00A166FE" w:rsidP="00A166FE">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A166FE" w:rsidRDefault="00D74912" w:rsidP="00A166FE">
      <w:pPr>
        <w:numPr>
          <w:ilvl w:val="0"/>
          <w:numId w:val="31"/>
        </w:numPr>
        <w:shd w:val="clear" w:color="auto" w:fill="FFFFFF"/>
        <w:spacing w:after="0" w:line="240" w:lineRule="auto"/>
        <w:ind w:left="567" w:hanging="567"/>
        <w:jc w:val="both"/>
        <w:rPr>
          <w:rFonts w:ascii="Arial" w:hAnsi="Arial" w:cs="Arial"/>
          <w:sz w:val="20"/>
          <w:szCs w:val="20"/>
        </w:rPr>
      </w:pPr>
      <w:r>
        <w:rPr>
          <w:rFonts w:ascii="Arial" w:hAnsi="Arial" w:cs="Arial"/>
          <w:sz w:val="20"/>
          <w:szCs w:val="20"/>
        </w:rPr>
        <w:t>To raise</w:t>
      </w:r>
      <w:r w:rsidR="00A166FE" w:rsidRPr="00604AEB">
        <w:rPr>
          <w:rFonts w:ascii="Arial" w:hAnsi="Arial" w:cs="Arial"/>
          <w:sz w:val="20"/>
          <w:szCs w:val="20"/>
        </w:rPr>
        <w:t xml:space="preserve"> </w:t>
      </w:r>
      <w:r>
        <w:rPr>
          <w:rFonts w:ascii="Arial" w:hAnsi="Arial" w:cs="Arial"/>
          <w:sz w:val="20"/>
          <w:szCs w:val="20"/>
        </w:rPr>
        <w:t>purchase</w:t>
      </w:r>
      <w:r w:rsidR="00A166FE" w:rsidRPr="00604AEB">
        <w:rPr>
          <w:rFonts w:ascii="Arial" w:hAnsi="Arial" w:cs="Arial"/>
          <w:sz w:val="20"/>
          <w:szCs w:val="20"/>
        </w:rPr>
        <w:t xml:space="preserve"> requisition orders </w:t>
      </w:r>
      <w:r>
        <w:rPr>
          <w:rFonts w:ascii="Arial" w:hAnsi="Arial" w:cs="Arial"/>
          <w:sz w:val="20"/>
          <w:szCs w:val="20"/>
        </w:rPr>
        <w:t xml:space="preserve">to efficient budget management </w:t>
      </w:r>
      <w:r w:rsidR="00A166FE" w:rsidRPr="00604AEB">
        <w:rPr>
          <w:rFonts w:ascii="Arial" w:hAnsi="Arial" w:cs="Arial"/>
          <w:sz w:val="20"/>
          <w:szCs w:val="20"/>
        </w:rPr>
        <w:t xml:space="preserve">and </w:t>
      </w:r>
      <w:r>
        <w:rPr>
          <w:rFonts w:ascii="Arial" w:hAnsi="Arial" w:cs="Arial"/>
          <w:sz w:val="20"/>
          <w:szCs w:val="20"/>
        </w:rPr>
        <w:t xml:space="preserve">proactively </w:t>
      </w:r>
      <w:r w:rsidR="00A166FE" w:rsidRPr="00604AEB">
        <w:rPr>
          <w:rFonts w:ascii="Arial" w:hAnsi="Arial" w:cs="Arial"/>
          <w:sz w:val="20"/>
          <w:szCs w:val="20"/>
        </w:rPr>
        <w:t>track payment</w:t>
      </w:r>
      <w:r w:rsidR="00A166FE">
        <w:rPr>
          <w:rFonts w:ascii="Arial" w:hAnsi="Arial" w:cs="Arial"/>
          <w:sz w:val="20"/>
          <w:szCs w:val="20"/>
        </w:rPr>
        <w:t xml:space="preserve"> for both external facilitation and external events</w:t>
      </w:r>
      <w:r w:rsidR="00A166FE" w:rsidRPr="00604AEB">
        <w:rPr>
          <w:rFonts w:ascii="Arial" w:hAnsi="Arial" w:cs="Arial"/>
          <w:sz w:val="20"/>
          <w:szCs w:val="20"/>
        </w:rPr>
        <w:t>.</w:t>
      </w:r>
    </w:p>
    <w:p w:rsidR="00A166FE" w:rsidRPr="00D246BD" w:rsidRDefault="00A166FE" w:rsidP="00A166FE">
      <w:pPr>
        <w:shd w:val="clear" w:color="auto" w:fill="FFFFFF"/>
        <w:spacing w:after="0" w:line="240" w:lineRule="auto"/>
        <w:jc w:val="both"/>
        <w:rPr>
          <w:rFonts w:ascii="Arial" w:eastAsia="Times New Roman" w:hAnsi="Arial" w:cs="Arial"/>
          <w:color w:val="000000" w:themeColor="text1"/>
          <w:sz w:val="20"/>
          <w:szCs w:val="20"/>
          <w:lang w:eastAsia="en-GB"/>
        </w:rPr>
      </w:pPr>
    </w:p>
    <w:p w:rsidR="005706CC" w:rsidRPr="00A166FE" w:rsidRDefault="00D74912" w:rsidP="00B06ABE">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b</w:t>
      </w:r>
      <w:r w:rsidR="00D246BD" w:rsidRPr="00A166FE">
        <w:rPr>
          <w:rFonts w:ascii="Arial" w:eastAsia="Times New Roman" w:hAnsi="Arial" w:cs="Arial"/>
          <w:color w:val="000000" w:themeColor="text1"/>
          <w:sz w:val="20"/>
          <w:szCs w:val="20"/>
          <w:lang w:eastAsia="en-GB"/>
        </w:rPr>
        <w:t xml:space="preserve">uild </w:t>
      </w:r>
      <w:r w:rsidR="00A166FE" w:rsidRPr="00A166FE">
        <w:rPr>
          <w:rFonts w:ascii="Arial" w:eastAsia="Times New Roman" w:hAnsi="Arial" w:cs="Arial"/>
          <w:color w:val="000000" w:themeColor="text1"/>
          <w:sz w:val="20"/>
          <w:szCs w:val="20"/>
          <w:lang w:eastAsia="en-GB"/>
        </w:rPr>
        <w:t>and manage</w:t>
      </w:r>
      <w:r w:rsidR="00D246BD" w:rsidRPr="00A166FE">
        <w:rPr>
          <w:rFonts w:ascii="Arial" w:eastAsia="Times New Roman" w:hAnsi="Arial" w:cs="Arial"/>
          <w:color w:val="000000" w:themeColor="text1"/>
          <w:sz w:val="20"/>
          <w:szCs w:val="20"/>
          <w:lang w:eastAsia="en-GB"/>
        </w:rPr>
        <w:t xml:space="preserve"> facilitator relationships to assist with the provision of </w:t>
      </w:r>
      <w:r w:rsidR="005706CC" w:rsidRPr="00A166FE">
        <w:rPr>
          <w:rFonts w:ascii="Arial" w:eastAsia="Arial" w:hAnsi="Arial" w:cs="Arial"/>
          <w:sz w:val="20"/>
          <w:szCs w:val="20"/>
        </w:rPr>
        <w:t xml:space="preserve">cost effective </w:t>
      </w:r>
      <w:r w:rsidR="00D246BD" w:rsidRPr="00A166FE">
        <w:rPr>
          <w:rFonts w:ascii="Arial" w:eastAsia="Arial" w:hAnsi="Arial" w:cs="Arial"/>
          <w:sz w:val="20"/>
          <w:szCs w:val="20"/>
        </w:rPr>
        <w:t xml:space="preserve">and </w:t>
      </w:r>
      <w:r w:rsidR="00A166FE" w:rsidRPr="00A166FE">
        <w:rPr>
          <w:rFonts w:ascii="Arial" w:eastAsia="Arial" w:hAnsi="Arial" w:cs="Arial"/>
          <w:sz w:val="20"/>
          <w:szCs w:val="20"/>
        </w:rPr>
        <w:t xml:space="preserve">high quality </w:t>
      </w:r>
      <w:r w:rsidR="005706CC" w:rsidRPr="00A166FE">
        <w:rPr>
          <w:rFonts w:ascii="Arial" w:eastAsia="Arial" w:hAnsi="Arial" w:cs="Arial"/>
          <w:sz w:val="20"/>
          <w:szCs w:val="20"/>
        </w:rPr>
        <w:t>delivery</w:t>
      </w:r>
      <w:r w:rsidR="00604AEB" w:rsidRPr="00A166FE">
        <w:rPr>
          <w:rFonts w:ascii="Arial" w:eastAsia="Arial" w:hAnsi="Arial" w:cs="Arial"/>
          <w:sz w:val="20"/>
          <w:szCs w:val="20"/>
        </w:rPr>
        <w:t>.</w:t>
      </w:r>
      <w:r w:rsidR="00A166FE" w:rsidRPr="00A166FE">
        <w:rPr>
          <w:rFonts w:ascii="Arial" w:hAnsi="Arial" w:cs="Arial"/>
          <w:sz w:val="20"/>
          <w:szCs w:val="20"/>
        </w:rPr>
        <w:t xml:space="preserve"> </w:t>
      </w:r>
    </w:p>
    <w:p w:rsidR="00604AEB" w:rsidRPr="00D246BD" w:rsidRDefault="00604AEB" w:rsidP="00D246BD">
      <w:pPr>
        <w:shd w:val="clear" w:color="auto" w:fill="FFFFFF"/>
        <w:spacing w:after="0" w:line="240" w:lineRule="auto"/>
        <w:jc w:val="both"/>
        <w:rPr>
          <w:rFonts w:ascii="Arial" w:eastAsia="Times New Roman" w:hAnsi="Arial" w:cs="Arial"/>
          <w:color w:val="000000" w:themeColor="text1"/>
          <w:sz w:val="20"/>
          <w:szCs w:val="20"/>
          <w:lang w:eastAsia="en-GB"/>
        </w:rPr>
      </w:pPr>
    </w:p>
    <w:p w:rsidR="00604AEB" w:rsidRPr="00514F90" w:rsidRDefault="00D74912" w:rsidP="00681580">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hAnsi="Arial" w:cs="Arial"/>
          <w:sz w:val="20"/>
          <w:szCs w:val="20"/>
        </w:rPr>
        <w:t>To w</w:t>
      </w:r>
      <w:r w:rsidR="00D246BD" w:rsidRPr="00D246BD">
        <w:rPr>
          <w:rFonts w:ascii="Arial" w:hAnsi="Arial" w:cs="Arial"/>
          <w:sz w:val="20"/>
          <w:szCs w:val="20"/>
        </w:rPr>
        <w:t>ork alongside and support key colleagues</w:t>
      </w:r>
      <w:r w:rsidR="00C24B11" w:rsidRPr="00D246BD">
        <w:rPr>
          <w:rFonts w:ascii="Arial" w:hAnsi="Arial" w:cs="Arial"/>
          <w:sz w:val="20"/>
          <w:szCs w:val="20"/>
        </w:rPr>
        <w:t xml:space="preserve"> to </w:t>
      </w:r>
      <w:r>
        <w:rPr>
          <w:rFonts w:ascii="Arial" w:hAnsi="Arial" w:cs="Arial"/>
          <w:sz w:val="20"/>
          <w:szCs w:val="20"/>
        </w:rPr>
        <w:t>support</w:t>
      </w:r>
      <w:r w:rsidR="00C24B11" w:rsidRPr="00D246BD">
        <w:rPr>
          <w:rFonts w:ascii="Arial" w:hAnsi="Arial" w:cs="Arial"/>
          <w:sz w:val="20"/>
          <w:szCs w:val="20"/>
        </w:rPr>
        <w:t xml:space="preserve"> </w:t>
      </w:r>
      <w:r w:rsidR="00D246BD" w:rsidRPr="00D246BD">
        <w:rPr>
          <w:rFonts w:ascii="Arial" w:hAnsi="Arial" w:cs="Arial"/>
          <w:sz w:val="20"/>
          <w:szCs w:val="20"/>
        </w:rPr>
        <w:t xml:space="preserve">CPD initiatives and </w:t>
      </w:r>
      <w:r w:rsidR="00C24B11" w:rsidRPr="00D246BD">
        <w:rPr>
          <w:rFonts w:ascii="Arial" w:hAnsi="Arial" w:cs="Arial"/>
          <w:sz w:val="20"/>
          <w:szCs w:val="20"/>
        </w:rPr>
        <w:t>plans for events attend</w:t>
      </w:r>
      <w:r w:rsidR="00D246BD" w:rsidRPr="00D246BD">
        <w:rPr>
          <w:rFonts w:ascii="Arial" w:hAnsi="Arial" w:cs="Arial"/>
          <w:sz w:val="20"/>
          <w:szCs w:val="20"/>
        </w:rPr>
        <w:t>ing</w:t>
      </w:r>
      <w:r w:rsidR="00C24B11" w:rsidRPr="00D246BD">
        <w:rPr>
          <w:rFonts w:ascii="Arial" w:hAnsi="Arial" w:cs="Arial"/>
          <w:sz w:val="20"/>
          <w:szCs w:val="20"/>
        </w:rPr>
        <w:t xml:space="preserve"> steering group meetings</w:t>
      </w:r>
      <w:r w:rsidR="00681580">
        <w:rPr>
          <w:rFonts w:ascii="Arial" w:hAnsi="Arial" w:cs="Arial"/>
          <w:sz w:val="20"/>
          <w:szCs w:val="20"/>
        </w:rPr>
        <w:t xml:space="preserve">, </w:t>
      </w:r>
      <w:r w:rsidR="0088389E" w:rsidRPr="00681580">
        <w:rPr>
          <w:rFonts w:ascii="Arial" w:hAnsi="Arial" w:cs="Arial"/>
          <w:sz w:val="20"/>
          <w:szCs w:val="20"/>
        </w:rPr>
        <w:t>taking notes and progressing actions as required.</w:t>
      </w:r>
    </w:p>
    <w:p w:rsidR="00514F90" w:rsidRPr="00514F90" w:rsidRDefault="00514F90" w:rsidP="00514F90">
      <w:pPr>
        <w:shd w:val="clear" w:color="auto" w:fill="FFFFFF"/>
        <w:spacing w:after="0" w:line="240" w:lineRule="auto"/>
        <w:ind w:left="567"/>
        <w:jc w:val="both"/>
        <w:rPr>
          <w:rFonts w:ascii="Arial" w:eastAsia="Times New Roman" w:hAnsi="Arial" w:cs="Arial"/>
          <w:color w:val="000000" w:themeColor="text1"/>
          <w:sz w:val="20"/>
          <w:szCs w:val="20"/>
          <w:lang w:eastAsia="en-GB"/>
        </w:rPr>
      </w:pPr>
    </w:p>
    <w:p w:rsidR="00514F90" w:rsidRPr="00681580" w:rsidRDefault="00514F90" w:rsidP="00681580">
      <w:pPr>
        <w:numPr>
          <w:ilvl w:val="0"/>
          <w:numId w:val="31"/>
        </w:numPr>
        <w:shd w:val="clear" w:color="auto" w:fill="FFFFFF"/>
        <w:spacing w:after="0" w:line="240" w:lineRule="auto"/>
        <w:ind w:left="567" w:hanging="567"/>
        <w:jc w:val="both"/>
        <w:rPr>
          <w:rFonts w:ascii="Arial" w:eastAsia="Times New Roman" w:hAnsi="Arial" w:cs="Arial"/>
          <w:color w:val="000000" w:themeColor="text1"/>
          <w:sz w:val="20"/>
          <w:szCs w:val="20"/>
          <w:lang w:eastAsia="en-GB"/>
        </w:rPr>
      </w:pPr>
      <w:r>
        <w:rPr>
          <w:rFonts w:ascii="Arial" w:hAnsi="Arial" w:cs="Arial"/>
          <w:sz w:val="20"/>
          <w:szCs w:val="20"/>
        </w:rPr>
        <w:t>Ad-hoc support to the Director, Performance and Learner Journey as required.</w:t>
      </w:r>
    </w:p>
    <w:p w:rsidR="00604AEB" w:rsidRPr="00604AEB" w:rsidRDefault="00604AEB" w:rsidP="00C24B11">
      <w:pPr>
        <w:spacing w:after="0" w:line="240" w:lineRule="auto"/>
        <w:jc w:val="both"/>
        <w:rPr>
          <w:rFonts w:ascii="Arial" w:hAnsi="Arial" w:cs="Arial"/>
          <w:b/>
          <w:sz w:val="20"/>
          <w:szCs w:val="20"/>
        </w:rPr>
      </w:pPr>
    </w:p>
    <w:p w:rsidR="00604AEB" w:rsidRPr="001D4158" w:rsidRDefault="00604AEB" w:rsidP="00604AEB">
      <w:pPr>
        <w:tabs>
          <w:tab w:val="num" w:pos="567"/>
        </w:tabs>
        <w:spacing w:after="0" w:line="240" w:lineRule="auto"/>
        <w:ind w:left="567" w:right="-199" w:hanging="567"/>
        <w:jc w:val="both"/>
        <w:rPr>
          <w:rFonts w:ascii="Arial" w:hAnsi="Arial" w:cs="Arial"/>
          <w:b/>
          <w:sz w:val="20"/>
          <w:szCs w:val="20"/>
        </w:rPr>
      </w:pPr>
      <w:r w:rsidRPr="001D4158">
        <w:rPr>
          <w:rFonts w:ascii="Arial" w:hAnsi="Arial" w:cs="Arial"/>
          <w:b/>
          <w:sz w:val="20"/>
          <w:szCs w:val="20"/>
        </w:rPr>
        <w:t>General</w:t>
      </w:r>
    </w:p>
    <w:p w:rsidR="00604AEB" w:rsidRPr="001D4158" w:rsidRDefault="00604AEB" w:rsidP="00604AEB">
      <w:pPr>
        <w:tabs>
          <w:tab w:val="num" w:pos="567"/>
        </w:tabs>
        <w:spacing w:after="0" w:line="240" w:lineRule="auto"/>
        <w:ind w:left="567" w:right="-199" w:hanging="567"/>
        <w:jc w:val="both"/>
        <w:rPr>
          <w:rFonts w:ascii="Arial" w:hAnsi="Arial" w:cs="Arial"/>
          <w:b/>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actively promote the College’s Equalities and Diversity policies within all aspects of the post.</w:t>
      </w:r>
    </w:p>
    <w:p w:rsidR="00604AEB" w:rsidRPr="001D4158" w:rsidRDefault="00604AEB" w:rsidP="00604AEB">
      <w:pPr>
        <w:spacing w:after="0" w:line="240" w:lineRule="auto"/>
        <w:ind w:left="567" w:right="-199"/>
        <w:jc w:val="both"/>
        <w:rPr>
          <w:rFonts w:ascii="Arial" w:hAnsi="Arial" w:cs="Arial"/>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promote a unified presence as a member of a cohesive management team and have strong visible and supportive presence throughout the College</w:t>
      </w:r>
    </w:p>
    <w:p w:rsidR="00604AEB" w:rsidRPr="001D4158" w:rsidRDefault="00604AEB" w:rsidP="00604AEB">
      <w:pPr>
        <w:spacing w:after="0" w:line="240" w:lineRule="auto"/>
        <w:ind w:left="567" w:right="-199"/>
        <w:jc w:val="both"/>
        <w:rPr>
          <w:rFonts w:ascii="Arial" w:hAnsi="Arial" w:cs="Arial"/>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adhere to and proactively promote the College’s values and behaviour at all time.</w:t>
      </w:r>
    </w:p>
    <w:p w:rsidR="00604AEB" w:rsidRPr="001D4158" w:rsidRDefault="00604AEB" w:rsidP="00604AEB">
      <w:pPr>
        <w:spacing w:after="0" w:line="240" w:lineRule="auto"/>
        <w:ind w:left="567" w:right="-199"/>
        <w:jc w:val="both"/>
        <w:rPr>
          <w:rFonts w:ascii="Arial" w:hAnsi="Arial" w:cs="Arial"/>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have a comprehensive understanding that Safeguarding including Prevent is a shared cross College responsibility and to ensure that Safeguarding is robustly embedded into the curriculum and staffing community appropriate to their role within the organisation.</w:t>
      </w:r>
    </w:p>
    <w:p w:rsidR="00604AEB" w:rsidRPr="001D4158" w:rsidRDefault="00604AEB" w:rsidP="00604AEB">
      <w:pPr>
        <w:pStyle w:val="ListParagraph"/>
        <w:ind w:left="567"/>
        <w:jc w:val="both"/>
        <w:rPr>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effectively manage and support cross college</w:t>
      </w:r>
    </w:p>
    <w:p w:rsidR="00604AEB" w:rsidRPr="001D4158" w:rsidRDefault="00604AEB" w:rsidP="00604AEB">
      <w:pPr>
        <w:spacing w:after="0" w:line="240" w:lineRule="auto"/>
        <w:ind w:left="567" w:right="-199"/>
        <w:jc w:val="both"/>
        <w:rPr>
          <w:rFonts w:ascii="Arial" w:hAnsi="Arial" w:cs="Arial"/>
          <w:sz w:val="20"/>
          <w:szCs w:val="20"/>
        </w:rPr>
      </w:pPr>
    </w:p>
    <w:p w:rsidR="00604AEB" w:rsidRPr="001D4158" w:rsidRDefault="00604AEB" w:rsidP="00604AEB">
      <w:pPr>
        <w:numPr>
          <w:ilvl w:val="0"/>
          <w:numId w:val="11"/>
        </w:numPr>
        <w:spacing w:after="0" w:line="240" w:lineRule="auto"/>
        <w:ind w:left="567" w:right="-199" w:hanging="567"/>
        <w:jc w:val="both"/>
        <w:rPr>
          <w:rFonts w:ascii="Arial" w:hAnsi="Arial" w:cs="Arial"/>
          <w:sz w:val="20"/>
          <w:szCs w:val="20"/>
        </w:rPr>
      </w:pPr>
      <w:r w:rsidRPr="001D4158">
        <w:rPr>
          <w:rFonts w:ascii="Arial" w:hAnsi="Arial" w:cs="Arial"/>
          <w:sz w:val="20"/>
          <w:szCs w:val="20"/>
        </w:rPr>
        <w:t>To carry out supplementary evening or day and or weekend duties as required</w:t>
      </w:r>
    </w:p>
    <w:p w:rsidR="00604AEB" w:rsidRPr="001D4158" w:rsidRDefault="00604AEB" w:rsidP="00604AEB">
      <w:pPr>
        <w:tabs>
          <w:tab w:val="num" w:pos="567"/>
        </w:tabs>
        <w:spacing w:after="0" w:line="240" w:lineRule="auto"/>
        <w:ind w:left="567" w:right="-199"/>
        <w:jc w:val="both"/>
        <w:rPr>
          <w:rFonts w:ascii="Arial" w:hAnsi="Arial" w:cs="Arial"/>
          <w:sz w:val="20"/>
          <w:szCs w:val="20"/>
        </w:rPr>
      </w:pPr>
    </w:p>
    <w:p w:rsidR="00604AEB" w:rsidRPr="001D4158" w:rsidRDefault="00604AEB" w:rsidP="00604AEB">
      <w:pPr>
        <w:pStyle w:val="ListParagraph"/>
        <w:numPr>
          <w:ilvl w:val="0"/>
          <w:numId w:val="11"/>
        </w:numPr>
        <w:autoSpaceDE w:val="0"/>
        <w:autoSpaceDN w:val="0"/>
        <w:adjustRightInd w:val="0"/>
        <w:ind w:left="567" w:hanging="567"/>
        <w:jc w:val="both"/>
        <w:rPr>
          <w:sz w:val="20"/>
          <w:szCs w:val="20"/>
        </w:rPr>
      </w:pPr>
      <w:r w:rsidRPr="001D4158">
        <w:rPr>
          <w:sz w:val="20"/>
          <w:szCs w:val="20"/>
        </w:rPr>
        <w:t>To comply with the requirements of College Policies and Procedures.</w:t>
      </w:r>
    </w:p>
    <w:p w:rsidR="00604AEB" w:rsidRPr="001D4158" w:rsidRDefault="00604AEB" w:rsidP="00604AEB">
      <w:pPr>
        <w:pStyle w:val="ListParagraph"/>
        <w:ind w:left="567"/>
        <w:jc w:val="both"/>
        <w:rPr>
          <w:sz w:val="20"/>
          <w:szCs w:val="20"/>
        </w:rPr>
      </w:pPr>
    </w:p>
    <w:p w:rsidR="00604AEB" w:rsidRPr="001D4158" w:rsidRDefault="00604AEB" w:rsidP="00604AEB">
      <w:pPr>
        <w:pStyle w:val="ListParagraph"/>
        <w:numPr>
          <w:ilvl w:val="0"/>
          <w:numId w:val="11"/>
        </w:numPr>
        <w:ind w:left="567" w:hanging="567"/>
        <w:jc w:val="both"/>
        <w:rPr>
          <w:sz w:val="20"/>
          <w:szCs w:val="20"/>
        </w:rPr>
      </w:pPr>
      <w:r w:rsidRPr="001D4158">
        <w:rPr>
          <w:sz w:val="20"/>
          <w:szCs w:val="20"/>
        </w:rPr>
        <w:t>To be responsible for the implementation of and compliance with the College’s Health and Safety policy.</w:t>
      </w:r>
    </w:p>
    <w:p w:rsidR="00604AEB" w:rsidRPr="001D4158" w:rsidRDefault="00604AEB" w:rsidP="00604AEB">
      <w:pPr>
        <w:tabs>
          <w:tab w:val="num" w:pos="567"/>
        </w:tabs>
        <w:spacing w:after="0" w:line="240" w:lineRule="auto"/>
        <w:ind w:left="567"/>
        <w:jc w:val="both"/>
        <w:rPr>
          <w:rFonts w:ascii="Arial" w:hAnsi="Arial" w:cs="Arial"/>
          <w:sz w:val="20"/>
          <w:szCs w:val="20"/>
        </w:rPr>
      </w:pPr>
    </w:p>
    <w:p w:rsidR="00604AEB" w:rsidRPr="001D4158" w:rsidRDefault="00604AEB" w:rsidP="00604AEB">
      <w:pPr>
        <w:pStyle w:val="ListParagraph"/>
        <w:numPr>
          <w:ilvl w:val="0"/>
          <w:numId w:val="11"/>
        </w:numPr>
        <w:tabs>
          <w:tab w:val="num" w:pos="567"/>
        </w:tabs>
        <w:ind w:left="567" w:hanging="567"/>
        <w:jc w:val="both"/>
        <w:rPr>
          <w:rFonts w:eastAsia="PMingLiU"/>
          <w:sz w:val="20"/>
          <w:szCs w:val="20"/>
        </w:rPr>
      </w:pPr>
      <w:r w:rsidRPr="001D4158">
        <w:rPr>
          <w:rFonts w:eastAsia="PMingLiU"/>
          <w:sz w:val="20"/>
          <w:szCs w:val="20"/>
        </w:rPr>
        <w:t xml:space="preserve">To champion and embody best practice College developmental activities including Appraisal. </w:t>
      </w:r>
    </w:p>
    <w:p w:rsidR="00604AEB" w:rsidRPr="001D4158" w:rsidRDefault="00604AEB" w:rsidP="00604AEB">
      <w:pPr>
        <w:tabs>
          <w:tab w:val="num" w:pos="567"/>
        </w:tabs>
        <w:spacing w:after="0" w:line="240" w:lineRule="auto"/>
        <w:ind w:left="567"/>
        <w:jc w:val="both"/>
        <w:rPr>
          <w:rFonts w:ascii="Arial" w:hAnsi="Arial" w:cs="Arial"/>
          <w:sz w:val="20"/>
          <w:szCs w:val="20"/>
        </w:rPr>
      </w:pPr>
    </w:p>
    <w:p w:rsidR="00604AEB" w:rsidRPr="001D4158" w:rsidRDefault="00604AEB" w:rsidP="00604AEB">
      <w:pPr>
        <w:tabs>
          <w:tab w:val="num" w:pos="0"/>
        </w:tabs>
        <w:spacing w:after="0" w:line="240" w:lineRule="auto"/>
        <w:jc w:val="both"/>
        <w:rPr>
          <w:rFonts w:ascii="Arial" w:hAnsi="Arial" w:cs="Arial"/>
          <w:b/>
          <w:i/>
          <w:sz w:val="20"/>
          <w:szCs w:val="20"/>
        </w:rPr>
      </w:pPr>
      <w:r w:rsidRPr="001D4158">
        <w:rPr>
          <w:rFonts w:ascii="Arial" w:hAnsi="Arial" w:cs="Arial"/>
          <w:b/>
          <w:i/>
          <w:sz w:val="20"/>
          <w:szCs w:val="20"/>
        </w:rPr>
        <w:t>The duties and responsibilities listed are not exhaustive and the College may reasonably require that post holder to undertake duties and responsibilities not stated within this job description. Where changes to a job description are identified and deemed necessary, it is the College’s aim to reach agreement on such changes with the post holder, but if agreement is not possible the College reserves the right to insist on changes to your job description after consultation with you.</w:t>
      </w:r>
    </w:p>
    <w:p w:rsidR="00604AEB" w:rsidRPr="00604AEB" w:rsidRDefault="00604AEB" w:rsidP="00C24B11">
      <w:pPr>
        <w:spacing w:after="0" w:line="240" w:lineRule="auto"/>
        <w:jc w:val="both"/>
        <w:rPr>
          <w:rFonts w:ascii="Arial" w:hAnsi="Arial" w:cs="Arial"/>
          <w:b/>
          <w:sz w:val="20"/>
          <w:szCs w:val="20"/>
        </w:rPr>
      </w:pPr>
    </w:p>
    <w:p w:rsidR="00604AEB" w:rsidRPr="00604AEB" w:rsidRDefault="00604AEB" w:rsidP="00C24B11">
      <w:pPr>
        <w:spacing w:after="0" w:line="240" w:lineRule="auto"/>
        <w:jc w:val="both"/>
        <w:rPr>
          <w:rFonts w:ascii="Arial" w:hAnsi="Arial" w:cs="Arial"/>
          <w:b/>
          <w:sz w:val="20"/>
          <w:szCs w:val="20"/>
        </w:rPr>
      </w:pPr>
    </w:p>
    <w:p w:rsidR="00C24B11" w:rsidRPr="00C24B11" w:rsidRDefault="00C24B11" w:rsidP="00C24B11">
      <w:pPr>
        <w:spacing w:after="0" w:line="240" w:lineRule="auto"/>
        <w:jc w:val="both"/>
        <w:rPr>
          <w:rFonts w:ascii="Arial" w:hAnsi="Arial" w:cs="Arial"/>
          <w:sz w:val="20"/>
          <w:szCs w:val="20"/>
        </w:rPr>
      </w:pPr>
      <w:r>
        <w:rPr>
          <w:rFonts w:ascii="Arial" w:hAnsi="Arial" w:cs="Arial"/>
          <w:b/>
          <w:sz w:val="24"/>
          <w:szCs w:val="20"/>
        </w:rPr>
        <w:br w:type="page"/>
      </w:r>
    </w:p>
    <w:p w:rsidR="00E6490B" w:rsidRPr="00E6490B" w:rsidRDefault="00E6490B" w:rsidP="00E6490B">
      <w:pPr>
        <w:spacing w:after="0" w:line="240" w:lineRule="auto"/>
        <w:rPr>
          <w:rFonts w:ascii="Arial" w:hAnsi="Arial" w:cs="Arial"/>
          <w:sz w:val="24"/>
          <w:szCs w:val="20"/>
        </w:rPr>
      </w:pPr>
      <w:r>
        <w:rPr>
          <w:rFonts w:ascii="Arial" w:hAnsi="Arial" w:cs="Arial"/>
          <w:b/>
          <w:sz w:val="24"/>
          <w:szCs w:val="20"/>
        </w:rPr>
        <w:lastRenderedPageBreak/>
        <w:t>P</w:t>
      </w:r>
      <w:r w:rsidR="00AE3936">
        <w:rPr>
          <w:rFonts w:ascii="Arial" w:hAnsi="Arial" w:cs="Arial"/>
          <w:b/>
          <w:sz w:val="24"/>
          <w:szCs w:val="20"/>
        </w:rPr>
        <w:t>erson specification</w:t>
      </w:r>
    </w:p>
    <w:p w:rsidR="00E6490B" w:rsidRDefault="00E6490B" w:rsidP="00E6490B">
      <w:pPr>
        <w:tabs>
          <w:tab w:val="center" w:pos="4988"/>
        </w:tabs>
        <w:autoSpaceDE w:val="0"/>
        <w:autoSpaceDN w:val="0"/>
        <w:adjustRightInd w:val="0"/>
        <w:spacing w:after="0" w:line="240" w:lineRule="auto"/>
        <w:rPr>
          <w:rFonts w:ascii="Arial" w:hAnsi="Arial" w:cs="Arial"/>
          <w:sz w:val="24"/>
          <w:szCs w:val="20"/>
        </w:rPr>
      </w:pP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4536"/>
        <w:gridCol w:w="3283"/>
      </w:tblGrid>
      <w:tr w:rsidR="00146861" w:rsidRPr="00585B6F" w:rsidTr="00341757">
        <w:trPr>
          <w:trHeight w:val="397"/>
        </w:trPr>
        <w:tc>
          <w:tcPr>
            <w:tcW w:w="1843"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585B6F">
              <w:rPr>
                <w:rFonts w:ascii="Arial" w:hAnsi="Arial" w:cs="Arial"/>
                <w:b/>
                <w:bCs/>
                <w:sz w:val="20"/>
                <w:szCs w:val="20"/>
              </w:rPr>
              <w:t>Criteria</w:t>
            </w:r>
          </w:p>
        </w:tc>
        <w:tc>
          <w:tcPr>
            <w:tcW w:w="4536"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585B6F">
              <w:rPr>
                <w:rFonts w:ascii="Arial" w:hAnsi="Arial" w:cs="Arial"/>
                <w:b/>
                <w:bCs/>
                <w:sz w:val="20"/>
                <w:szCs w:val="20"/>
              </w:rPr>
              <w:t>Essential</w:t>
            </w:r>
          </w:p>
        </w:tc>
        <w:tc>
          <w:tcPr>
            <w:tcW w:w="3283"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sz w:val="20"/>
                <w:szCs w:val="20"/>
              </w:rPr>
            </w:pPr>
            <w:r w:rsidRPr="00585B6F">
              <w:rPr>
                <w:rFonts w:ascii="Arial" w:hAnsi="Arial" w:cs="Arial"/>
                <w:b/>
                <w:bCs/>
                <w:sz w:val="20"/>
                <w:szCs w:val="20"/>
              </w:rPr>
              <w:t>Desirable</w:t>
            </w:r>
          </w:p>
        </w:tc>
      </w:tr>
      <w:tr w:rsidR="00146861" w:rsidRPr="00585B6F" w:rsidTr="00341757">
        <w:trPr>
          <w:trHeight w:val="567"/>
        </w:trPr>
        <w:tc>
          <w:tcPr>
            <w:tcW w:w="1843" w:type="dxa"/>
          </w:tcPr>
          <w:p w:rsidR="00146861" w:rsidRPr="00585B6F" w:rsidRDefault="00146861"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Qualifications</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4536" w:type="dxa"/>
          </w:tcPr>
          <w:p w:rsidR="00681580" w:rsidRDefault="00681580" w:rsidP="00487A53">
            <w:pPr>
              <w:spacing w:after="0" w:line="240" w:lineRule="auto"/>
              <w:rPr>
                <w:rFonts w:ascii="Arial" w:hAnsi="Arial" w:cs="Arial"/>
                <w:sz w:val="20"/>
                <w:szCs w:val="20"/>
              </w:rPr>
            </w:pPr>
          </w:p>
          <w:p w:rsidR="00324057" w:rsidRDefault="00681580" w:rsidP="00487A53">
            <w:pPr>
              <w:spacing w:after="0" w:line="240" w:lineRule="auto"/>
              <w:rPr>
                <w:rFonts w:ascii="Arial" w:hAnsi="Arial" w:cs="Arial"/>
                <w:sz w:val="20"/>
                <w:szCs w:val="20"/>
              </w:rPr>
            </w:pPr>
            <w:r w:rsidRPr="00681580">
              <w:rPr>
                <w:rFonts w:ascii="Arial" w:hAnsi="Arial" w:cs="Arial"/>
                <w:sz w:val="20"/>
                <w:szCs w:val="20"/>
              </w:rPr>
              <w:t>Good standard of general education</w:t>
            </w:r>
          </w:p>
          <w:p w:rsidR="00681580" w:rsidRDefault="00681580" w:rsidP="00487A53">
            <w:pPr>
              <w:spacing w:after="0" w:line="240" w:lineRule="auto"/>
              <w:rPr>
                <w:rFonts w:ascii="Arial" w:hAnsi="Arial" w:cs="Arial"/>
                <w:sz w:val="20"/>
                <w:szCs w:val="20"/>
              </w:rPr>
            </w:pPr>
          </w:p>
          <w:p w:rsidR="00681580" w:rsidRDefault="00681580" w:rsidP="00487A53">
            <w:pPr>
              <w:spacing w:after="0" w:line="240" w:lineRule="auto"/>
              <w:rPr>
                <w:rFonts w:ascii="Arial" w:hAnsi="Arial" w:cs="Arial"/>
                <w:sz w:val="20"/>
                <w:szCs w:val="20"/>
              </w:rPr>
            </w:pPr>
            <w:r>
              <w:rPr>
                <w:rFonts w:ascii="Arial" w:hAnsi="Arial" w:cs="Arial"/>
                <w:sz w:val="20"/>
                <w:szCs w:val="20"/>
              </w:rPr>
              <w:t>Inter</w:t>
            </w:r>
            <w:r w:rsidR="00D74912">
              <w:rPr>
                <w:rFonts w:ascii="Arial" w:hAnsi="Arial" w:cs="Arial"/>
                <w:sz w:val="20"/>
                <w:szCs w:val="20"/>
              </w:rPr>
              <w:t xml:space="preserve">mediate level of Microsoft Word, </w:t>
            </w:r>
            <w:r>
              <w:rPr>
                <w:rFonts w:ascii="Arial" w:hAnsi="Arial" w:cs="Arial"/>
                <w:sz w:val="20"/>
                <w:szCs w:val="20"/>
              </w:rPr>
              <w:t>Excel and Outlook</w:t>
            </w:r>
          </w:p>
          <w:p w:rsidR="00681580" w:rsidRPr="00B10C1A" w:rsidRDefault="00681580" w:rsidP="00487A53">
            <w:pPr>
              <w:spacing w:after="0" w:line="240" w:lineRule="auto"/>
              <w:rPr>
                <w:rFonts w:ascii="Arial" w:hAnsi="Arial" w:cs="Arial"/>
                <w:sz w:val="20"/>
                <w:szCs w:val="20"/>
              </w:rPr>
            </w:pPr>
          </w:p>
        </w:tc>
        <w:tc>
          <w:tcPr>
            <w:tcW w:w="3283" w:type="dxa"/>
          </w:tcPr>
          <w:p w:rsidR="00681580" w:rsidRDefault="00681580" w:rsidP="00487A53">
            <w:pPr>
              <w:spacing w:after="0" w:line="240" w:lineRule="auto"/>
              <w:rPr>
                <w:rFonts w:ascii="Arial" w:hAnsi="Arial" w:cs="Arial"/>
                <w:sz w:val="20"/>
                <w:szCs w:val="20"/>
              </w:rPr>
            </w:pPr>
          </w:p>
          <w:p w:rsidR="00681580" w:rsidRPr="00B10C1A" w:rsidRDefault="00681580" w:rsidP="00681580">
            <w:pPr>
              <w:spacing w:after="0" w:line="240" w:lineRule="auto"/>
              <w:rPr>
                <w:rFonts w:ascii="Arial" w:hAnsi="Arial" w:cs="Arial"/>
                <w:sz w:val="20"/>
                <w:szCs w:val="20"/>
              </w:rPr>
            </w:pPr>
          </w:p>
        </w:tc>
      </w:tr>
      <w:tr w:rsidR="001A3A0D" w:rsidRPr="00585B6F" w:rsidTr="00341757">
        <w:trPr>
          <w:trHeight w:val="567"/>
        </w:trPr>
        <w:tc>
          <w:tcPr>
            <w:tcW w:w="1843" w:type="dxa"/>
          </w:tcPr>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Experience and knowledge</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4536" w:type="dxa"/>
          </w:tcPr>
          <w:p w:rsidR="00681580" w:rsidRDefault="00681580" w:rsidP="00011FEA">
            <w:pPr>
              <w:spacing w:after="0" w:line="240" w:lineRule="auto"/>
              <w:rPr>
                <w:rFonts w:ascii="Arial" w:eastAsia="PMingLiU" w:hAnsi="Arial" w:cs="Arial"/>
                <w:color w:val="000000" w:themeColor="text1"/>
                <w:sz w:val="20"/>
                <w:szCs w:val="20"/>
              </w:rPr>
            </w:pPr>
          </w:p>
          <w:p w:rsidR="00487A53" w:rsidRDefault="00487A53" w:rsidP="00011FEA">
            <w:pPr>
              <w:spacing w:after="0" w:line="240" w:lineRule="auto"/>
              <w:rPr>
                <w:rFonts w:ascii="Arial" w:eastAsia="PMingLiU" w:hAnsi="Arial" w:cs="Arial"/>
                <w:color w:val="000000" w:themeColor="text1"/>
                <w:sz w:val="20"/>
                <w:szCs w:val="20"/>
              </w:rPr>
            </w:pPr>
            <w:r>
              <w:rPr>
                <w:rFonts w:ascii="Arial" w:eastAsia="PMingLiU" w:hAnsi="Arial" w:cs="Arial"/>
                <w:color w:val="000000" w:themeColor="text1"/>
                <w:sz w:val="20"/>
                <w:szCs w:val="20"/>
              </w:rPr>
              <w:t>Previous experience working as an administrator</w:t>
            </w:r>
            <w:r w:rsidR="00681580">
              <w:rPr>
                <w:rFonts w:ascii="Arial" w:eastAsia="PMingLiU" w:hAnsi="Arial" w:cs="Arial"/>
                <w:color w:val="000000" w:themeColor="text1"/>
                <w:sz w:val="20"/>
                <w:szCs w:val="20"/>
              </w:rPr>
              <w:t>/co-ordinator</w:t>
            </w:r>
            <w:r>
              <w:rPr>
                <w:rFonts w:ascii="Arial" w:eastAsia="PMingLiU" w:hAnsi="Arial" w:cs="Arial"/>
                <w:color w:val="000000" w:themeColor="text1"/>
                <w:sz w:val="20"/>
                <w:szCs w:val="20"/>
              </w:rPr>
              <w:t xml:space="preserve"> </w:t>
            </w:r>
          </w:p>
          <w:p w:rsidR="00487A53" w:rsidRDefault="00487A53" w:rsidP="00011FEA">
            <w:pPr>
              <w:spacing w:after="0" w:line="240" w:lineRule="auto"/>
              <w:rPr>
                <w:rFonts w:ascii="Arial" w:eastAsia="PMingLiU" w:hAnsi="Arial" w:cs="Arial"/>
                <w:color w:val="000000" w:themeColor="text1"/>
                <w:sz w:val="20"/>
                <w:szCs w:val="20"/>
              </w:rPr>
            </w:pPr>
          </w:p>
          <w:p w:rsidR="00D74912" w:rsidRDefault="00D74912" w:rsidP="00011FEA">
            <w:pPr>
              <w:spacing w:after="0" w:line="240" w:lineRule="auto"/>
              <w:rPr>
                <w:rFonts w:ascii="Arial" w:eastAsia="PMingLiU" w:hAnsi="Arial" w:cs="Arial"/>
                <w:color w:val="000000" w:themeColor="text1"/>
                <w:sz w:val="20"/>
                <w:szCs w:val="20"/>
              </w:rPr>
            </w:pPr>
            <w:r w:rsidRPr="00681580">
              <w:rPr>
                <w:rFonts w:ascii="Arial" w:eastAsia="PMingLiU" w:hAnsi="Arial" w:cs="Arial"/>
                <w:color w:val="000000" w:themeColor="text1"/>
                <w:sz w:val="20"/>
                <w:szCs w:val="20"/>
              </w:rPr>
              <w:t>Previo</w:t>
            </w:r>
            <w:r>
              <w:rPr>
                <w:rFonts w:ascii="Arial" w:eastAsia="PMingLiU" w:hAnsi="Arial" w:cs="Arial"/>
                <w:color w:val="000000" w:themeColor="text1"/>
                <w:sz w:val="20"/>
                <w:szCs w:val="20"/>
              </w:rPr>
              <w:t xml:space="preserve">us experience working in a fast </w:t>
            </w:r>
            <w:r w:rsidRPr="00681580">
              <w:rPr>
                <w:rFonts w:ascii="Arial" w:eastAsia="PMingLiU" w:hAnsi="Arial" w:cs="Arial"/>
                <w:color w:val="000000" w:themeColor="text1"/>
                <w:sz w:val="20"/>
                <w:szCs w:val="20"/>
              </w:rPr>
              <w:t>paced, customer focussed environment</w:t>
            </w:r>
            <w:r w:rsidRPr="00681580">
              <w:rPr>
                <w:rFonts w:ascii="Arial" w:eastAsia="PMingLiU" w:hAnsi="Arial" w:cs="Arial"/>
                <w:color w:val="000000" w:themeColor="text1"/>
                <w:sz w:val="20"/>
                <w:szCs w:val="20"/>
              </w:rPr>
              <w:cr/>
            </w:r>
          </w:p>
          <w:p w:rsidR="00487A53" w:rsidRDefault="00D74912" w:rsidP="00011FEA">
            <w:pPr>
              <w:spacing w:after="0" w:line="240" w:lineRule="auto"/>
              <w:rPr>
                <w:rFonts w:ascii="Arial" w:eastAsia="PMingLiU" w:hAnsi="Arial" w:cs="Arial"/>
                <w:color w:val="000000" w:themeColor="text1"/>
                <w:sz w:val="20"/>
                <w:szCs w:val="20"/>
              </w:rPr>
            </w:pPr>
            <w:r w:rsidRPr="00D74912">
              <w:rPr>
                <w:rFonts w:ascii="Arial" w:eastAsia="PMingLiU" w:hAnsi="Arial" w:cs="Arial"/>
                <w:color w:val="000000" w:themeColor="text1"/>
                <w:sz w:val="20"/>
                <w:szCs w:val="20"/>
              </w:rPr>
              <w:t>Demonstrable refined organisation skills and attention to detail</w:t>
            </w:r>
          </w:p>
          <w:p w:rsidR="000D3601" w:rsidRPr="00011FEA" w:rsidRDefault="000D3601" w:rsidP="00681580">
            <w:pPr>
              <w:spacing w:after="0" w:line="240" w:lineRule="auto"/>
              <w:rPr>
                <w:rFonts w:ascii="Arial" w:eastAsia="PMingLiU" w:hAnsi="Arial" w:cs="Arial"/>
                <w:color w:val="000000" w:themeColor="text1"/>
                <w:sz w:val="20"/>
                <w:szCs w:val="20"/>
              </w:rPr>
            </w:pPr>
          </w:p>
          <w:p w:rsidR="00011FEA" w:rsidRDefault="00681580" w:rsidP="00681580">
            <w:pPr>
              <w:spacing w:after="0" w:line="240" w:lineRule="auto"/>
              <w:rPr>
                <w:rFonts w:ascii="Arial" w:hAnsi="Arial" w:cs="Arial"/>
                <w:sz w:val="20"/>
                <w:szCs w:val="20"/>
              </w:rPr>
            </w:pPr>
            <w:r w:rsidRPr="00681580">
              <w:rPr>
                <w:rFonts w:ascii="Arial" w:hAnsi="Arial" w:cs="Arial"/>
                <w:sz w:val="20"/>
                <w:szCs w:val="20"/>
              </w:rPr>
              <w:t>Exp</w:t>
            </w:r>
            <w:r>
              <w:rPr>
                <w:rFonts w:ascii="Arial" w:hAnsi="Arial" w:cs="Arial"/>
                <w:sz w:val="20"/>
                <w:szCs w:val="20"/>
              </w:rPr>
              <w:t xml:space="preserve">erience of providing support to </w:t>
            </w:r>
            <w:r w:rsidRPr="00681580">
              <w:rPr>
                <w:rFonts w:ascii="Arial" w:hAnsi="Arial" w:cs="Arial"/>
                <w:sz w:val="20"/>
                <w:szCs w:val="20"/>
              </w:rPr>
              <w:t>meetings and events</w:t>
            </w:r>
            <w:r>
              <w:rPr>
                <w:rFonts w:ascii="Arial" w:hAnsi="Arial" w:cs="Arial"/>
                <w:sz w:val="20"/>
                <w:szCs w:val="20"/>
              </w:rPr>
              <w:t xml:space="preserve"> to enable them to run </w:t>
            </w:r>
            <w:r w:rsidRPr="00681580">
              <w:rPr>
                <w:rFonts w:ascii="Arial" w:hAnsi="Arial" w:cs="Arial"/>
                <w:sz w:val="20"/>
                <w:szCs w:val="20"/>
              </w:rPr>
              <w:t>effectively</w:t>
            </w:r>
          </w:p>
          <w:p w:rsidR="00AF6238" w:rsidRPr="00585B6F" w:rsidRDefault="00AF6238" w:rsidP="00275397">
            <w:pPr>
              <w:spacing w:after="0" w:line="240" w:lineRule="auto"/>
              <w:rPr>
                <w:rFonts w:ascii="Arial" w:hAnsi="Arial" w:cs="Arial"/>
                <w:sz w:val="20"/>
                <w:szCs w:val="20"/>
              </w:rPr>
            </w:pPr>
          </w:p>
        </w:tc>
        <w:tc>
          <w:tcPr>
            <w:tcW w:w="3283" w:type="dxa"/>
          </w:tcPr>
          <w:p w:rsidR="00681580" w:rsidRDefault="00681580" w:rsidP="00487A53">
            <w:pPr>
              <w:spacing w:after="0" w:line="240" w:lineRule="auto"/>
              <w:rPr>
                <w:rFonts w:ascii="Arial" w:eastAsia="PMingLiU" w:hAnsi="Arial" w:cs="Arial"/>
                <w:color w:val="000000" w:themeColor="text1"/>
                <w:sz w:val="20"/>
                <w:szCs w:val="20"/>
              </w:rPr>
            </w:pPr>
          </w:p>
          <w:p w:rsidR="001A3A0D" w:rsidRDefault="00487A53" w:rsidP="00487A53">
            <w:pPr>
              <w:spacing w:after="0" w:line="240" w:lineRule="auto"/>
              <w:rPr>
                <w:rFonts w:ascii="Arial" w:eastAsia="PMingLiU" w:hAnsi="Arial" w:cs="Arial"/>
                <w:color w:val="000000" w:themeColor="text1"/>
                <w:sz w:val="20"/>
                <w:szCs w:val="20"/>
              </w:rPr>
            </w:pPr>
            <w:r>
              <w:rPr>
                <w:rFonts w:ascii="Arial" w:eastAsia="PMingLiU" w:hAnsi="Arial" w:cs="Arial"/>
                <w:color w:val="000000" w:themeColor="text1"/>
                <w:sz w:val="20"/>
                <w:szCs w:val="20"/>
              </w:rPr>
              <w:t xml:space="preserve">Previous experience in working within the education sector </w:t>
            </w:r>
          </w:p>
          <w:p w:rsidR="00681580" w:rsidRDefault="00681580" w:rsidP="00487A53">
            <w:pPr>
              <w:spacing w:after="0" w:line="240" w:lineRule="auto"/>
              <w:rPr>
                <w:rFonts w:ascii="Arial" w:eastAsia="PMingLiU" w:hAnsi="Arial" w:cs="Arial"/>
                <w:color w:val="000000" w:themeColor="text1"/>
                <w:sz w:val="20"/>
                <w:szCs w:val="20"/>
              </w:rPr>
            </w:pPr>
          </w:p>
          <w:p w:rsidR="00681580" w:rsidRDefault="00681580" w:rsidP="00681580">
            <w:pPr>
              <w:spacing w:after="0" w:line="240" w:lineRule="auto"/>
              <w:rPr>
                <w:rFonts w:ascii="Arial" w:hAnsi="Arial" w:cs="Arial"/>
                <w:sz w:val="20"/>
                <w:szCs w:val="20"/>
              </w:rPr>
            </w:pPr>
            <w:r w:rsidRPr="00681580">
              <w:rPr>
                <w:rFonts w:ascii="Arial" w:hAnsi="Arial" w:cs="Arial"/>
                <w:sz w:val="20"/>
                <w:szCs w:val="20"/>
              </w:rPr>
              <w:t>Demonstra</w:t>
            </w:r>
            <w:r>
              <w:rPr>
                <w:rFonts w:ascii="Arial" w:hAnsi="Arial" w:cs="Arial"/>
                <w:sz w:val="20"/>
                <w:szCs w:val="20"/>
              </w:rPr>
              <w:t xml:space="preserve">ble experience of data analysis </w:t>
            </w:r>
            <w:r w:rsidRPr="00681580">
              <w:rPr>
                <w:rFonts w:ascii="Arial" w:hAnsi="Arial" w:cs="Arial"/>
                <w:sz w:val="20"/>
                <w:szCs w:val="20"/>
              </w:rPr>
              <w:t>and reporting</w:t>
            </w:r>
          </w:p>
          <w:p w:rsidR="00681580" w:rsidRDefault="00681580" w:rsidP="00681580">
            <w:pPr>
              <w:spacing w:after="0" w:line="240" w:lineRule="auto"/>
              <w:rPr>
                <w:rFonts w:ascii="Arial" w:hAnsi="Arial" w:cs="Arial"/>
                <w:sz w:val="20"/>
                <w:szCs w:val="20"/>
              </w:rPr>
            </w:pPr>
          </w:p>
          <w:p w:rsidR="00681580" w:rsidRDefault="00681580" w:rsidP="00681580">
            <w:pPr>
              <w:spacing w:after="0" w:line="240" w:lineRule="auto"/>
              <w:rPr>
                <w:rFonts w:ascii="Arial" w:hAnsi="Arial" w:cs="Arial"/>
                <w:sz w:val="20"/>
                <w:szCs w:val="20"/>
              </w:rPr>
            </w:pPr>
            <w:r w:rsidRPr="00681580">
              <w:rPr>
                <w:rFonts w:ascii="Arial" w:hAnsi="Arial" w:cs="Arial"/>
                <w:sz w:val="20"/>
                <w:szCs w:val="20"/>
              </w:rPr>
              <w:t>Expe</w:t>
            </w:r>
            <w:r>
              <w:rPr>
                <w:rFonts w:ascii="Arial" w:hAnsi="Arial" w:cs="Arial"/>
                <w:sz w:val="20"/>
                <w:szCs w:val="20"/>
              </w:rPr>
              <w:t xml:space="preserve">rience of working with learning </w:t>
            </w:r>
            <w:r w:rsidRPr="00681580">
              <w:rPr>
                <w:rFonts w:ascii="Arial" w:hAnsi="Arial" w:cs="Arial"/>
                <w:sz w:val="20"/>
                <w:szCs w:val="20"/>
              </w:rPr>
              <w:t>management systems</w:t>
            </w:r>
          </w:p>
          <w:p w:rsidR="00681580" w:rsidRDefault="00681580" w:rsidP="00681580">
            <w:pPr>
              <w:spacing w:after="0" w:line="240" w:lineRule="auto"/>
              <w:rPr>
                <w:rFonts w:ascii="Arial" w:hAnsi="Arial" w:cs="Arial"/>
                <w:sz w:val="20"/>
                <w:szCs w:val="20"/>
              </w:rPr>
            </w:pPr>
          </w:p>
          <w:p w:rsidR="00514F90" w:rsidRDefault="00514F90" w:rsidP="00681580">
            <w:pPr>
              <w:spacing w:after="0" w:line="240" w:lineRule="auto"/>
              <w:rPr>
                <w:rFonts w:ascii="Arial" w:hAnsi="Arial" w:cs="Arial"/>
                <w:sz w:val="20"/>
                <w:szCs w:val="20"/>
              </w:rPr>
            </w:pPr>
            <w:r>
              <w:rPr>
                <w:rFonts w:ascii="Arial" w:hAnsi="Arial" w:cs="Arial"/>
                <w:sz w:val="20"/>
                <w:szCs w:val="20"/>
              </w:rPr>
              <w:t>Understanding of Safeguarding and PREVENT responsibilities within an FE or Education based industry.</w:t>
            </w:r>
          </w:p>
          <w:p w:rsidR="00514F90" w:rsidRPr="00585B6F" w:rsidRDefault="00514F90" w:rsidP="00681580">
            <w:pPr>
              <w:spacing w:after="0" w:line="240" w:lineRule="auto"/>
              <w:rPr>
                <w:rFonts w:ascii="Arial" w:hAnsi="Arial" w:cs="Arial"/>
                <w:sz w:val="20"/>
                <w:szCs w:val="20"/>
              </w:rPr>
            </w:pPr>
          </w:p>
        </w:tc>
      </w:tr>
      <w:tr w:rsidR="001A3A0D" w:rsidRPr="00585B6F" w:rsidTr="00341757">
        <w:trPr>
          <w:trHeight w:val="567"/>
        </w:trPr>
        <w:tc>
          <w:tcPr>
            <w:tcW w:w="1843" w:type="dxa"/>
          </w:tcPr>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Skills and attributes</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4536" w:type="dxa"/>
          </w:tcPr>
          <w:p w:rsidR="00003328" w:rsidRDefault="00003328" w:rsidP="00275397">
            <w:pPr>
              <w:tabs>
                <w:tab w:val="num" w:pos="424"/>
              </w:tabs>
              <w:spacing w:after="0" w:line="240" w:lineRule="auto"/>
              <w:rPr>
                <w:rFonts w:ascii="Arial" w:eastAsia="PMingLiU" w:hAnsi="Arial" w:cs="Arial"/>
                <w:sz w:val="20"/>
                <w:szCs w:val="20"/>
              </w:rPr>
            </w:pPr>
          </w:p>
          <w:p w:rsidR="00681580" w:rsidRPr="00681580" w:rsidRDefault="00681580" w:rsidP="00681580">
            <w:pPr>
              <w:spacing w:after="0" w:line="240" w:lineRule="auto"/>
              <w:rPr>
                <w:rFonts w:ascii="Arial" w:eastAsia="PMingLiU" w:hAnsi="Arial" w:cs="Arial"/>
                <w:sz w:val="20"/>
                <w:szCs w:val="20"/>
              </w:rPr>
            </w:pPr>
            <w:r w:rsidRPr="00681580">
              <w:rPr>
                <w:rFonts w:ascii="Arial" w:eastAsia="PMingLiU" w:hAnsi="Arial" w:cs="Arial"/>
                <w:sz w:val="20"/>
                <w:szCs w:val="20"/>
              </w:rPr>
              <w:t>Eviden</w:t>
            </w:r>
            <w:r>
              <w:rPr>
                <w:rFonts w:ascii="Arial" w:eastAsia="PMingLiU" w:hAnsi="Arial" w:cs="Arial"/>
                <w:sz w:val="20"/>
                <w:szCs w:val="20"/>
              </w:rPr>
              <w:t xml:space="preserve">ce of strong administrative and </w:t>
            </w:r>
            <w:r w:rsidRPr="00681580">
              <w:rPr>
                <w:rFonts w:ascii="Arial" w:eastAsia="PMingLiU" w:hAnsi="Arial" w:cs="Arial"/>
                <w:sz w:val="20"/>
                <w:szCs w:val="20"/>
              </w:rPr>
              <w:t>organisational skills</w:t>
            </w:r>
          </w:p>
          <w:p w:rsidR="00681580" w:rsidRDefault="00681580" w:rsidP="00681580">
            <w:pPr>
              <w:spacing w:after="0" w:line="240" w:lineRule="auto"/>
              <w:rPr>
                <w:rFonts w:ascii="Arial" w:eastAsia="PMingLiU" w:hAnsi="Arial" w:cs="Arial"/>
                <w:sz w:val="20"/>
                <w:szCs w:val="20"/>
              </w:rPr>
            </w:pPr>
          </w:p>
          <w:p w:rsidR="00681580" w:rsidRPr="00681580" w:rsidRDefault="00681580" w:rsidP="00681580">
            <w:pPr>
              <w:spacing w:after="0" w:line="240" w:lineRule="auto"/>
              <w:rPr>
                <w:rFonts w:ascii="Arial" w:eastAsia="PMingLiU" w:hAnsi="Arial" w:cs="Arial"/>
                <w:sz w:val="20"/>
                <w:szCs w:val="20"/>
              </w:rPr>
            </w:pPr>
            <w:r w:rsidRPr="00681580">
              <w:rPr>
                <w:rFonts w:ascii="Arial" w:eastAsia="PMingLiU" w:hAnsi="Arial" w:cs="Arial"/>
                <w:sz w:val="20"/>
                <w:szCs w:val="20"/>
              </w:rPr>
              <w:t>Ability to pri</w:t>
            </w:r>
            <w:r>
              <w:rPr>
                <w:rFonts w:ascii="Arial" w:eastAsia="PMingLiU" w:hAnsi="Arial" w:cs="Arial"/>
                <w:sz w:val="20"/>
                <w:szCs w:val="20"/>
              </w:rPr>
              <w:t xml:space="preserve">oritise workload and multi-task </w:t>
            </w:r>
            <w:r w:rsidRPr="00681580">
              <w:rPr>
                <w:rFonts w:ascii="Arial" w:eastAsia="PMingLiU" w:hAnsi="Arial" w:cs="Arial"/>
                <w:sz w:val="20"/>
                <w:szCs w:val="20"/>
              </w:rPr>
              <w:t>effec</w:t>
            </w:r>
            <w:r>
              <w:rPr>
                <w:rFonts w:ascii="Arial" w:eastAsia="PMingLiU" w:hAnsi="Arial" w:cs="Arial"/>
                <w:sz w:val="20"/>
                <w:szCs w:val="20"/>
              </w:rPr>
              <w:t xml:space="preserve">tively while considering future </w:t>
            </w:r>
            <w:r w:rsidRPr="00681580">
              <w:rPr>
                <w:rFonts w:ascii="Arial" w:eastAsia="PMingLiU" w:hAnsi="Arial" w:cs="Arial"/>
                <w:sz w:val="20"/>
                <w:szCs w:val="20"/>
              </w:rPr>
              <w:t>requirements</w:t>
            </w:r>
          </w:p>
          <w:p w:rsidR="00681580" w:rsidRDefault="00681580" w:rsidP="00681580">
            <w:pPr>
              <w:spacing w:after="0" w:line="240" w:lineRule="auto"/>
              <w:rPr>
                <w:rFonts w:ascii="Arial" w:eastAsia="PMingLiU" w:hAnsi="Arial" w:cs="Arial"/>
                <w:sz w:val="20"/>
                <w:szCs w:val="20"/>
              </w:rPr>
            </w:pPr>
          </w:p>
          <w:p w:rsidR="00681580" w:rsidRDefault="00681580" w:rsidP="00681580">
            <w:pPr>
              <w:spacing w:after="0" w:line="240" w:lineRule="auto"/>
              <w:rPr>
                <w:rFonts w:ascii="Arial" w:eastAsia="PMingLiU" w:hAnsi="Arial" w:cs="Arial"/>
                <w:sz w:val="20"/>
                <w:szCs w:val="20"/>
              </w:rPr>
            </w:pPr>
            <w:r w:rsidRPr="00681580">
              <w:rPr>
                <w:rFonts w:ascii="Arial" w:eastAsia="PMingLiU" w:hAnsi="Arial" w:cs="Arial"/>
                <w:sz w:val="20"/>
                <w:szCs w:val="20"/>
              </w:rPr>
              <w:t>Ability to</w:t>
            </w:r>
            <w:r>
              <w:rPr>
                <w:rFonts w:ascii="Arial" w:eastAsia="PMingLiU" w:hAnsi="Arial" w:cs="Arial"/>
                <w:sz w:val="20"/>
                <w:szCs w:val="20"/>
              </w:rPr>
              <w:t xml:space="preserve"> assimilate information quickly </w:t>
            </w:r>
            <w:r w:rsidRPr="00681580">
              <w:rPr>
                <w:rFonts w:ascii="Arial" w:eastAsia="PMingLiU" w:hAnsi="Arial" w:cs="Arial"/>
                <w:sz w:val="20"/>
                <w:szCs w:val="20"/>
              </w:rPr>
              <w:t>and accurately</w:t>
            </w:r>
          </w:p>
          <w:p w:rsidR="00681580" w:rsidRDefault="00681580" w:rsidP="00681580">
            <w:pPr>
              <w:spacing w:after="0" w:line="240" w:lineRule="auto"/>
              <w:rPr>
                <w:rFonts w:ascii="Arial" w:eastAsia="PMingLiU" w:hAnsi="Arial" w:cs="Arial"/>
                <w:sz w:val="20"/>
                <w:szCs w:val="20"/>
              </w:rPr>
            </w:pPr>
          </w:p>
          <w:p w:rsidR="00681580" w:rsidRPr="00681580" w:rsidRDefault="00681580" w:rsidP="00681580">
            <w:pPr>
              <w:spacing w:after="0" w:line="240" w:lineRule="auto"/>
              <w:rPr>
                <w:rFonts w:ascii="Arial" w:eastAsia="PMingLiU" w:hAnsi="Arial" w:cs="Arial"/>
                <w:sz w:val="20"/>
                <w:szCs w:val="20"/>
              </w:rPr>
            </w:pPr>
            <w:r w:rsidRPr="00681580">
              <w:rPr>
                <w:rFonts w:ascii="Arial" w:eastAsia="PMingLiU" w:hAnsi="Arial" w:cs="Arial"/>
                <w:sz w:val="20"/>
                <w:szCs w:val="20"/>
              </w:rPr>
              <w:t xml:space="preserve">Ability to </w:t>
            </w:r>
            <w:r>
              <w:rPr>
                <w:rFonts w:ascii="Arial" w:eastAsia="PMingLiU" w:hAnsi="Arial" w:cs="Arial"/>
                <w:sz w:val="20"/>
                <w:szCs w:val="20"/>
              </w:rPr>
              <w:t xml:space="preserve">work effectively under pressure </w:t>
            </w:r>
            <w:r w:rsidRPr="00681580">
              <w:rPr>
                <w:rFonts w:ascii="Arial" w:eastAsia="PMingLiU" w:hAnsi="Arial" w:cs="Arial"/>
                <w:sz w:val="20"/>
                <w:szCs w:val="20"/>
              </w:rPr>
              <w:t>whilst retaining a strong eye for detail</w:t>
            </w:r>
          </w:p>
          <w:p w:rsidR="00003328" w:rsidRDefault="00003328" w:rsidP="00275397">
            <w:pPr>
              <w:tabs>
                <w:tab w:val="num" w:pos="424"/>
              </w:tabs>
              <w:spacing w:after="0" w:line="240" w:lineRule="auto"/>
              <w:rPr>
                <w:rFonts w:ascii="Arial" w:eastAsia="PMingLiU" w:hAnsi="Arial" w:cs="Arial"/>
                <w:sz w:val="20"/>
                <w:szCs w:val="20"/>
              </w:rPr>
            </w:pPr>
          </w:p>
          <w:p w:rsidR="00275397" w:rsidRPr="00275397" w:rsidRDefault="00003328" w:rsidP="00275397">
            <w:pPr>
              <w:tabs>
                <w:tab w:val="num" w:pos="424"/>
              </w:tabs>
              <w:spacing w:after="0" w:line="240" w:lineRule="auto"/>
              <w:rPr>
                <w:rFonts w:ascii="Arial" w:eastAsia="PMingLiU" w:hAnsi="Arial" w:cs="Arial"/>
                <w:sz w:val="20"/>
                <w:szCs w:val="20"/>
              </w:rPr>
            </w:pPr>
            <w:r>
              <w:rPr>
                <w:rFonts w:ascii="Arial" w:eastAsia="PMingLiU" w:hAnsi="Arial" w:cs="Arial"/>
                <w:sz w:val="20"/>
                <w:szCs w:val="20"/>
              </w:rPr>
              <w:t>Have the ability to communicate effectively at various levels internally and externally</w:t>
            </w:r>
            <w:r w:rsidR="00681580">
              <w:rPr>
                <w:rFonts w:ascii="Arial" w:eastAsia="PMingLiU" w:hAnsi="Arial" w:cs="Arial"/>
                <w:sz w:val="20"/>
                <w:szCs w:val="20"/>
              </w:rPr>
              <w:t xml:space="preserve"> with e</w:t>
            </w:r>
            <w:r w:rsidR="00275397" w:rsidRPr="00275397">
              <w:rPr>
                <w:rFonts w:ascii="Arial" w:eastAsia="PMingLiU" w:hAnsi="Arial" w:cs="Arial"/>
                <w:sz w:val="20"/>
                <w:szCs w:val="20"/>
              </w:rPr>
              <w:t>ffective written communication skills</w:t>
            </w:r>
          </w:p>
          <w:p w:rsidR="00681580" w:rsidRDefault="00681580" w:rsidP="00681580">
            <w:pPr>
              <w:spacing w:after="0" w:line="240" w:lineRule="auto"/>
              <w:rPr>
                <w:rFonts w:ascii="Arial" w:eastAsia="PMingLiU" w:hAnsi="Arial" w:cs="Arial"/>
                <w:sz w:val="20"/>
                <w:szCs w:val="20"/>
              </w:rPr>
            </w:pPr>
          </w:p>
          <w:p w:rsidR="00681580" w:rsidRDefault="00681580" w:rsidP="00681580">
            <w:pPr>
              <w:spacing w:after="0" w:line="240" w:lineRule="auto"/>
              <w:rPr>
                <w:rFonts w:ascii="Arial" w:eastAsia="PMingLiU" w:hAnsi="Arial" w:cs="Arial"/>
                <w:sz w:val="20"/>
                <w:szCs w:val="20"/>
              </w:rPr>
            </w:pPr>
            <w:r w:rsidRPr="00681580">
              <w:rPr>
                <w:rFonts w:ascii="Arial" w:eastAsia="PMingLiU" w:hAnsi="Arial" w:cs="Arial"/>
                <w:sz w:val="20"/>
                <w:szCs w:val="20"/>
              </w:rPr>
              <w:t>Proacti</w:t>
            </w:r>
            <w:r>
              <w:rPr>
                <w:rFonts w:ascii="Arial" w:eastAsia="PMingLiU" w:hAnsi="Arial" w:cs="Arial"/>
                <w:sz w:val="20"/>
                <w:szCs w:val="20"/>
              </w:rPr>
              <w:t xml:space="preserve">ve and self-motivated, customer </w:t>
            </w:r>
            <w:r w:rsidRPr="00681580">
              <w:rPr>
                <w:rFonts w:ascii="Arial" w:eastAsia="PMingLiU" w:hAnsi="Arial" w:cs="Arial"/>
                <w:sz w:val="20"/>
                <w:szCs w:val="20"/>
              </w:rPr>
              <w:t>focussed with a ‘can do’ attitude</w:t>
            </w:r>
          </w:p>
          <w:p w:rsidR="00275397" w:rsidRPr="00275397" w:rsidRDefault="00275397" w:rsidP="00275397">
            <w:pPr>
              <w:spacing w:after="0" w:line="240" w:lineRule="auto"/>
              <w:rPr>
                <w:rFonts w:ascii="Arial" w:eastAsia="PMingLiU" w:hAnsi="Arial" w:cs="Arial"/>
                <w:sz w:val="20"/>
                <w:szCs w:val="20"/>
              </w:rPr>
            </w:pPr>
          </w:p>
          <w:p w:rsidR="00275397" w:rsidRPr="00275397" w:rsidRDefault="00275397" w:rsidP="00275397">
            <w:pPr>
              <w:spacing w:after="0" w:line="240" w:lineRule="auto"/>
              <w:rPr>
                <w:rFonts w:ascii="Arial" w:eastAsia="PMingLiU" w:hAnsi="Arial" w:cs="Arial"/>
                <w:sz w:val="20"/>
                <w:szCs w:val="20"/>
              </w:rPr>
            </w:pPr>
            <w:r w:rsidRPr="00275397">
              <w:rPr>
                <w:rFonts w:ascii="Arial" w:eastAsia="PMingLiU" w:hAnsi="Arial" w:cs="Arial"/>
                <w:sz w:val="20"/>
                <w:szCs w:val="20"/>
              </w:rPr>
              <w:t>Ability to work flexibly to meet changing needs</w:t>
            </w:r>
          </w:p>
          <w:p w:rsidR="00681580" w:rsidRDefault="00681580" w:rsidP="00275397">
            <w:pPr>
              <w:spacing w:after="0" w:line="240" w:lineRule="auto"/>
              <w:rPr>
                <w:rFonts w:ascii="Arial" w:eastAsia="PMingLiU" w:hAnsi="Arial" w:cs="Arial"/>
                <w:sz w:val="20"/>
                <w:szCs w:val="20"/>
              </w:rPr>
            </w:pPr>
          </w:p>
          <w:p w:rsidR="00681580" w:rsidRDefault="00681580" w:rsidP="00275397">
            <w:pPr>
              <w:spacing w:after="0" w:line="240" w:lineRule="auto"/>
              <w:rPr>
                <w:rFonts w:ascii="Arial" w:eastAsia="PMingLiU" w:hAnsi="Arial" w:cs="Arial"/>
                <w:sz w:val="20"/>
                <w:szCs w:val="20"/>
              </w:rPr>
            </w:pPr>
            <w:r w:rsidRPr="00275397">
              <w:rPr>
                <w:rFonts w:ascii="Arial" w:eastAsia="PMingLiU" w:hAnsi="Arial" w:cs="Arial"/>
                <w:sz w:val="20"/>
                <w:szCs w:val="20"/>
              </w:rPr>
              <w:t>High level of personal integrity and confidentiality</w:t>
            </w:r>
          </w:p>
          <w:p w:rsidR="00681580" w:rsidRPr="00275397" w:rsidRDefault="00681580" w:rsidP="00275397">
            <w:pPr>
              <w:spacing w:after="0" w:line="240" w:lineRule="auto"/>
              <w:rPr>
                <w:rFonts w:ascii="Arial" w:eastAsia="PMingLiU" w:hAnsi="Arial" w:cs="Arial"/>
                <w:sz w:val="20"/>
                <w:szCs w:val="20"/>
              </w:rPr>
            </w:pPr>
          </w:p>
          <w:p w:rsidR="00275397" w:rsidRDefault="00275397" w:rsidP="00275397">
            <w:pPr>
              <w:spacing w:after="0" w:line="240" w:lineRule="auto"/>
              <w:rPr>
                <w:rFonts w:ascii="Arial" w:eastAsia="PMingLiU" w:hAnsi="Arial" w:cs="Arial"/>
                <w:sz w:val="20"/>
                <w:szCs w:val="20"/>
              </w:rPr>
            </w:pPr>
            <w:r w:rsidRPr="00275397">
              <w:rPr>
                <w:rFonts w:ascii="Arial" w:eastAsia="PMingLiU" w:hAnsi="Arial" w:cs="Arial"/>
                <w:sz w:val="20"/>
                <w:szCs w:val="20"/>
              </w:rPr>
              <w:t>Commitment to own learning and development</w:t>
            </w:r>
          </w:p>
          <w:p w:rsidR="001E5F85" w:rsidRDefault="001E5F85" w:rsidP="00275397">
            <w:pPr>
              <w:spacing w:after="0" w:line="240" w:lineRule="auto"/>
              <w:rPr>
                <w:rFonts w:ascii="Arial" w:eastAsia="PMingLiU" w:hAnsi="Arial" w:cs="Arial"/>
                <w:sz w:val="20"/>
                <w:szCs w:val="20"/>
              </w:rPr>
            </w:pPr>
          </w:p>
          <w:p w:rsidR="001E5F85" w:rsidRDefault="001E5F85" w:rsidP="001E5F85">
            <w:pPr>
              <w:spacing w:after="0" w:line="240" w:lineRule="auto"/>
              <w:rPr>
                <w:rFonts w:ascii="Arial" w:hAnsi="Arial" w:cs="Arial"/>
                <w:sz w:val="20"/>
                <w:szCs w:val="20"/>
              </w:rPr>
            </w:pPr>
            <w:r>
              <w:rPr>
                <w:rFonts w:ascii="Arial" w:hAnsi="Arial" w:cs="Arial"/>
                <w:sz w:val="20"/>
                <w:szCs w:val="20"/>
              </w:rPr>
              <w:t xml:space="preserve">Demonstrable experience of displaying and promoting the College’s values and behaviours within the organisation: </w:t>
            </w:r>
          </w:p>
          <w:p w:rsidR="001E5F85" w:rsidRDefault="001E5F85" w:rsidP="001E5F85">
            <w:pPr>
              <w:spacing w:after="0" w:line="240" w:lineRule="auto"/>
              <w:rPr>
                <w:rFonts w:ascii="Arial" w:hAnsi="Arial" w:cs="Arial"/>
                <w:sz w:val="20"/>
                <w:szCs w:val="20"/>
              </w:rPr>
            </w:pPr>
          </w:p>
          <w:p w:rsidR="001E5F85" w:rsidRPr="00681580" w:rsidRDefault="001E5F85" w:rsidP="00681580">
            <w:pPr>
              <w:pStyle w:val="ListParagraph"/>
              <w:numPr>
                <w:ilvl w:val="0"/>
                <w:numId w:val="24"/>
              </w:numPr>
              <w:ind w:left="371"/>
              <w:rPr>
                <w:sz w:val="20"/>
                <w:szCs w:val="20"/>
              </w:rPr>
            </w:pPr>
            <w:r w:rsidRPr="006D68BB">
              <w:rPr>
                <w:sz w:val="20"/>
                <w:szCs w:val="20"/>
              </w:rPr>
              <w:t>Respectful</w:t>
            </w:r>
          </w:p>
          <w:p w:rsidR="001E5F85" w:rsidRPr="00681580" w:rsidRDefault="001E5F85" w:rsidP="00681580">
            <w:pPr>
              <w:pStyle w:val="ListParagraph"/>
              <w:numPr>
                <w:ilvl w:val="0"/>
                <w:numId w:val="24"/>
              </w:numPr>
              <w:ind w:left="371"/>
              <w:rPr>
                <w:sz w:val="20"/>
                <w:szCs w:val="20"/>
              </w:rPr>
            </w:pPr>
            <w:r w:rsidRPr="006D68BB">
              <w:rPr>
                <w:sz w:val="20"/>
                <w:szCs w:val="20"/>
              </w:rPr>
              <w:t xml:space="preserve">Autonomous </w:t>
            </w:r>
            <w:r>
              <w:rPr>
                <w:sz w:val="20"/>
                <w:szCs w:val="20"/>
              </w:rPr>
              <w:t>and accountable</w:t>
            </w:r>
          </w:p>
          <w:p w:rsidR="001E5F85" w:rsidRPr="00681580" w:rsidRDefault="001E5F85" w:rsidP="00681580">
            <w:pPr>
              <w:pStyle w:val="ListParagraph"/>
              <w:numPr>
                <w:ilvl w:val="0"/>
                <w:numId w:val="24"/>
              </w:numPr>
              <w:ind w:left="371"/>
              <w:rPr>
                <w:sz w:val="20"/>
                <w:szCs w:val="20"/>
              </w:rPr>
            </w:pPr>
            <w:r>
              <w:rPr>
                <w:sz w:val="20"/>
                <w:szCs w:val="20"/>
              </w:rPr>
              <w:t>Open minded and honest</w:t>
            </w:r>
          </w:p>
          <w:p w:rsidR="001E5F85" w:rsidRPr="00681580" w:rsidRDefault="001E5F85" w:rsidP="00681580">
            <w:pPr>
              <w:pStyle w:val="ListParagraph"/>
              <w:numPr>
                <w:ilvl w:val="0"/>
                <w:numId w:val="24"/>
              </w:numPr>
              <w:ind w:left="371"/>
              <w:rPr>
                <w:sz w:val="20"/>
                <w:szCs w:val="20"/>
              </w:rPr>
            </w:pPr>
            <w:r>
              <w:rPr>
                <w:sz w:val="20"/>
                <w:szCs w:val="20"/>
              </w:rPr>
              <w:t xml:space="preserve">Innovative </w:t>
            </w:r>
          </w:p>
          <w:p w:rsidR="001E5F85" w:rsidRPr="00681580" w:rsidRDefault="001E5F85" w:rsidP="00681580">
            <w:pPr>
              <w:pStyle w:val="ListParagraph"/>
              <w:numPr>
                <w:ilvl w:val="0"/>
                <w:numId w:val="24"/>
              </w:numPr>
              <w:ind w:left="371"/>
              <w:rPr>
                <w:sz w:val="20"/>
                <w:szCs w:val="20"/>
              </w:rPr>
            </w:pPr>
            <w:r w:rsidRPr="006D68BB">
              <w:rPr>
                <w:sz w:val="20"/>
                <w:szCs w:val="20"/>
              </w:rPr>
              <w:t xml:space="preserve">Can do attitude </w:t>
            </w:r>
          </w:p>
          <w:p w:rsidR="001E5F85" w:rsidRPr="006D68BB" w:rsidRDefault="001E5F85" w:rsidP="00681580">
            <w:pPr>
              <w:pStyle w:val="ListParagraph"/>
              <w:numPr>
                <w:ilvl w:val="0"/>
                <w:numId w:val="24"/>
              </w:numPr>
              <w:ind w:left="371"/>
              <w:rPr>
                <w:rFonts w:eastAsia="Arial"/>
                <w:sz w:val="20"/>
                <w:szCs w:val="20"/>
              </w:rPr>
            </w:pPr>
            <w:r w:rsidRPr="006D68BB">
              <w:rPr>
                <w:sz w:val="20"/>
                <w:szCs w:val="20"/>
              </w:rPr>
              <w:t>Motivated and inspiring</w:t>
            </w:r>
          </w:p>
          <w:p w:rsidR="001A3A0D" w:rsidRPr="00585B6F" w:rsidRDefault="001A3A0D" w:rsidP="00324057">
            <w:pPr>
              <w:spacing w:after="0" w:line="240" w:lineRule="auto"/>
              <w:rPr>
                <w:rFonts w:ascii="Arial" w:hAnsi="Arial" w:cs="Arial"/>
                <w:b/>
                <w:sz w:val="20"/>
                <w:szCs w:val="20"/>
              </w:rPr>
            </w:pPr>
          </w:p>
        </w:tc>
        <w:tc>
          <w:tcPr>
            <w:tcW w:w="3283" w:type="dxa"/>
          </w:tcPr>
          <w:p w:rsidR="001A3A0D" w:rsidRPr="00585B6F" w:rsidRDefault="001A3A0D" w:rsidP="00585B6F">
            <w:pPr>
              <w:tabs>
                <w:tab w:val="left" w:pos="385"/>
              </w:tabs>
              <w:autoSpaceDE w:val="0"/>
              <w:autoSpaceDN w:val="0"/>
              <w:adjustRightInd w:val="0"/>
              <w:spacing w:after="0" w:line="240" w:lineRule="auto"/>
              <w:ind w:left="385" w:hanging="385"/>
              <w:rPr>
                <w:rFonts w:ascii="Arial" w:hAnsi="Arial" w:cs="Arial"/>
                <w:sz w:val="20"/>
                <w:szCs w:val="20"/>
              </w:rPr>
            </w:pPr>
          </w:p>
        </w:tc>
      </w:tr>
    </w:tbl>
    <w:p w:rsidR="00341757" w:rsidRDefault="00341757" w:rsidP="000B1685">
      <w:pPr>
        <w:pBdr>
          <w:bottom w:val="single" w:sz="12" w:space="1" w:color="auto"/>
        </w:pBd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p>
    <w:p w:rsidR="003365D2" w:rsidRDefault="003365D2"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Please sign and date to confirm you have read and understood the requirements of the role.</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 xml:space="preserve">Post Holder: </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Line Manager:</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E6490B">
      <w:pPr>
        <w:tabs>
          <w:tab w:val="center" w:pos="4988"/>
        </w:tabs>
        <w:autoSpaceDE w:val="0"/>
        <w:autoSpaceDN w:val="0"/>
        <w:adjustRightInd w:val="0"/>
        <w:spacing w:after="0" w:line="240" w:lineRule="auto"/>
        <w:rPr>
          <w:rFonts w:ascii="Arial" w:hAnsi="Arial" w:cs="Arial"/>
          <w:sz w:val="24"/>
          <w:szCs w:val="20"/>
        </w:rPr>
      </w:pPr>
    </w:p>
    <w:sectPr w:rsidR="000B1685" w:rsidSect="00E649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69" w:rsidRDefault="00803269" w:rsidP="003365D2">
      <w:pPr>
        <w:spacing w:after="0" w:line="240" w:lineRule="auto"/>
      </w:pPr>
      <w:r>
        <w:separator/>
      </w:r>
    </w:p>
  </w:endnote>
  <w:endnote w:type="continuationSeparator" w:id="0">
    <w:p w:rsidR="00803269" w:rsidRDefault="00803269" w:rsidP="0033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69" w:rsidRDefault="00803269" w:rsidP="003365D2">
      <w:pPr>
        <w:spacing w:after="0" w:line="240" w:lineRule="auto"/>
      </w:pPr>
      <w:r>
        <w:separator/>
      </w:r>
    </w:p>
  </w:footnote>
  <w:footnote w:type="continuationSeparator" w:id="0">
    <w:p w:rsidR="00803269" w:rsidRDefault="00803269" w:rsidP="0033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7F05"/>
    <w:multiLevelType w:val="hybridMultilevel"/>
    <w:tmpl w:val="4ECC55C2"/>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6E66"/>
    <w:multiLevelType w:val="hybridMultilevel"/>
    <w:tmpl w:val="7C425ECC"/>
    <w:lvl w:ilvl="0" w:tplc="08090001">
      <w:start w:val="1"/>
      <w:numFmt w:val="bullet"/>
      <w:lvlText w:val=""/>
      <w:lvlJc w:val="left"/>
      <w:pPr>
        <w:tabs>
          <w:tab w:val="num" w:pos="360"/>
        </w:tabs>
        <w:ind w:left="360" w:hanging="360"/>
      </w:pPr>
      <w:rPr>
        <w:rFonts w:ascii="Symbol" w:hAnsi="Symbol" w:hint="default"/>
        <w:sz w:val="16"/>
      </w:rPr>
    </w:lvl>
    <w:lvl w:ilvl="1" w:tplc="D22CA114">
      <w:start w:val="4"/>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35C7B"/>
    <w:multiLevelType w:val="hybridMultilevel"/>
    <w:tmpl w:val="26D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411F4"/>
    <w:multiLevelType w:val="hybridMultilevel"/>
    <w:tmpl w:val="D50246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9225958"/>
    <w:multiLevelType w:val="hybridMultilevel"/>
    <w:tmpl w:val="BD40C552"/>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9095C"/>
    <w:multiLevelType w:val="hybridMultilevel"/>
    <w:tmpl w:val="76F04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D3D30"/>
    <w:multiLevelType w:val="hybridMultilevel"/>
    <w:tmpl w:val="5AE8EAA2"/>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3E28AB"/>
    <w:multiLevelType w:val="hybridMultilevel"/>
    <w:tmpl w:val="9E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23CB6"/>
    <w:multiLevelType w:val="hybridMultilevel"/>
    <w:tmpl w:val="98100B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6067AD5"/>
    <w:multiLevelType w:val="hybridMultilevel"/>
    <w:tmpl w:val="3F8C4FDC"/>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165E0"/>
    <w:multiLevelType w:val="hybridMultilevel"/>
    <w:tmpl w:val="754C6738"/>
    <w:lvl w:ilvl="0" w:tplc="EA22AABE">
      <w:start w:val="1"/>
      <w:numFmt w:val="bullet"/>
      <w:lvlText w:val=""/>
      <w:lvlJc w:val="left"/>
      <w:pPr>
        <w:tabs>
          <w:tab w:val="num" w:pos="722"/>
        </w:tabs>
        <w:ind w:left="722" w:hanging="360"/>
      </w:pPr>
      <w:rPr>
        <w:rFonts w:ascii="Wingdings" w:hAnsi="Wingdings" w:hint="default"/>
        <w:sz w:val="16"/>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2" w15:restartNumberingAfterBreak="0">
    <w:nsid w:val="29EA2B7F"/>
    <w:multiLevelType w:val="hybridMultilevel"/>
    <w:tmpl w:val="E2EAD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4392E"/>
    <w:multiLevelType w:val="hybridMultilevel"/>
    <w:tmpl w:val="D520D6E4"/>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33ABC"/>
    <w:multiLevelType w:val="hybridMultilevel"/>
    <w:tmpl w:val="C72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22D6"/>
    <w:multiLevelType w:val="hybridMultilevel"/>
    <w:tmpl w:val="64C2DAB4"/>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6CE32C5"/>
    <w:multiLevelType w:val="hybridMultilevel"/>
    <w:tmpl w:val="E3442EF2"/>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272BD"/>
    <w:multiLevelType w:val="hybridMultilevel"/>
    <w:tmpl w:val="1A7EB56E"/>
    <w:lvl w:ilvl="0" w:tplc="EA22AABE">
      <w:start w:val="1"/>
      <w:numFmt w:val="bullet"/>
      <w:lvlText w:val=""/>
      <w:lvlJc w:val="left"/>
      <w:pPr>
        <w:tabs>
          <w:tab w:val="num" w:pos="1008"/>
        </w:tabs>
        <w:ind w:left="1008" w:hanging="36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6558E"/>
    <w:multiLevelType w:val="hybridMultilevel"/>
    <w:tmpl w:val="2F32FF36"/>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144F1"/>
    <w:multiLevelType w:val="hybridMultilevel"/>
    <w:tmpl w:val="1E1EC5F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E5ADF"/>
    <w:multiLevelType w:val="hybridMultilevel"/>
    <w:tmpl w:val="DD745A5A"/>
    <w:lvl w:ilvl="0" w:tplc="EA22AABE">
      <w:start w:val="1"/>
      <w:numFmt w:val="bullet"/>
      <w:lvlText w:val=""/>
      <w:lvlJc w:val="left"/>
      <w:pPr>
        <w:tabs>
          <w:tab w:val="num" w:pos="721"/>
        </w:tabs>
        <w:ind w:left="721" w:hanging="360"/>
      </w:pPr>
      <w:rPr>
        <w:rFonts w:ascii="Wingdings" w:hAnsi="Wingdings" w:hint="default"/>
        <w:sz w:val="16"/>
      </w:rPr>
    </w:lvl>
    <w:lvl w:ilvl="1" w:tplc="96CA64DC">
      <w:start w:val="1"/>
      <w:numFmt w:val="bullet"/>
      <w:lvlText w:val="−"/>
      <w:lvlJc w:val="left"/>
      <w:pPr>
        <w:tabs>
          <w:tab w:val="num" w:pos="1440"/>
        </w:tabs>
        <w:ind w:left="1440" w:hanging="360"/>
      </w:pPr>
      <w:rPr>
        <w:rFonts w:ascii="Arial" w:hAnsi="Arial" w:hint="default"/>
        <w:b w:val="0"/>
        <w:i w:val="0"/>
        <w:color w:val="auto"/>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E4B7B76"/>
    <w:multiLevelType w:val="hybridMultilevel"/>
    <w:tmpl w:val="557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C5BBC"/>
    <w:multiLevelType w:val="hybridMultilevel"/>
    <w:tmpl w:val="59D2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53116"/>
    <w:multiLevelType w:val="hybridMultilevel"/>
    <w:tmpl w:val="BA5E5F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5" w15:restartNumberingAfterBreak="0">
    <w:nsid w:val="50B158D9"/>
    <w:multiLevelType w:val="hybridMultilevel"/>
    <w:tmpl w:val="91E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D070B"/>
    <w:multiLevelType w:val="multilevel"/>
    <w:tmpl w:val="BAC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62AD3"/>
    <w:multiLevelType w:val="multilevel"/>
    <w:tmpl w:val="4E78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D5278"/>
    <w:multiLevelType w:val="hybridMultilevel"/>
    <w:tmpl w:val="2FD09546"/>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D39AC"/>
    <w:multiLevelType w:val="hybridMultilevel"/>
    <w:tmpl w:val="98AC8552"/>
    <w:lvl w:ilvl="0" w:tplc="EA22AABE">
      <w:start w:val="1"/>
      <w:numFmt w:val="bullet"/>
      <w:lvlText w:val=""/>
      <w:lvlJc w:val="left"/>
      <w:pPr>
        <w:tabs>
          <w:tab w:val="num" w:pos="721"/>
        </w:tabs>
        <w:ind w:left="721" w:hanging="360"/>
      </w:pPr>
      <w:rPr>
        <w:rFonts w:ascii="Wingdings" w:hAnsi="Wingdings" w:hint="default"/>
        <w:sz w:val="16"/>
      </w:rPr>
    </w:lvl>
    <w:lvl w:ilvl="1" w:tplc="96CA64DC">
      <w:start w:val="1"/>
      <w:numFmt w:val="bullet"/>
      <w:lvlText w:val="−"/>
      <w:lvlJc w:val="left"/>
      <w:pPr>
        <w:tabs>
          <w:tab w:val="num" w:pos="1440"/>
        </w:tabs>
        <w:ind w:left="1440" w:hanging="360"/>
      </w:pPr>
      <w:rPr>
        <w:rFonts w:ascii="Arial" w:hAnsi="Arial" w:hint="default"/>
        <w:b w:val="0"/>
        <w:i w:val="0"/>
        <w:color w:val="auto"/>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65F2F"/>
    <w:multiLevelType w:val="multilevel"/>
    <w:tmpl w:val="A6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7A1F4A81"/>
    <w:multiLevelType w:val="hybridMultilevel"/>
    <w:tmpl w:val="E6A4CDFC"/>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C5353"/>
    <w:multiLevelType w:val="hybridMultilevel"/>
    <w:tmpl w:val="FEC46802"/>
    <w:lvl w:ilvl="0" w:tplc="EA22AABE">
      <w:start w:val="1"/>
      <w:numFmt w:val="bullet"/>
      <w:lvlText w:val=""/>
      <w:lvlJc w:val="left"/>
      <w:pPr>
        <w:tabs>
          <w:tab w:val="num" w:pos="721"/>
        </w:tabs>
        <w:ind w:left="721"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3"/>
  </w:num>
  <w:num w:numId="4">
    <w:abstractNumId w:val="5"/>
  </w:num>
  <w:num w:numId="5">
    <w:abstractNumId w:val="33"/>
  </w:num>
  <w:num w:numId="6">
    <w:abstractNumId w:val="8"/>
  </w:num>
  <w:num w:numId="7">
    <w:abstractNumId w:val="25"/>
  </w:num>
  <w:num w:numId="8">
    <w:abstractNumId w:val="18"/>
  </w:num>
  <w:num w:numId="9">
    <w:abstractNumId w:val="16"/>
  </w:num>
  <w:num w:numId="10">
    <w:abstractNumId w:val="13"/>
  </w:num>
  <w:num w:numId="11">
    <w:abstractNumId w:val="4"/>
  </w:num>
  <w:num w:numId="12">
    <w:abstractNumId w:val="22"/>
  </w:num>
  <w:num w:numId="13">
    <w:abstractNumId w:val="17"/>
  </w:num>
  <w:num w:numId="14">
    <w:abstractNumId w:val="30"/>
  </w:num>
  <w:num w:numId="15">
    <w:abstractNumId w:val="11"/>
  </w:num>
  <w:num w:numId="16">
    <w:abstractNumId w:val="20"/>
  </w:num>
  <w:num w:numId="17">
    <w:abstractNumId w:val="34"/>
  </w:num>
  <w:num w:numId="18">
    <w:abstractNumId w:val="1"/>
  </w:num>
  <w:num w:numId="19">
    <w:abstractNumId w:val="12"/>
  </w:num>
  <w:num w:numId="20">
    <w:abstractNumId w:val="10"/>
  </w:num>
  <w:num w:numId="21">
    <w:abstractNumId w:val="19"/>
  </w:num>
  <w:num w:numId="22">
    <w:abstractNumId w:val="15"/>
  </w:num>
  <w:num w:numId="23">
    <w:abstractNumId w:val="0"/>
  </w:num>
  <w:num w:numId="24">
    <w:abstractNumId w:val="29"/>
  </w:num>
  <w:num w:numId="25">
    <w:abstractNumId w:val="6"/>
  </w:num>
  <w:num w:numId="26">
    <w:abstractNumId w:val="14"/>
  </w:num>
  <w:num w:numId="27">
    <w:abstractNumId w:val="28"/>
  </w:num>
  <w:num w:numId="28">
    <w:abstractNumId w:val="7"/>
  </w:num>
  <w:num w:numId="29">
    <w:abstractNumId w:val="24"/>
  </w:num>
  <w:num w:numId="30">
    <w:abstractNumId w:val="9"/>
  </w:num>
  <w:num w:numId="31">
    <w:abstractNumId w:val="2"/>
  </w:num>
  <w:num w:numId="32">
    <w:abstractNumId w:val="27"/>
  </w:num>
  <w:num w:numId="33">
    <w:abstractNumId w:val="26"/>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178A"/>
    <w:rsid w:val="00003328"/>
    <w:rsid w:val="000039C4"/>
    <w:rsid w:val="000071F1"/>
    <w:rsid w:val="00011FEA"/>
    <w:rsid w:val="0002480F"/>
    <w:rsid w:val="00035C63"/>
    <w:rsid w:val="0003668E"/>
    <w:rsid w:val="0005755B"/>
    <w:rsid w:val="000B1685"/>
    <w:rsid w:val="000D3601"/>
    <w:rsid w:val="0013241A"/>
    <w:rsid w:val="00143E09"/>
    <w:rsid w:val="00146861"/>
    <w:rsid w:val="00147BBE"/>
    <w:rsid w:val="001A147A"/>
    <w:rsid w:val="001A3A0D"/>
    <w:rsid w:val="001D4158"/>
    <w:rsid w:val="001E5F85"/>
    <w:rsid w:val="002141D4"/>
    <w:rsid w:val="00232048"/>
    <w:rsid w:val="00233540"/>
    <w:rsid w:val="0025465E"/>
    <w:rsid w:val="00275397"/>
    <w:rsid w:val="002D595B"/>
    <w:rsid w:val="00306E16"/>
    <w:rsid w:val="00324057"/>
    <w:rsid w:val="003365D2"/>
    <w:rsid w:val="00341757"/>
    <w:rsid w:val="003D6304"/>
    <w:rsid w:val="00426E66"/>
    <w:rsid w:val="00450D1B"/>
    <w:rsid w:val="00451CA7"/>
    <w:rsid w:val="00466AA4"/>
    <w:rsid w:val="00487A53"/>
    <w:rsid w:val="00505338"/>
    <w:rsid w:val="00514F90"/>
    <w:rsid w:val="00520331"/>
    <w:rsid w:val="0053008A"/>
    <w:rsid w:val="005706CC"/>
    <w:rsid w:val="00585B6F"/>
    <w:rsid w:val="00604AEB"/>
    <w:rsid w:val="006055D5"/>
    <w:rsid w:val="00681580"/>
    <w:rsid w:val="00696FF5"/>
    <w:rsid w:val="0070692A"/>
    <w:rsid w:val="00750E65"/>
    <w:rsid w:val="007E6747"/>
    <w:rsid w:val="007E7147"/>
    <w:rsid w:val="00803269"/>
    <w:rsid w:val="0088389E"/>
    <w:rsid w:val="0088488E"/>
    <w:rsid w:val="008D6058"/>
    <w:rsid w:val="00917FCC"/>
    <w:rsid w:val="009B45B3"/>
    <w:rsid w:val="00A166FE"/>
    <w:rsid w:val="00A6236F"/>
    <w:rsid w:val="00A712E2"/>
    <w:rsid w:val="00AA3840"/>
    <w:rsid w:val="00AA533D"/>
    <w:rsid w:val="00AA5665"/>
    <w:rsid w:val="00AC5850"/>
    <w:rsid w:val="00AD52D5"/>
    <w:rsid w:val="00AE3936"/>
    <w:rsid w:val="00AF5A84"/>
    <w:rsid w:val="00AF6238"/>
    <w:rsid w:val="00B10C1A"/>
    <w:rsid w:val="00BB7500"/>
    <w:rsid w:val="00C14339"/>
    <w:rsid w:val="00C24B11"/>
    <w:rsid w:val="00C373A8"/>
    <w:rsid w:val="00C458B6"/>
    <w:rsid w:val="00C57164"/>
    <w:rsid w:val="00CD4F75"/>
    <w:rsid w:val="00D11D78"/>
    <w:rsid w:val="00D246BD"/>
    <w:rsid w:val="00D341E0"/>
    <w:rsid w:val="00D74912"/>
    <w:rsid w:val="00DA1CC0"/>
    <w:rsid w:val="00DB192C"/>
    <w:rsid w:val="00DB64B0"/>
    <w:rsid w:val="00E63753"/>
    <w:rsid w:val="00E6490B"/>
    <w:rsid w:val="00E66975"/>
    <w:rsid w:val="00E71BC7"/>
    <w:rsid w:val="00EA2A0D"/>
    <w:rsid w:val="00EA687C"/>
    <w:rsid w:val="00F54ED8"/>
    <w:rsid w:val="00F66D18"/>
    <w:rsid w:val="00F83601"/>
    <w:rsid w:val="00F9442E"/>
    <w:rsid w:val="00FB1886"/>
    <w:rsid w:val="00FE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753"/>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nhideWhenUsed/>
    <w:rsid w:val="0033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2"/>
  </w:style>
  <w:style w:type="paragraph" w:styleId="Footer">
    <w:name w:val="footer"/>
    <w:basedOn w:val="Normal"/>
    <w:link w:val="FooterChar"/>
    <w:unhideWhenUsed/>
    <w:rsid w:val="0033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2"/>
  </w:style>
  <w:style w:type="paragraph" w:styleId="BalloonText">
    <w:name w:val="Balloon Text"/>
    <w:basedOn w:val="Normal"/>
    <w:link w:val="BalloonTextChar"/>
    <w:uiPriority w:val="99"/>
    <w:semiHidden/>
    <w:unhideWhenUsed/>
    <w:rsid w:val="00AA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3D"/>
    <w:rPr>
      <w:rFonts w:ascii="Segoe UI" w:hAnsi="Segoe UI" w:cs="Segoe UI"/>
      <w:sz w:val="18"/>
      <w:szCs w:val="18"/>
    </w:rPr>
  </w:style>
  <w:style w:type="character" w:customStyle="1" w:styleId="Heading1Char">
    <w:name w:val="Heading 1 Char"/>
    <w:basedOn w:val="DefaultParagraphFont"/>
    <w:link w:val="Heading1"/>
    <w:rsid w:val="00E6375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2118">
      <w:bodyDiv w:val="1"/>
      <w:marLeft w:val="0"/>
      <w:marRight w:val="0"/>
      <w:marTop w:val="0"/>
      <w:marBottom w:val="0"/>
      <w:divBdr>
        <w:top w:val="none" w:sz="0" w:space="0" w:color="auto"/>
        <w:left w:val="none" w:sz="0" w:space="0" w:color="auto"/>
        <w:bottom w:val="none" w:sz="0" w:space="0" w:color="auto"/>
        <w:right w:val="none" w:sz="0" w:space="0" w:color="auto"/>
      </w:divBdr>
    </w:div>
    <w:div w:id="1807384211">
      <w:bodyDiv w:val="1"/>
      <w:marLeft w:val="0"/>
      <w:marRight w:val="0"/>
      <w:marTop w:val="0"/>
      <w:marBottom w:val="0"/>
      <w:divBdr>
        <w:top w:val="none" w:sz="0" w:space="0" w:color="auto"/>
        <w:left w:val="none" w:sz="0" w:space="0" w:color="auto"/>
        <w:bottom w:val="none" w:sz="0" w:space="0" w:color="auto"/>
        <w:right w:val="none" w:sz="0" w:space="0" w:color="auto"/>
      </w:divBdr>
    </w:div>
    <w:div w:id="20140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5E17-0EB1-4F0D-AE34-903BEB7A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lorraine reader</cp:lastModifiedBy>
  <cp:revision>2</cp:revision>
  <cp:lastPrinted>2017-07-12T10:52:00Z</cp:lastPrinted>
  <dcterms:created xsi:type="dcterms:W3CDTF">2017-07-13T07:54:00Z</dcterms:created>
  <dcterms:modified xsi:type="dcterms:W3CDTF">2017-07-13T07:54:00Z</dcterms:modified>
</cp:coreProperties>
</file>