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44" w:rsidRDefault="002C5644">
      <w:pPr>
        <w:spacing w:after="0"/>
      </w:pPr>
      <w:bookmarkStart w:id="0" w:name="_GoBack"/>
      <w:bookmarkEnd w:id="0"/>
      <w:r w:rsidRPr="002C5644">
        <w:rPr>
          <w:rFonts w:ascii="Arial" w:eastAsia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944368" cy="876300"/>
            <wp:effectExtent l="0" t="0" r="8890" b="0"/>
            <wp:wrapNone/>
            <wp:docPr id="2" name="Picture 2" descr="C:\Users\d.philpotts\Desktop\SN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philpotts\Desktop\SNA 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68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644" w:rsidRDefault="002C5644">
      <w:pPr>
        <w:spacing w:after="0"/>
      </w:pPr>
    </w:p>
    <w:p w:rsidR="0034286F" w:rsidRPr="002C5644" w:rsidRDefault="002C5644" w:rsidP="002C5644">
      <w:pPr>
        <w:spacing w:after="0"/>
        <w:jc w:val="right"/>
        <w:rPr>
          <w:b/>
          <w:sz w:val="32"/>
          <w:szCs w:val="32"/>
        </w:rPr>
      </w:pPr>
      <w:r w:rsidRPr="002C5644">
        <w:rPr>
          <w:b/>
          <w:sz w:val="32"/>
          <w:szCs w:val="32"/>
        </w:rPr>
        <w:t xml:space="preserve">PERSON SPECIFICATION - TEACHER OF </w:t>
      </w:r>
      <w:r w:rsidR="00B6387E">
        <w:rPr>
          <w:b/>
          <w:sz w:val="32"/>
          <w:szCs w:val="32"/>
        </w:rPr>
        <w:t>SCIENCE</w:t>
      </w:r>
    </w:p>
    <w:p w:rsidR="002C5644" w:rsidRDefault="002C5644">
      <w:pPr>
        <w:spacing w:after="0"/>
        <w:rPr>
          <w:sz w:val="32"/>
          <w:szCs w:val="32"/>
        </w:rPr>
      </w:pPr>
    </w:p>
    <w:p w:rsidR="002C5644" w:rsidRPr="002C5644" w:rsidRDefault="002C5644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245"/>
        <w:gridCol w:w="5419"/>
      </w:tblGrid>
      <w:tr w:rsidR="0034286F">
        <w:tc>
          <w:tcPr>
            <w:tcW w:w="3510" w:type="dxa"/>
          </w:tcPr>
          <w:p w:rsidR="0034286F" w:rsidRDefault="0034286F">
            <w:pPr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34286F" w:rsidRDefault="002C5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</w:t>
            </w:r>
          </w:p>
        </w:tc>
        <w:tc>
          <w:tcPr>
            <w:tcW w:w="5419" w:type="dxa"/>
          </w:tcPr>
          <w:p w:rsidR="0034286F" w:rsidRDefault="002C5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DESIRABLE</w:t>
            </w:r>
          </w:p>
        </w:tc>
      </w:tr>
      <w:tr w:rsidR="0034286F">
        <w:tc>
          <w:tcPr>
            <w:tcW w:w="3510" w:type="dxa"/>
          </w:tcPr>
          <w:p w:rsidR="0034286F" w:rsidRDefault="002C5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</w:tc>
        <w:tc>
          <w:tcPr>
            <w:tcW w:w="5245" w:type="dxa"/>
          </w:tcPr>
          <w:p w:rsidR="0034286F" w:rsidRDefault="002C56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QTS</w:t>
            </w:r>
          </w:p>
          <w:p w:rsidR="0034286F" w:rsidRDefault="002C56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 level qualification (subject specific</w:t>
            </w:r>
          </w:p>
        </w:tc>
        <w:tc>
          <w:tcPr>
            <w:tcW w:w="5419" w:type="dxa"/>
          </w:tcPr>
          <w:p w:rsidR="0034286F" w:rsidRDefault="0034286F">
            <w:pPr>
              <w:rPr>
                <w:sz w:val="24"/>
                <w:szCs w:val="24"/>
              </w:rPr>
            </w:pPr>
          </w:p>
        </w:tc>
      </w:tr>
      <w:tr w:rsidR="0034286F">
        <w:tc>
          <w:tcPr>
            <w:tcW w:w="3510" w:type="dxa"/>
          </w:tcPr>
          <w:p w:rsidR="0034286F" w:rsidRDefault="002C5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</w:t>
            </w:r>
          </w:p>
        </w:tc>
        <w:tc>
          <w:tcPr>
            <w:tcW w:w="5245" w:type="dxa"/>
          </w:tcPr>
          <w:p w:rsidR="0034286F" w:rsidRDefault="002C5644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teach full range of ability 11-16</w:t>
            </w:r>
          </w:p>
          <w:p w:rsidR="0034286F" w:rsidRDefault="002C5644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create an excellent climate for learning within teaching area</w:t>
            </w:r>
          </w:p>
          <w:p w:rsidR="0034286F" w:rsidRDefault="002C5644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use a range of strategies to promote learning</w:t>
            </w:r>
          </w:p>
          <w:p w:rsidR="0034286F" w:rsidRDefault="002C5644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manage and encourage good behaviour</w:t>
            </w:r>
          </w:p>
          <w:p w:rsidR="0034286F" w:rsidRDefault="002C5644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develop positive and meaningful relationships with students</w:t>
            </w:r>
          </w:p>
          <w:p w:rsidR="0034286F" w:rsidRDefault="002C5644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make appropriate use of ICT for learning</w:t>
            </w:r>
          </w:p>
          <w:p w:rsidR="0034286F" w:rsidRDefault="002C5644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how to use data to inform planning and improve students’ performance</w:t>
            </w:r>
          </w:p>
          <w:p w:rsidR="0034286F" w:rsidRDefault="002C5644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a range of assessment for learning approaches, including grades where appropriate</w:t>
            </w:r>
          </w:p>
          <w:p w:rsidR="0034286F" w:rsidRDefault="002C5644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communicate with students, parents and carers about pupil’s progress</w:t>
            </w:r>
          </w:p>
        </w:tc>
        <w:tc>
          <w:tcPr>
            <w:tcW w:w="5419" w:type="dxa"/>
          </w:tcPr>
          <w:p w:rsidR="0034286F" w:rsidRDefault="002C56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teach full range of ability 11-18</w:t>
            </w:r>
          </w:p>
          <w:p w:rsidR="0034286F" w:rsidRDefault="002C56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develop best practice through wide range of imaginative approaches</w:t>
            </w:r>
          </w:p>
          <w:p w:rsidR="0034286F" w:rsidRDefault="002C56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Participation/development of extra-curricular activities</w:t>
            </w:r>
          </w:p>
          <w:p w:rsidR="0034286F" w:rsidRDefault="002C56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Engaged with developments in teaching and learning strategies to raise achievement</w:t>
            </w:r>
          </w:p>
          <w:p w:rsidR="0034286F" w:rsidRDefault="0034286F">
            <w:pPr>
              <w:rPr>
                <w:sz w:val="24"/>
                <w:szCs w:val="24"/>
              </w:rPr>
            </w:pPr>
          </w:p>
          <w:p w:rsidR="0034286F" w:rsidRDefault="0034286F">
            <w:pPr>
              <w:rPr>
                <w:sz w:val="24"/>
                <w:szCs w:val="24"/>
              </w:rPr>
            </w:pPr>
          </w:p>
          <w:p w:rsidR="0034286F" w:rsidRDefault="0034286F">
            <w:pPr>
              <w:rPr>
                <w:sz w:val="24"/>
                <w:szCs w:val="24"/>
              </w:rPr>
            </w:pPr>
          </w:p>
          <w:p w:rsidR="0034286F" w:rsidRDefault="0034286F">
            <w:pPr>
              <w:rPr>
                <w:sz w:val="24"/>
                <w:szCs w:val="24"/>
              </w:rPr>
            </w:pPr>
          </w:p>
          <w:p w:rsidR="0034286F" w:rsidRDefault="0034286F">
            <w:pPr>
              <w:rPr>
                <w:sz w:val="24"/>
                <w:szCs w:val="24"/>
              </w:rPr>
            </w:pPr>
          </w:p>
          <w:p w:rsidR="0034286F" w:rsidRDefault="0034286F">
            <w:pPr>
              <w:rPr>
                <w:sz w:val="24"/>
                <w:szCs w:val="24"/>
              </w:rPr>
            </w:pPr>
          </w:p>
          <w:p w:rsidR="0034286F" w:rsidRDefault="0034286F">
            <w:pPr>
              <w:rPr>
                <w:sz w:val="24"/>
                <w:szCs w:val="24"/>
              </w:rPr>
            </w:pPr>
          </w:p>
          <w:p w:rsidR="0034286F" w:rsidRDefault="0034286F">
            <w:pPr>
              <w:rPr>
                <w:sz w:val="24"/>
                <w:szCs w:val="24"/>
              </w:rPr>
            </w:pPr>
          </w:p>
          <w:p w:rsidR="0034286F" w:rsidRDefault="0034286F">
            <w:pPr>
              <w:rPr>
                <w:sz w:val="24"/>
                <w:szCs w:val="24"/>
              </w:rPr>
            </w:pPr>
          </w:p>
          <w:p w:rsidR="0034286F" w:rsidRDefault="0034286F">
            <w:pPr>
              <w:rPr>
                <w:sz w:val="24"/>
                <w:szCs w:val="24"/>
              </w:rPr>
            </w:pPr>
          </w:p>
        </w:tc>
      </w:tr>
      <w:tr w:rsidR="0034286F">
        <w:tc>
          <w:tcPr>
            <w:tcW w:w="3510" w:type="dxa"/>
          </w:tcPr>
          <w:p w:rsidR="0034286F" w:rsidRDefault="002C5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Qualities</w:t>
            </w:r>
          </w:p>
        </w:tc>
        <w:tc>
          <w:tcPr>
            <w:tcW w:w="5245" w:type="dxa"/>
          </w:tcPr>
          <w:p w:rsidR="0034286F" w:rsidRDefault="002C56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Enthusiasm</w:t>
            </w:r>
          </w:p>
          <w:p w:rsidR="0034286F" w:rsidRDefault="002C56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Team-working skills</w:t>
            </w:r>
          </w:p>
          <w:p w:rsidR="0034286F" w:rsidRDefault="002C56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Reliability and Integrity</w:t>
            </w:r>
          </w:p>
          <w:p w:rsidR="0034286F" w:rsidRDefault="002C56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Organisation</w:t>
            </w:r>
          </w:p>
          <w:p w:rsidR="0034286F" w:rsidRDefault="002C56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Flexibility</w:t>
            </w:r>
          </w:p>
          <w:p w:rsidR="002C5644" w:rsidRDefault="002C5644" w:rsidP="002C564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34286F" w:rsidRDefault="002C56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Planning</w:t>
            </w:r>
          </w:p>
          <w:p w:rsidR="0034286F" w:rsidRDefault="002C56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Motivational skills</w:t>
            </w:r>
          </w:p>
        </w:tc>
      </w:tr>
    </w:tbl>
    <w:p w:rsidR="0034286F" w:rsidRDefault="0034286F">
      <w:pPr>
        <w:rPr>
          <w:sz w:val="24"/>
          <w:szCs w:val="24"/>
        </w:rPr>
      </w:pPr>
    </w:p>
    <w:sectPr w:rsidR="0034286F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0129C"/>
    <w:multiLevelType w:val="hybridMultilevel"/>
    <w:tmpl w:val="2CEE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3059C"/>
    <w:multiLevelType w:val="hybridMultilevel"/>
    <w:tmpl w:val="BACCC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B33DA"/>
    <w:multiLevelType w:val="hybridMultilevel"/>
    <w:tmpl w:val="F470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6F"/>
    <w:rsid w:val="002C5644"/>
    <w:rsid w:val="0034286F"/>
    <w:rsid w:val="0049234A"/>
    <w:rsid w:val="00B6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392A1-5A84-4A5B-BDD8-C295B039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J.Marks</dc:creator>
  <cp:lastModifiedBy>Nicola Powell</cp:lastModifiedBy>
  <cp:revision>2</cp:revision>
  <dcterms:created xsi:type="dcterms:W3CDTF">2018-03-06T15:30:00Z</dcterms:created>
  <dcterms:modified xsi:type="dcterms:W3CDTF">2018-03-06T15:30:00Z</dcterms:modified>
</cp:coreProperties>
</file>