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D0" w:rsidRDefault="0052420C" w:rsidP="00C214D1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Person Specification</w:t>
      </w:r>
    </w:p>
    <w:p w:rsidR="00C214D1" w:rsidRDefault="00C214D1" w:rsidP="00C214D1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C214D1" w:rsidRDefault="00E5540A" w:rsidP="00C214D1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Qualification Criteria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Qualified to degree level and above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Qualified to teach in the UK (QTS or working towards)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Right to work in the UK</w:t>
      </w: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Experience and Specialist Knowledge</w:t>
      </w:r>
    </w:p>
    <w:p w:rsidR="00E5540A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E5540A">
        <w:rPr>
          <w:color w:val="17365D" w:themeColor="text2" w:themeShade="BF"/>
        </w:rPr>
        <w:t>Knowledge</w:t>
      </w:r>
      <w:r>
        <w:rPr>
          <w:color w:val="17365D" w:themeColor="text2" w:themeShade="BF"/>
        </w:rPr>
        <w:t xml:space="preserve"> of up to date curriculum developments in </w:t>
      </w:r>
      <w:r w:rsidR="007018FF">
        <w:rPr>
          <w:color w:val="17365D" w:themeColor="text2" w:themeShade="BF"/>
        </w:rPr>
        <w:t>the relevant subject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Knowledge of assessment at all key stages and robust levelling of student’s work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Experience teaching 11-18 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A positive proven track record of student progress, performance and attainment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Evidence of continually improving the teaching and learning </w:t>
      </w:r>
      <w:r w:rsidR="002D4A46">
        <w:rPr>
          <w:color w:val="17365D" w:themeColor="text2" w:themeShade="BF"/>
        </w:rPr>
        <w:t>in your subject area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Evidence of effective use of assessment for learning 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Evidence of outstanding classroom practice which leads to learning for every student</w:t>
      </w:r>
    </w:p>
    <w:p w:rsidR="00E5540A" w:rsidRPr="00917C31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Evidence of effective planning, teaching and classroom management</w:t>
      </w:r>
    </w:p>
    <w:p w:rsidR="00917C31" w:rsidRPr="00E5540A" w:rsidRDefault="00917C31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Ability to teach to A* GCSE standard</w:t>
      </w: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Skills and attributes</w:t>
      </w:r>
    </w:p>
    <w:p w:rsidR="00A16F15" w:rsidRDefault="00E5540A" w:rsidP="00A16F15">
      <w:pPr>
        <w:rPr>
          <w:color w:val="17365D" w:themeColor="text2" w:themeShade="BF"/>
        </w:rPr>
      </w:pPr>
      <w:r w:rsidRPr="00A16F15">
        <w:rPr>
          <w:color w:val="17365D" w:themeColor="text2" w:themeShade="BF"/>
        </w:rPr>
        <w:t>We are looking for</w:t>
      </w:r>
      <w:r w:rsidR="00A16F15" w:rsidRPr="00A16F15">
        <w:rPr>
          <w:color w:val="17365D" w:themeColor="text2" w:themeShade="BF"/>
        </w:rPr>
        <w:t>:</w:t>
      </w: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Teaching and Learning</w:t>
      </w:r>
    </w:p>
    <w:p w:rsidR="00A16F15" w:rsidRDefault="007018FF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Evidence of e</w:t>
      </w:r>
      <w:r w:rsidR="00A16F15">
        <w:rPr>
          <w:color w:val="17365D" w:themeColor="text2" w:themeShade="BF"/>
        </w:rPr>
        <w:t>xcellent classroom practitioner</w:t>
      </w:r>
      <w:r w:rsidR="00917C31">
        <w:rPr>
          <w:color w:val="17365D" w:themeColor="text2" w:themeShade="BF"/>
        </w:rPr>
        <w:t xml:space="preserve"> </w:t>
      </w:r>
    </w:p>
    <w:p w:rsidR="00A16F15" w:rsidRDefault="007018FF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Evidence of e</w:t>
      </w:r>
      <w:r w:rsidR="00A16F15">
        <w:rPr>
          <w:color w:val="17365D" w:themeColor="text2" w:themeShade="BF"/>
        </w:rPr>
        <w:t>ffective and consistent behaviour management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Enthusiasm and passion for the subject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inspire confidence in students and staff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High expectations for self and others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be self-motivated and ability to motivate others to continually improve standards and achievement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 reflective of own practice and be willing to act upon feedback and be open to coaching and mentoring</w:t>
      </w:r>
    </w:p>
    <w:p w:rsidR="00A16F15" w:rsidRDefault="00A16F15" w:rsidP="00A16F15">
      <w:pPr>
        <w:pStyle w:val="ListParagraph"/>
        <w:ind w:left="360"/>
        <w:rPr>
          <w:color w:val="17365D" w:themeColor="text2" w:themeShade="BF"/>
        </w:rPr>
      </w:pPr>
    </w:p>
    <w:p w:rsid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Problem solving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Identify, analyse and resolve problems and issues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Develop plans with clear and robust outcomes and effective solutions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Evaluate results and identify necessary actions</w:t>
      </w:r>
    </w:p>
    <w:p w:rsidR="00A16F15" w:rsidRDefault="00A16F15" w:rsidP="00A16F15">
      <w:pPr>
        <w:pStyle w:val="ListParagraph"/>
        <w:ind w:left="360"/>
        <w:rPr>
          <w:color w:val="17365D" w:themeColor="text2" w:themeShade="BF"/>
        </w:rPr>
      </w:pPr>
    </w:p>
    <w:p w:rsidR="00917C31" w:rsidRPr="00A16F15" w:rsidRDefault="00917C31" w:rsidP="00917C31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lastRenderedPageBreak/>
        <w:t>Disposition and attitude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work with and within a team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plan, prepare and deliver across the subjects across the key stages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communicate effectively and clearly with colleagues, students, parents/carers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respond to change and be flexible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Motivation to continually improve standards and achievement for self and others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Commitment to the safeguarding and welfare of students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Willingness to participate in </w:t>
      </w:r>
      <w:proofErr w:type="spellStart"/>
      <w:r>
        <w:rPr>
          <w:color w:val="17365D" w:themeColor="text2" w:themeShade="BF"/>
        </w:rPr>
        <w:t>extra curricular</w:t>
      </w:r>
      <w:proofErr w:type="spellEnd"/>
      <w:r>
        <w:rPr>
          <w:color w:val="17365D" w:themeColor="text2" w:themeShade="BF"/>
        </w:rPr>
        <w:t xml:space="preserve"> activities e.g. educational trips/visits</w:t>
      </w:r>
    </w:p>
    <w:p w:rsidR="00917C31" w:rsidRDefault="00917C31" w:rsidP="00917C31">
      <w:pPr>
        <w:pStyle w:val="ListParagraph"/>
        <w:ind w:left="360"/>
        <w:rPr>
          <w:color w:val="17365D" w:themeColor="text2" w:themeShade="BF"/>
        </w:rPr>
      </w:pP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Other</w:t>
      </w:r>
    </w:p>
    <w:p w:rsidR="00FF4B6A" w:rsidRDefault="00FF4B6A" w:rsidP="00FF4B6A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Demonstrate resilience, motivation and ability to respond to change </w:t>
      </w:r>
    </w:p>
    <w:p w:rsidR="00FF4B6A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 adaptable and flexible in difficult situations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Demonstrate competence in using ICT to enhance learning and teaching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 good health record</w:t>
      </w:r>
    </w:p>
    <w:p w:rsidR="00FF4B6A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 willingness to participate in </w:t>
      </w:r>
      <w:proofErr w:type="spellStart"/>
      <w:r>
        <w:rPr>
          <w:color w:val="17365D" w:themeColor="text2" w:themeShade="BF"/>
        </w:rPr>
        <w:t>extra curricular</w:t>
      </w:r>
      <w:proofErr w:type="spellEnd"/>
      <w:r>
        <w:rPr>
          <w:color w:val="17365D" w:themeColor="text2" w:themeShade="BF"/>
        </w:rPr>
        <w:t xml:space="preserve"> activities e.g. education trips/visits</w:t>
      </w:r>
      <w:r w:rsidR="007018FF">
        <w:rPr>
          <w:color w:val="17365D" w:themeColor="text2" w:themeShade="BF"/>
        </w:rPr>
        <w:t>/after school clubs</w:t>
      </w:r>
    </w:p>
    <w:p w:rsidR="00E5540A" w:rsidRPr="00E5540A" w:rsidRDefault="00FF4B6A" w:rsidP="000F2AFA">
      <w:pPr>
        <w:pStyle w:val="ListParagraph"/>
        <w:numPr>
          <w:ilvl w:val="0"/>
          <w:numId w:val="3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No contra indicators in personal or criminal record to indicate unsuitability for the post applied for</w:t>
      </w:r>
    </w:p>
    <w:sectPr w:rsidR="00E5540A" w:rsidRPr="00E554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46" w:rsidRDefault="002D4A46" w:rsidP="00C214D1">
      <w:pPr>
        <w:spacing w:after="0" w:line="240" w:lineRule="auto"/>
      </w:pPr>
      <w:r>
        <w:separator/>
      </w:r>
    </w:p>
  </w:endnote>
  <w:end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46" w:rsidRDefault="002D4A46" w:rsidP="00C214D1">
      <w:pPr>
        <w:spacing w:after="0" w:line="240" w:lineRule="auto"/>
      </w:pPr>
      <w:r>
        <w:separator/>
      </w:r>
    </w:p>
  </w:footnote>
  <w:foot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46" w:rsidRDefault="002D4A46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64E9632" wp14:editId="4FE4CE23">
          <wp:simplePos x="0" y="0"/>
          <wp:positionH relativeFrom="column">
            <wp:posOffset>4700270</wp:posOffset>
          </wp:positionH>
          <wp:positionV relativeFrom="paragraph">
            <wp:posOffset>-285750</wp:posOffset>
          </wp:positionV>
          <wp:extent cx="1704975" cy="409575"/>
          <wp:effectExtent l="0" t="0" r="9525" b="9525"/>
          <wp:wrapSquare wrapText="bothSides"/>
          <wp:docPr id="2" name="Picture 2" descr="N:\HEAD DOCS\LOGOS\SEPTEMBER 2012\WELLING TKAT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HEAD DOCS\LOGOS\SEPTEMBER 2012\WELLING TKAT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0CE"/>
    <w:multiLevelType w:val="hybridMultilevel"/>
    <w:tmpl w:val="2FD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D5568"/>
    <w:multiLevelType w:val="hybridMultilevel"/>
    <w:tmpl w:val="6D606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B415B"/>
    <w:multiLevelType w:val="hybridMultilevel"/>
    <w:tmpl w:val="19D0C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0"/>
    <w:rsid w:val="000F2AFA"/>
    <w:rsid w:val="0012157D"/>
    <w:rsid w:val="001653D0"/>
    <w:rsid w:val="002D4A46"/>
    <w:rsid w:val="00381CDE"/>
    <w:rsid w:val="0039528F"/>
    <w:rsid w:val="004118F1"/>
    <w:rsid w:val="004C093C"/>
    <w:rsid w:val="0052420C"/>
    <w:rsid w:val="00567F4E"/>
    <w:rsid w:val="006A573C"/>
    <w:rsid w:val="007018FF"/>
    <w:rsid w:val="0081326D"/>
    <w:rsid w:val="008667A1"/>
    <w:rsid w:val="00915F05"/>
    <w:rsid w:val="00917C31"/>
    <w:rsid w:val="00981E82"/>
    <w:rsid w:val="00A16F15"/>
    <w:rsid w:val="00A22D59"/>
    <w:rsid w:val="00A37331"/>
    <w:rsid w:val="00B42F9A"/>
    <w:rsid w:val="00B674FD"/>
    <w:rsid w:val="00BB3D52"/>
    <w:rsid w:val="00C214D1"/>
    <w:rsid w:val="00C474E4"/>
    <w:rsid w:val="00D15DEB"/>
    <w:rsid w:val="00D63741"/>
    <w:rsid w:val="00E0134F"/>
    <w:rsid w:val="00E11E6F"/>
    <w:rsid w:val="00E5540A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83D8C-0DD0-43AD-A5EF-D1207041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5A77929A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Whitelock, N.</dc:creator>
  <cp:lastModifiedBy>Whitelock, N.</cp:lastModifiedBy>
  <cp:revision>10</cp:revision>
  <cp:lastPrinted>2016-11-30T13:02:00Z</cp:lastPrinted>
  <dcterms:created xsi:type="dcterms:W3CDTF">2016-11-30T13:04:00Z</dcterms:created>
  <dcterms:modified xsi:type="dcterms:W3CDTF">2018-10-31T12:27:00Z</dcterms:modified>
</cp:coreProperties>
</file>