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0A" w:rsidRPr="0072680A" w:rsidRDefault="0072680A" w:rsidP="00A42DD4">
      <w:pPr>
        <w:spacing w:after="0"/>
        <w:jc w:val="center"/>
        <w:rPr>
          <w:b/>
        </w:rPr>
      </w:pPr>
      <w:r w:rsidRPr="0072680A">
        <w:rPr>
          <w:b/>
        </w:rPr>
        <w:t>CALDICOTT BOARDING HOUSE</w:t>
      </w:r>
    </w:p>
    <w:p w:rsidR="0072680A" w:rsidRDefault="001D78B8" w:rsidP="00A42DD4">
      <w:pPr>
        <w:spacing w:after="0"/>
        <w:jc w:val="center"/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3E97691A" wp14:editId="51A7CF01">
            <wp:extent cx="511527" cy="7366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dicott Crest Colour (PNG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47" cy="73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0A" w:rsidRPr="003907D0" w:rsidRDefault="008F6F00" w:rsidP="00A42DD4">
      <w:pPr>
        <w:spacing w:after="0"/>
        <w:jc w:val="center"/>
        <w:rPr>
          <w:sz w:val="24"/>
          <w:szCs w:val="24"/>
        </w:rPr>
      </w:pPr>
      <w:r w:rsidRPr="00A42DD4">
        <w:rPr>
          <w:b/>
          <w:sz w:val="28"/>
          <w:szCs w:val="28"/>
        </w:rPr>
        <w:t>JOB DESCRIPTION: School Nurse</w:t>
      </w:r>
      <w:r w:rsidR="003907D0">
        <w:rPr>
          <w:b/>
          <w:sz w:val="28"/>
          <w:szCs w:val="28"/>
        </w:rPr>
        <w:t xml:space="preserve"> </w:t>
      </w:r>
      <w:r w:rsidR="003907D0" w:rsidRPr="003907D0">
        <w:rPr>
          <w:sz w:val="24"/>
          <w:szCs w:val="24"/>
        </w:rPr>
        <w:t>(live out)</w:t>
      </w:r>
    </w:p>
    <w:p w:rsidR="00A42DD4" w:rsidRDefault="00A42DD4" w:rsidP="00A42DD4">
      <w:pPr>
        <w:spacing w:after="0"/>
        <w:jc w:val="center"/>
        <w:rPr>
          <w:b/>
        </w:rPr>
      </w:pPr>
    </w:p>
    <w:p w:rsidR="008F6F00" w:rsidRDefault="008F6F00" w:rsidP="00A42DD4">
      <w:pPr>
        <w:spacing w:after="0"/>
        <w:ind w:left="1440" w:hanging="1440"/>
      </w:pPr>
      <w:r w:rsidRPr="00A42DD4">
        <w:rPr>
          <w:b/>
        </w:rPr>
        <w:t>Responsible to</w:t>
      </w:r>
      <w:r w:rsidR="00311F66" w:rsidRPr="00A42DD4">
        <w:rPr>
          <w:b/>
        </w:rPr>
        <w:t>:</w:t>
      </w:r>
      <w:r w:rsidRPr="00A42DD4">
        <w:rPr>
          <w:b/>
        </w:rPr>
        <w:tab/>
      </w:r>
      <w:r>
        <w:tab/>
      </w:r>
      <w:r w:rsidR="00A42DD4">
        <w:tab/>
        <w:t>House Parents</w:t>
      </w:r>
    </w:p>
    <w:p w:rsidR="00A42DD4" w:rsidRPr="00A42DD4" w:rsidRDefault="00A42DD4" w:rsidP="00A42DD4">
      <w:pPr>
        <w:spacing w:after="0"/>
        <w:ind w:left="1440" w:hanging="1440"/>
      </w:pPr>
      <w:r w:rsidRPr="00A42DD4">
        <w:tab/>
      </w:r>
      <w:r w:rsidRPr="00A42DD4">
        <w:tab/>
      </w:r>
      <w:r w:rsidRPr="00A42DD4">
        <w:tab/>
        <w:t>Seni</w:t>
      </w:r>
      <w:r w:rsidR="008A7696">
        <w:t>or Nurse for all medical issues</w:t>
      </w:r>
    </w:p>
    <w:p w:rsidR="00A42DD4" w:rsidRDefault="00A42DD4" w:rsidP="00A42DD4">
      <w:pPr>
        <w:spacing w:after="0"/>
        <w:ind w:left="2880" w:hanging="2880"/>
      </w:pPr>
      <w:r w:rsidRPr="00A42DD4">
        <w:rPr>
          <w:b/>
        </w:rPr>
        <w:t>Job Location:</w:t>
      </w:r>
      <w:r>
        <w:tab/>
        <w:t>Caldicott School, Farnham Royal.  May be required to accompany pupils to local hospital; GP Surgeries; dentist or other medical centres.</w:t>
      </w:r>
    </w:p>
    <w:p w:rsidR="008E2387" w:rsidRDefault="008E2387" w:rsidP="00542469">
      <w:pPr>
        <w:spacing w:after="0"/>
        <w:ind w:left="2880" w:hanging="2880"/>
      </w:pPr>
      <w:r>
        <w:rPr>
          <w:b/>
        </w:rPr>
        <w:t>Hours of work:</w:t>
      </w:r>
      <w:r>
        <w:tab/>
      </w:r>
      <w:r w:rsidR="00B34FAA">
        <w:t xml:space="preserve">Part Time, </w:t>
      </w:r>
      <w:r w:rsidR="008A7696">
        <w:t>Term time</w:t>
      </w:r>
    </w:p>
    <w:p w:rsidR="00A42DD4" w:rsidRDefault="00A42DD4" w:rsidP="00A42DD4">
      <w:pPr>
        <w:spacing w:after="0"/>
        <w:ind w:left="1440" w:hanging="1440"/>
      </w:pPr>
      <w:r w:rsidRPr="00A42DD4">
        <w:rPr>
          <w:b/>
        </w:rPr>
        <w:t>Key Working Contacts:</w:t>
      </w:r>
      <w:r w:rsidRPr="00A42DD4">
        <w:rPr>
          <w:b/>
        </w:rPr>
        <w:tab/>
      </w:r>
      <w:r>
        <w:tab/>
        <w:t>Senior Nurse: House Parents; Matrons; Teaching Staff, Pupils and Parents.</w:t>
      </w:r>
    </w:p>
    <w:p w:rsidR="00A42DD4" w:rsidRDefault="00A42DD4" w:rsidP="00A42DD4">
      <w:pPr>
        <w:spacing w:after="0"/>
        <w:ind w:left="1440" w:hanging="1440"/>
      </w:pPr>
      <w:r w:rsidRPr="00A42DD4">
        <w:rPr>
          <w:b/>
        </w:rPr>
        <w:t>Direct Reports:</w:t>
      </w:r>
      <w:r w:rsidRPr="00A42DD4">
        <w:rPr>
          <w:b/>
        </w:rPr>
        <w:tab/>
      </w:r>
      <w:r>
        <w:tab/>
      </w:r>
      <w:r>
        <w:tab/>
        <w:t>None</w:t>
      </w:r>
    </w:p>
    <w:p w:rsidR="00A42DD4" w:rsidRDefault="00A42DD4" w:rsidP="00A42DD4">
      <w:pPr>
        <w:spacing w:after="0"/>
        <w:ind w:left="1440" w:hanging="1440"/>
      </w:pPr>
      <w:r w:rsidRPr="00A42DD4">
        <w:rPr>
          <w:b/>
        </w:rPr>
        <w:t>Date of Job Description:</w:t>
      </w:r>
      <w:r w:rsidRPr="00A42DD4">
        <w:rPr>
          <w:b/>
        </w:rPr>
        <w:tab/>
      </w:r>
      <w:r w:rsidR="008A7696">
        <w:t>February 2018</w:t>
      </w:r>
    </w:p>
    <w:p w:rsidR="00A42DD4" w:rsidRDefault="00A42DD4" w:rsidP="00A42DD4">
      <w:pPr>
        <w:spacing w:after="0"/>
        <w:ind w:left="1440" w:hanging="1440"/>
      </w:pPr>
    </w:p>
    <w:p w:rsidR="00A42DD4" w:rsidRDefault="00A42DD4" w:rsidP="00A42DD4">
      <w:pPr>
        <w:spacing w:after="0"/>
        <w:rPr>
          <w:b/>
        </w:rPr>
      </w:pPr>
      <w:r w:rsidRPr="00A42DD4">
        <w:rPr>
          <w:b/>
        </w:rPr>
        <w:t>Job Context and Purpose</w:t>
      </w:r>
      <w:r w:rsidR="0072680A" w:rsidRPr="00A42DD4">
        <w:rPr>
          <w:b/>
        </w:rPr>
        <w:t>:</w:t>
      </w:r>
      <w:r w:rsidR="0072680A" w:rsidRPr="00A42DD4">
        <w:rPr>
          <w:b/>
        </w:rPr>
        <w:tab/>
      </w:r>
    </w:p>
    <w:p w:rsidR="00AC7FFD" w:rsidRDefault="005331FF" w:rsidP="00A42DD4">
      <w:pPr>
        <w:spacing w:after="0"/>
      </w:pPr>
      <w:r w:rsidRPr="008F6F00">
        <w:t>The school nurses play a vital ro</w:t>
      </w:r>
      <w:r w:rsidR="00D55DE0" w:rsidRPr="008F6F00">
        <w:t>le in the health</w:t>
      </w:r>
      <w:r w:rsidR="00E177A8">
        <w:t xml:space="preserve">care of </w:t>
      </w:r>
      <w:r w:rsidR="00D55DE0" w:rsidRPr="008F6F00">
        <w:t>all members of the school community</w:t>
      </w:r>
      <w:r w:rsidRPr="008F6F00">
        <w:t xml:space="preserve">. They manage the Health Centre and not only look after boys who are ill or who are injured, but also play a key role in the promotion of good </w:t>
      </w:r>
      <w:r w:rsidR="00D55DE0" w:rsidRPr="008F6F00">
        <w:t>health within the school, especially within the boarding community</w:t>
      </w:r>
      <w:r w:rsidRPr="008F6F00">
        <w:t>.</w:t>
      </w:r>
      <w:r w:rsidR="00D55DE0" w:rsidRPr="008F6F00">
        <w:t xml:space="preserve"> School nurses also work closely with the Boarding team to help maintain high levels of pastoral care and welfare of boarders.</w:t>
      </w:r>
    </w:p>
    <w:p w:rsidR="008E2387" w:rsidRDefault="008E2387" w:rsidP="00A42DD4">
      <w:pPr>
        <w:spacing w:after="0"/>
      </w:pPr>
    </w:p>
    <w:p w:rsidR="0032157A" w:rsidRPr="00A42DD4" w:rsidRDefault="00A42DD4" w:rsidP="00A42DD4">
      <w:pPr>
        <w:spacing w:after="0"/>
        <w:rPr>
          <w:b/>
        </w:rPr>
      </w:pPr>
      <w:r w:rsidRPr="00A42DD4">
        <w:rPr>
          <w:b/>
        </w:rPr>
        <w:t>Main Responsibilities and Tasks</w:t>
      </w:r>
      <w:r w:rsidR="00F72F2B" w:rsidRPr="00A42DD4">
        <w:rPr>
          <w:b/>
        </w:rPr>
        <w:t>:</w:t>
      </w:r>
    </w:p>
    <w:p w:rsidR="00A42DD4" w:rsidRPr="008F6F00" w:rsidRDefault="00A42DD4" w:rsidP="00A42DD4">
      <w:pPr>
        <w:spacing w:after="0"/>
      </w:pPr>
    </w:p>
    <w:p w:rsidR="00547F17" w:rsidRDefault="00547F17" w:rsidP="00A42DD4">
      <w:pPr>
        <w:spacing w:after="0"/>
      </w:pPr>
      <w:r w:rsidRPr="008F6F00">
        <w:t>The day to day responsibilities of the nurse are:</w:t>
      </w:r>
    </w:p>
    <w:p w:rsidR="00E177A8" w:rsidRDefault="00E177A8" w:rsidP="00A42DD4">
      <w:pPr>
        <w:spacing w:after="0"/>
      </w:pPr>
    </w:p>
    <w:p w:rsidR="00E177A8" w:rsidRPr="003D3EE8" w:rsidRDefault="00E177A8" w:rsidP="003D3EE8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3D3EE8">
        <w:rPr>
          <w:b/>
        </w:rPr>
        <w:t>Healthcare:</w:t>
      </w:r>
    </w:p>
    <w:p w:rsidR="007F6368" w:rsidRDefault="00E177A8" w:rsidP="003D3EE8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Work closely with Senior Nurse and Senior Matron (Health Centre) to ensure the smooth </w:t>
      </w:r>
      <w:r w:rsidR="00D3113F">
        <w:t xml:space="preserve">daily running of </w:t>
      </w:r>
      <w:r>
        <w:t>the Health Centre</w:t>
      </w:r>
      <w:r w:rsidR="00227BF4">
        <w:t xml:space="preserve"> and efficient shift handovers between colleagues.</w:t>
      </w:r>
    </w:p>
    <w:p w:rsidR="00D3113F" w:rsidRDefault="00D3113F" w:rsidP="003D3EE8">
      <w:pPr>
        <w:pStyle w:val="ListParagraph"/>
        <w:numPr>
          <w:ilvl w:val="0"/>
          <w:numId w:val="14"/>
        </w:numPr>
        <w:spacing w:after="0"/>
      </w:pPr>
      <w:r>
        <w:t>Deal with accidents and illnesses of boys, staff and visitors and administer treatment</w:t>
      </w:r>
      <w:r w:rsidR="00976043">
        <w:t>. Inform parents as appropriate;</w:t>
      </w:r>
    </w:p>
    <w:p w:rsidR="00D3113F" w:rsidRDefault="00227BF4" w:rsidP="003D3EE8">
      <w:pPr>
        <w:pStyle w:val="ListParagraph"/>
        <w:numPr>
          <w:ilvl w:val="0"/>
          <w:numId w:val="14"/>
        </w:numPr>
        <w:spacing w:after="0"/>
      </w:pPr>
      <w:r>
        <w:t>Administer</w:t>
      </w:r>
      <w:r w:rsidR="009D1E3C">
        <w:t xml:space="preserve"> </w:t>
      </w:r>
      <w:r w:rsidR="00D3113F">
        <w:t>medication as appropriate;</w:t>
      </w:r>
    </w:p>
    <w:p w:rsidR="00E177A8" w:rsidRDefault="00E177A8" w:rsidP="003D3EE8">
      <w:pPr>
        <w:pStyle w:val="ListParagraph"/>
        <w:numPr>
          <w:ilvl w:val="0"/>
          <w:numId w:val="14"/>
        </w:numPr>
        <w:spacing w:after="0"/>
      </w:pPr>
      <w:r>
        <w:t>Arrange medicals and appo</w:t>
      </w:r>
      <w:r w:rsidR="00976043">
        <w:t>intments;</w:t>
      </w:r>
    </w:p>
    <w:p w:rsidR="00E177A8" w:rsidRDefault="00E177A8" w:rsidP="003D3EE8">
      <w:pPr>
        <w:pStyle w:val="ListParagraph"/>
        <w:numPr>
          <w:ilvl w:val="0"/>
          <w:numId w:val="14"/>
        </w:numPr>
        <w:spacing w:after="0"/>
      </w:pPr>
      <w:r>
        <w:t>Accompany boys to appointments or accident and emergency department</w:t>
      </w:r>
      <w:r w:rsidR="00976043">
        <w:t>;</w:t>
      </w:r>
    </w:p>
    <w:p w:rsidR="00E177A8" w:rsidRDefault="00E177A8" w:rsidP="003D3EE8">
      <w:pPr>
        <w:pStyle w:val="ListParagraph"/>
        <w:numPr>
          <w:ilvl w:val="0"/>
          <w:numId w:val="14"/>
        </w:numPr>
        <w:spacing w:after="0"/>
      </w:pPr>
      <w:r>
        <w:t>Liaise with the teaching staff and parents regarding individuals or general health issues;</w:t>
      </w:r>
    </w:p>
    <w:p w:rsidR="00E177A8" w:rsidRDefault="00542469" w:rsidP="003D3EE8">
      <w:pPr>
        <w:pStyle w:val="ListParagraph"/>
        <w:numPr>
          <w:ilvl w:val="0"/>
          <w:numId w:val="14"/>
        </w:numPr>
        <w:spacing w:after="0"/>
      </w:pPr>
      <w:r>
        <w:t>Maintain up to date</w:t>
      </w:r>
      <w:r w:rsidR="00E177A8">
        <w:t xml:space="preserve"> care plans for pupils with individual medical needs and ensure medication supply maintained;</w:t>
      </w:r>
    </w:p>
    <w:p w:rsidR="00E177A8" w:rsidRDefault="00E177A8" w:rsidP="003D3EE8">
      <w:pPr>
        <w:pStyle w:val="ListParagraph"/>
        <w:numPr>
          <w:ilvl w:val="0"/>
          <w:numId w:val="14"/>
        </w:numPr>
        <w:spacing w:after="0"/>
      </w:pPr>
      <w:r>
        <w:t xml:space="preserve">Supply first aid kits to staff for all visits out of school, including relevant medication and </w:t>
      </w:r>
      <w:proofErr w:type="spellStart"/>
      <w:r>
        <w:t>epipens</w:t>
      </w:r>
      <w:proofErr w:type="spellEnd"/>
      <w:r>
        <w:t>;</w:t>
      </w:r>
    </w:p>
    <w:p w:rsidR="002136C2" w:rsidRDefault="00302914" w:rsidP="003D3EE8">
      <w:pPr>
        <w:pStyle w:val="ListParagraph"/>
        <w:numPr>
          <w:ilvl w:val="0"/>
          <w:numId w:val="14"/>
        </w:numPr>
        <w:spacing w:after="0"/>
      </w:pPr>
      <w:r>
        <w:t>In conjunction with the S</w:t>
      </w:r>
      <w:r w:rsidR="002136C2">
        <w:t xml:space="preserve">enior </w:t>
      </w:r>
      <w:r>
        <w:t>N</w:t>
      </w:r>
      <w:r w:rsidR="002136C2">
        <w:t xml:space="preserve">urse </w:t>
      </w:r>
      <w:r w:rsidR="002136C2" w:rsidRPr="00227BF4">
        <w:t xml:space="preserve">provide </w:t>
      </w:r>
      <w:r w:rsidRPr="00227BF4">
        <w:t xml:space="preserve">pitch side </w:t>
      </w:r>
      <w:r w:rsidR="002136C2" w:rsidRPr="00227BF4">
        <w:t xml:space="preserve">first </w:t>
      </w:r>
      <w:r w:rsidR="002136C2">
        <w:t>aid cover for all sports fixtures;</w:t>
      </w:r>
    </w:p>
    <w:p w:rsidR="002136C2" w:rsidRDefault="002136C2" w:rsidP="003D3EE8">
      <w:pPr>
        <w:pStyle w:val="ListParagraph"/>
        <w:numPr>
          <w:ilvl w:val="0"/>
          <w:numId w:val="14"/>
        </w:numPr>
        <w:spacing w:after="0"/>
      </w:pPr>
      <w:r>
        <w:t xml:space="preserve">In conjunction with the </w:t>
      </w:r>
      <w:r w:rsidR="00302914">
        <w:t>S</w:t>
      </w:r>
      <w:r>
        <w:t xml:space="preserve">enior </w:t>
      </w:r>
      <w:r w:rsidR="00302914">
        <w:t>N</w:t>
      </w:r>
      <w:r>
        <w:t>urse provide first aid cover for school events e.g. bonfire night, sports festivals, Summer Fete and occasional out of term fixtures;</w:t>
      </w:r>
    </w:p>
    <w:p w:rsidR="00E177A8" w:rsidRDefault="00E177A8" w:rsidP="00976043">
      <w:pPr>
        <w:spacing w:after="0"/>
      </w:pPr>
    </w:p>
    <w:p w:rsidR="00E177A8" w:rsidRPr="003D3EE8" w:rsidRDefault="00E177A8" w:rsidP="003D3EE8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3D3EE8">
        <w:rPr>
          <w:b/>
        </w:rPr>
        <w:t>H</w:t>
      </w:r>
      <w:r w:rsidR="00976043" w:rsidRPr="003D3EE8">
        <w:rPr>
          <w:b/>
        </w:rPr>
        <w:t>ealth Centre</w:t>
      </w:r>
      <w:r w:rsidRPr="003D3EE8">
        <w:rPr>
          <w:b/>
        </w:rPr>
        <w:t xml:space="preserve"> Administration:</w:t>
      </w:r>
    </w:p>
    <w:p w:rsidR="00976043" w:rsidRDefault="00976043" w:rsidP="003D3EE8">
      <w:pPr>
        <w:pStyle w:val="ListParagraph"/>
        <w:numPr>
          <w:ilvl w:val="0"/>
          <w:numId w:val="15"/>
        </w:numPr>
        <w:spacing w:after="0"/>
      </w:pPr>
      <w:r>
        <w:t>Assist with maintenance of Health Centre paperwork throughout the school year;</w:t>
      </w:r>
    </w:p>
    <w:p w:rsidR="009D1E3C" w:rsidRDefault="009D1E3C" w:rsidP="003D3EE8">
      <w:pPr>
        <w:pStyle w:val="ListParagraph"/>
        <w:numPr>
          <w:ilvl w:val="0"/>
          <w:numId w:val="15"/>
        </w:numPr>
        <w:spacing w:after="0"/>
      </w:pPr>
      <w:r>
        <w:t>Send out daily</w:t>
      </w:r>
      <w:r w:rsidR="00227BF4">
        <w:t xml:space="preserve"> Health Centre</w:t>
      </w:r>
      <w:r>
        <w:t xml:space="preserve"> report</w:t>
      </w:r>
      <w:r w:rsidR="00227BF4">
        <w:t>;</w:t>
      </w:r>
    </w:p>
    <w:p w:rsidR="009D1E3C" w:rsidRDefault="009D1E3C" w:rsidP="003D3EE8">
      <w:pPr>
        <w:pStyle w:val="ListParagraph"/>
        <w:numPr>
          <w:ilvl w:val="0"/>
          <w:numId w:val="15"/>
        </w:numPr>
        <w:spacing w:after="0"/>
      </w:pPr>
      <w:r>
        <w:t>Maintain and distribute the off games list;</w:t>
      </w:r>
    </w:p>
    <w:p w:rsidR="00E177A8" w:rsidRDefault="00E177A8" w:rsidP="003D3EE8">
      <w:pPr>
        <w:pStyle w:val="ListParagraph"/>
        <w:numPr>
          <w:ilvl w:val="0"/>
          <w:numId w:val="15"/>
        </w:numPr>
        <w:spacing w:after="0"/>
      </w:pPr>
      <w:r>
        <w:t>Maintain the day boo</w:t>
      </w:r>
      <w:r w:rsidR="00542469">
        <w:t xml:space="preserve">k and record pupil visits on </w:t>
      </w:r>
      <w:proofErr w:type="spellStart"/>
      <w:r w:rsidR="00542469">
        <w:t>iSAM</w:t>
      </w:r>
      <w:r>
        <w:t>S</w:t>
      </w:r>
      <w:proofErr w:type="spellEnd"/>
      <w:r>
        <w:t>;</w:t>
      </w:r>
    </w:p>
    <w:p w:rsidR="00976043" w:rsidRDefault="00976043" w:rsidP="003D3EE8">
      <w:pPr>
        <w:pStyle w:val="ListParagraph"/>
        <w:numPr>
          <w:ilvl w:val="0"/>
          <w:numId w:val="15"/>
        </w:numPr>
        <w:spacing w:after="0"/>
      </w:pPr>
      <w:r>
        <w:t>In conjunction with the Health Centre Matron carry out monthly stock date checks;</w:t>
      </w:r>
    </w:p>
    <w:p w:rsidR="00976043" w:rsidRDefault="00976043" w:rsidP="003D3EE8">
      <w:pPr>
        <w:pStyle w:val="ListParagraph"/>
        <w:numPr>
          <w:ilvl w:val="0"/>
          <w:numId w:val="15"/>
        </w:numPr>
        <w:spacing w:after="0"/>
      </w:pPr>
      <w:r>
        <w:t>In conjunction with the Health Centre Matron check and maintain the hand gels and first aid kits around the school.</w:t>
      </w:r>
    </w:p>
    <w:p w:rsidR="00976043" w:rsidRPr="00227BF4" w:rsidRDefault="00227BF4" w:rsidP="003D3EE8">
      <w:pPr>
        <w:pStyle w:val="ListParagraph"/>
        <w:numPr>
          <w:ilvl w:val="0"/>
          <w:numId w:val="15"/>
        </w:numPr>
        <w:spacing w:after="0"/>
      </w:pPr>
      <w:r w:rsidRPr="00227BF4">
        <w:t>Maintain Accident Book</w:t>
      </w:r>
    </w:p>
    <w:p w:rsidR="00E177A8" w:rsidRDefault="00E177A8" w:rsidP="00E177A8">
      <w:pPr>
        <w:spacing w:after="0"/>
      </w:pPr>
    </w:p>
    <w:p w:rsidR="00E177A8" w:rsidRPr="003D3EE8" w:rsidRDefault="00E177A8" w:rsidP="003D3EE8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3D3EE8">
        <w:rPr>
          <w:b/>
        </w:rPr>
        <w:lastRenderedPageBreak/>
        <w:t>Healthcare Promotion:</w:t>
      </w:r>
    </w:p>
    <w:p w:rsidR="00D3113F" w:rsidRDefault="00D3113F" w:rsidP="003D3EE8">
      <w:pPr>
        <w:pStyle w:val="ListParagraph"/>
        <w:numPr>
          <w:ilvl w:val="0"/>
          <w:numId w:val="16"/>
        </w:numPr>
        <w:spacing w:after="0"/>
      </w:pPr>
      <w:r>
        <w:t>Support the PSHE department in health issues, taking workshops in health related topics and providing advice on a one</w:t>
      </w:r>
      <w:r w:rsidR="007A4270">
        <w:t>-to-</w:t>
      </w:r>
      <w:r>
        <w:t>one basis;</w:t>
      </w:r>
    </w:p>
    <w:p w:rsidR="002136C2" w:rsidRDefault="002136C2" w:rsidP="003D3EE8">
      <w:pPr>
        <w:pStyle w:val="ListParagraph"/>
        <w:numPr>
          <w:ilvl w:val="0"/>
          <w:numId w:val="16"/>
        </w:numPr>
        <w:spacing w:after="0"/>
      </w:pPr>
      <w:r>
        <w:t>Be in attendance at boy’s supper</w:t>
      </w:r>
      <w:r w:rsidR="00976043">
        <w:t xml:space="preserve"> to help encourage healthy and balanced meal choices.</w:t>
      </w:r>
    </w:p>
    <w:p w:rsidR="002136C2" w:rsidRDefault="002136C2" w:rsidP="002136C2">
      <w:pPr>
        <w:spacing w:after="0"/>
      </w:pPr>
    </w:p>
    <w:p w:rsidR="002136C2" w:rsidRDefault="00976043" w:rsidP="003D3EE8">
      <w:pPr>
        <w:pStyle w:val="ListParagraph"/>
        <w:numPr>
          <w:ilvl w:val="0"/>
          <w:numId w:val="12"/>
        </w:numPr>
        <w:spacing w:after="0"/>
      </w:pPr>
      <w:r w:rsidRPr="003D3EE8">
        <w:rPr>
          <w:b/>
        </w:rPr>
        <w:t>Other Duties:</w:t>
      </w:r>
    </w:p>
    <w:p w:rsidR="009D1E3C" w:rsidRDefault="009D1E3C" w:rsidP="003D3EE8">
      <w:pPr>
        <w:pStyle w:val="ListParagraph"/>
        <w:numPr>
          <w:ilvl w:val="0"/>
          <w:numId w:val="17"/>
        </w:numPr>
        <w:spacing w:after="0"/>
      </w:pPr>
      <w:r>
        <w:t xml:space="preserve">Attend </w:t>
      </w:r>
      <w:r w:rsidR="00976043">
        <w:t>INSET training days at beginning of each term.</w:t>
      </w:r>
    </w:p>
    <w:p w:rsidR="00976043" w:rsidRDefault="00976043" w:rsidP="00976043">
      <w:pPr>
        <w:spacing w:after="0"/>
      </w:pPr>
    </w:p>
    <w:p w:rsidR="009D1E3C" w:rsidRDefault="009D1E3C" w:rsidP="00A42DD4">
      <w:pPr>
        <w:spacing w:after="0"/>
      </w:pPr>
      <w:r>
        <w:t>This list of duties is not exhaustive and will include any reasonable additional requests.</w:t>
      </w:r>
    </w:p>
    <w:p w:rsidR="0072680A" w:rsidRDefault="0072680A" w:rsidP="00A42DD4">
      <w:pPr>
        <w:spacing w:after="0"/>
      </w:pPr>
    </w:p>
    <w:p w:rsidR="00976043" w:rsidRPr="00976043" w:rsidRDefault="00976043" w:rsidP="00A42DD4">
      <w:pPr>
        <w:spacing w:after="0"/>
        <w:rPr>
          <w:b/>
        </w:rPr>
      </w:pPr>
      <w:r w:rsidRPr="00976043">
        <w:rPr>
          <w:b/>
        </w:rPr>
        <w:t>Terms and Conditions</w:t>
      </w:r>
    </w:p>
    <w:p w:rsidR="00976043" w:rsidRDefault="00976043" w:rsidP="00A42DD4">
      <w:pPr>
        <w:spacing w:after="0"/>
      </w:pPr>
      <w:r>
        <w:t>All other terms and conditions are those as referred to in your letter of appointment, contract and the Staff Handbook.</w:t>
      </w:r>
    </w:p>
    <w:p w:rsidR="00547402" w:rsidRDefault="00547402" w:rsidP="00A42DD4">
      <w:pPr>
        <w:spacing w:after="0"/>
      </w:pPr>
    </w:p>
    <w:p w:rsidR="00547402" w:rsidRPr="00547402" w:rsidRDefault="00547402" w:rsidP="00A42DD4">
      <w:pPr>
        <w:spacing w:after="0"/>
        <w:rPr>
          <w:b/>
          <w:sz w:val="24"/>
          <w:szCs w:val="24"/>
        </w:rPr>
      </w:pPr>
      <w:r w:rsidRPr="00547402">
        <w:rPr>
          <w:b/>
          <w:sz w:val="24"/>
          <w:szCs w:val="24"/>
        </w:rPr>
        <w:t>Person Specification:</w:t>
      </w:r>
    </w:p>
    <w:p w:rsidR="00547402" w:rsidRDefault="00547402" w:rsidP="00A42DD4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94"/>
        <w:gridCol w:w="3685"/>
      </w:tblGrid>
      <w:tr w:rsidR="00547402" w:rsidRPr="007623E4" w:rsidTr="006D0B2B">
        <w:tc>
          <w:tcPr>
            <w:tcW w:w="1560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Attributes</w:t>
            </w:r>
          </w:p>
        </w:tc>
        <w:tc>
          <w:tcPr>
            <w:tcW w:w="4394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685" w:type="dxa"/>
          </w:tcPr>
          <w:p w:rsidR="00547402" w:rsidRPr="007623E4" w:rsidRDefault="00547402" w:rsidP="00547402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Desirable</w:t>
            </w:r>
          </w:p>
        </w:tc>
      </w:tr>
      <w:tr w:rsidR="00547402" w:rsidRPr="007623E4" w:rsidTr="006D0B2B">
        <w:tc>
          <w:tcPr>
            <w:tcW w:w="1560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Qualifications</w:t>
            </w:r>
          </w:p>
        </w:tc>
        <w:tc>
          <w:tcPr>
            <w:tcW w:w="4394" w:type="dxa"/>
          </w:tcPr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Professional Nursing Qualification</w:t>
            </w:r>
            <w:r w:rsidR="003907D0">
              <w:rPr>
                <w:rFonts w:ascii="Calibri" w:hAnsi="Calibri" w:cs="Arial"/>
              </w:rPr>
              <w:t xml:space="preserve"> and registration</w:t>
            </w:r>
          </w:p>
        </w:tc>
        <w:tc>
          <w:tcPr>
            <w:tcW w:w="3685" w:type="dxa"/>
          </w:tcPr>
          <w:p w:rsidR="00547402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 nurse specialist practitioner qualification</w:t>
            </w:r>
          </w:p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Aid at Work Certificate</w:t>
            </w:r>
          </w:p>
        </w:tc>
      </w:tr>
      <w:tr w:rsidR="00547402" w:rsidRPr="007623E4" w:rsidTr="006D0B2B">
        <w:tc>
          <w:tcPr>
            <w:tcW w:w="1560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Experience</w:t>
            </w:r>
          </w:p>
        </w:tc>
        <w:tc>
          <w:tcPr>
            <w:tcW w:w="4394" w:type="dxa"/>
          </w:tcPr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Knowledge and experience of providing nursing care for children</w:t>
            </w:r>
          </w:p>
        </w:tc>
        <w:tc>
          <w:tcPr>
            <w:tcW w:w="3685" w:type="dxa"/>
          </w:tcPr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providing first aid care to children</w:t>
            </w:r>
          </w:p>
        </w:tc>
      </w:tr>
      <w:tr w:rsidR="00547402" w:rsidRPr="007623E4" w:rsidTr="006D0B2B">
        <w:tc>
          <w:tcPr>
            <w:tcW w:w="1560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Training</w:t>
            </w:r>
          </w:p>
        </w:tc>
        <w:tc>
          <w:tcPr>
            <w:tcW w:w="4394" w:type="dxa"/>
          </w:tcPr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Demonstrable evidence of continued professional development</w:t>
            </w:r>
          </w:p>
        </w:tc>
        <w:tc>
          <w:tcPr>
            <w:tcW w:w="3685" w:type="dxa"/>
          </w:tcPr>
          <w:p w:rsidR="00547402" w:rsidRPr="007623E4" w:rsidRDefault="00547402" w:rsidP="00547402">
            <w:pPr>
              <w:spacing w:after="0" w:line="240" w:lineRule="auto"/>
              <w:ind w:left="5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Safeguarding and Child Welfare Training</w:t>
            </w:r>
          </w:p>
        </w:tc>
      </w:tr>
      <w:tr w:rsidR="00547402" w:rsidRPr="007623E4" w:rsidTr="006D0B2B">
        <w:tc>
          <w:tcPr>
            <w:tcW w:w="1560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Skills and abilities / Special Knowledge</w:t>
            </w:r>
          </w:p>
        </w:tc>
        <w:tc>
          <w:tcPr>
            <w:tcW w:w="4394" w:type="dxa"/>
          </w:tcPr>
          <w:p w:rsidR="00547402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</w:rPr>
              <w:t>Good basic keyboard and IT skills;</w:t>
            </w:r>
          </w:p>
          <w:p w:rsidR="00547402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5E4FF9">
              <w:rPr>
                <w:rFonts w:ascii="Calibri" w:hAnsi="Calibri" w:cs="ArialMT"/>
              </w:rPr>
              <w:t>Well organised</w:t>
            </w:r>
            <w:r>
              <w:rPr>
                <w:rFonts w:ascii="Calibri" w:hAnsi="Calibri" w:cs="ArialMT"/>
              </w:rPr>
              <w:t>, good planning skills- working in co-operation with colleagues;</w:t>
            </w:r>
          </w:p>
          <w:p w:rsidR="00547402" w:rsidRPr="005E4FF9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</w:rPr>
              <w:t>Good team working skills, shares ideas, listens well, values opinions of others;</w:t>
            </w:r>
          </w:p>
          <w:p w:rsidR="00547402" w:rsidRPr="005E4FF9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5E4FF9">
              <w:rPr>
                <w:rFonts w:ascii="Calibri" w:hAnsi="Calibri" w:cs="ArialMT"/>
              </w:rPr>
              <w:t>Able to prioritise</w:t>
            </w:r>
            <w:r>
              <w:rPr>
                <w:rFonts w:ascii="Calibri" w:hAnsi="Calibri" w:cs="ArialMT"/>
              </w:rPr>
              <w:t xml:space="preserve"> and manage time well, willing to be flexible and adjust plans as priorities change;</w:t>
            </w:r>
          </w:p>
          <w:p w:rsidR="00547402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 w:rsidRPr="005E4FF9">
              <w:rPr>
                <w:rFonts w:ascii="Calibri" w:hAnsi="Calibri" w:cs="ArialMT"/>
              </w:rPr>
              <w:t>Able to use own Initiative</w:t>
            </w:r>
            <w:r>
              <w:rPr>
                <w:rFonts w:ascii="Calibri" w:hAnsi="Calibri" w:cs="ArialMT"/>
              </w:rPr>
              <w:t>;</w:t>
            </w:r>
          </w:p>
          <w:p w:rsidR="00547402" w:rsidRPr="005E4FF9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</w:rPr>
              <w:t>Logical, common sense approach whilst being able to anticipate needs and expectations of others (boys, parents, teachers);</w:t>
            </w:r>
          </w:p>
          <w:p w:rsidR="00547402" w:rsidRPr="005E4FF9" w:rsidRDefault="00547402" w:rsidP="005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5E4FF9">
              <w:rPr>
                <w:rFonts w:ascii="Calibri" w:hAnsi="Calibri" w:cs="ArialMT"/>
              </w:rPr>
              <w:t>Excellent communication skills - able to communicate effectively and appropriately with team colleagues, other staff, parents and pupils.</w:t>
            </w:r>
          </w:p>
        </w:tc>
        <w:tc>
          <w:tcPr>
            <w:tcW w:w="3685" w:type="dxa"/>
          </w:tcPr>
          <w:p w:rsidR="00547402" w:rsidRPr="007623E4" w:rsidRDefault="00547402" w:rsidP="00547402">
            <w:pPr>
              <w:spacing w:after="0" w:line="240" w:lineRule="auto"/>
              <w:ind w:left="58"/>
              <w:rPr>
                <w:rFonts w:ascii="Calibri" w:hAnsi="Calibri" w:cs="Arial"/>
              </w:rPr>
            </w:pPr>
          </w:p>
        </w:tc>
      </w:tr>
      <w:tr w:rsidR="00547402" w:rsidRPr="007623E4" w:rsidTr="006D0B2B">
        <w:tc>
          <w:tcPr>
            <w:tcW w:w="1560" w:type="dxa"/>
          </w:tcPr>
          <w:p w:rsidR="00547402" w:rsidRPr="007623E4" w:rsidRDefault="00547402" w:rsidP="006D0B2B">
            <w:pPr>
              <w:rPr>
                <w:rFonts w:ascii="Calibri" w:hAnsi="Calibri" w:cs="Arial"/>
                <w:b/>
              </w:rPr>
            </w:pPr>
            <w:r w:rsidRPr="007623E4">
              <w:rPr>
                <w:rFonts w:ascii="Calibri" w:hAnsi="Calibri" w:cs="Arial"/>
                <w:b/>
              </w:rPr>
              <w:t>Personal Circumstances</w:t>
            </w:r>
          </w:p>
        </w:tc>
        <w:tc>
          <w:tcPr>
            <w:tcW w:w="4394" w:type="dxa"/>
          </w:tcPr>
          <w:p w:rsidR="00547402" w:rsidRDefault="00547402" w:rsidP="00547402">
            <w:pPr>
              <w:spacing w:after="0" w:line="240" w:lineRule="auto"/>
              <w:rPr>
                <w:rFonts w:ascii="Calibri" w:hAnsi="Calibri" w:cs="Arial"/>
                <w:bCs/>
              </w:rPr>
            </w:pPr>
            <w:r w:rsidRPr="007623E4">
              <w:rPr>
                <w:rFonts w:ascii="Calibri" w:hAnsi="Calibri" w:cs="Arial"/>
                <w:bCs/>
              </w:rPr>
              <w:t>The ability to be flexible with hours each term.</w:t>
            </w:r>
          </w:p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Saturday working is required on the rota.</w:t>
            </w:r>
            <w:r w:rsidRPr="007623E4">
              <w:rPr>
                <w:rFonts w:ascii="Calibri" w:hAnsi="Calibri" w:cs="Arial"/>
                <w:bCs/>
              </w:rPr>
              <w:t xml:space="preserve">  </w:t>
            </w:r>
          </w:p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685" w:type="dxa"/>
          </w:tcPr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47402" w:rsidRPr="007623E4" w:rsidTr="006D0B2B">
        <w:tc>
          <w:tcPr>
            <w:tcW w:w="1560" w:type="dxa"/>
          </w:tcPr>
          <w:p w:rsidR="00547402" w:rsidRPr="007623E4" w:rsidRDefault="00BE7631" w:rsidP="00BE763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attributes</w:t>
            </w:r>
          </w:p>
        </w:tc>
        <w:tc>
          <w:tcPr>
            <w:tcW w:w="4394" w:type="dxa"/>
          </w:tcPr>
          <w:p w:rsidR="00547402" w:rsidRPr="007623E4" w:rsidRDefault="00547402" w:rsidP="00547402">
            <w:pPr>
              <w:spacing w:after="0" w:line="240" w:lineRule="auto"/>
              <w:rPr>
                <w:rFonts w:ascii="Calibri" w:hAnsi="Calibri" w:cs="Arial"/>
              </w:rPr>
            </w:pPr>
            <w:r w:rsidRPr="007623E4">
              <w:rPr>
                <w:rFonts w:ascii="Calibri" w:hAnsi="Calibri" w:cs="Arial"/>
              </w:rPr>
              <w:t>Ability to work calmly &amp; effectively under pressure and communicate with others under pressure.</w:t>
            </w:r>
          </w:p>
        </w:tc>
        <w:tc>
          <w:tcPr>
            <w:tcW w:w="3685" w:type="dxa"/>
          </w:tcPr>
          <w:p w:rsidR="00547402" w:rsidRPr="007623E4" w:rsidRDefault="00547402" w:rsidP="00547402">
            <w:pPr>
              <w:ind w:left="360"/>
              <w:rPr>
                <w:rFonts w:ascii="Calibri" w:hAnsi="Calibri" w:cs="Arial"/>
              </w:rPr>
            </w:pPr>
          </w:p>
        </w:tc>
      </w:tr>
    </w:tbl>
    <w:p w:rsidR="00547402" w:rsidRPr="00547F17" w:rsidRDefault="00547402" w:rsidP="00BE7631">
      <w:pPr>
        <w:spacing w:after="0"/>
      </w:pPr>
    </w:p>
    <w:sectPr w:rsidR="00547402" w:rsidRPr="00547F17" w:rsidSect="009D1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857"/>
    <w:multiLevelType w:val="hybridMultilevel"/>
    <w:tmpl w:val="6AC0A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10A"/>
    <w:multiLevelType w:val="hybridMultilevel"/>
    <w:tmpl w:val="CADCF67E"/>
    <w:lvl w:ilvl="0" w:tplc="A8A07D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2F4"/>
    <w:multiLevelType w:val="hybridMultilevel"/>
    <w:tmpl w:val="5C5A47B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90B46"/>
    <w:multiLevelType w:val="hybridMultilevel"/>
    <w:tmpl w:val="6002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18"/>
    <w:multiLevelType w:val="hybridMultilevel"/>
    <w:tmpl w:val="3D0ED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64D4"/>
    <w:multiLevelType w:val="hybridMultilevel"/>
    <w:tmpl w:val="1868B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6A4"/>
    <w:multiLevelType w:val="hybridMultilevel"/>
    <w:tmpl w:val="CF06CE5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543A3"/>
    <w:multiLevelType w:val="hybridMultilevel"/>
    <w:tmpl w:val="3E3E1E4A"/>
    <w:lvl w:ilvl="0" w:tplc="489AC7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930"/>
    <w:multiLevelType w:val="hybridMultilevel"/>
    <w:tmpl w:val="E6641ED8"/>
    <w:lvl w:ilvl="0" w:tplc="9B00D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0310"/>
    <w:multiLevelType w:val="hybridMultilevel"/>
    <w:tmpl w:val="5726ACF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005DB"/>
    <w:multiLevelType w:val="hybridMultilevel"/>
    <w:tmpl w:val="966060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A336D53"/>
    <w:multiLevelType w:val="hybridMultilevel"/>
    <w:tmpl w:val="A5F661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DF28D9"/>
    <w:multiLevelType w:val="hybridMultilevel"/>
    <w:tmpl w:val="D78A5B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D91EF7"/>
    <w:multiLevelType w:val="hybridMultilevel"/>
    <w:tmpl w:val="25F6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72F3"/>
    <w:multiLevelType w:val="hybridMultilevel"/>
    <w:tmpl w:val="FFA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929FF"/>
    <w:multiLevelType w:val="hybridMultilevel"/>
    <w:tmpl w:val="9876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51F5"/>
    <w:multiLevelType w:val="hybridMultilevel"/>
    <w:tmpl w:val="F2926F9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742836"/>
    <w:multiLevelType w:val="hybridMultilevel"/>
    <w:tmpl w:val="D08AD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C2467"/>
    <w:multiLevelType w:val="hybridMultilevel"/>
    <w:tmpl w:val="7C9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58E"/>
    <w:multiLevelType w:val="hybridMultilevel"/>
    <w:tmpl w:val="2620F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461E6">
      <w:numFmt w:val="bullet"/>
      <w:lvlText w:val="•"/>
      <w:lvlJc w:val="left"/>
      <w:pPr>
        <w:ind w:left="1440" w:hanging="360"/>
      </w:pPr>
      <w:rPr>
        <w:rFonts w:ascii="Calibri" w:eastAsia="Times New Roman" w:hAnsi="Calibri" w:cs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8"/>
  </w:num>
  <w:num w:numId="10">
    <w:abstractNumId w:val="13"/>
  </w:num>
  <w:num w:numId="11">
    <w:abstractNumId w:val="14"/>
  </w:num>
  <w:num w:numId="12">
    <w:abstractNumId w:val="17"/>
  </w:num>
  <w:num w:numId="13">
    <w:abstractNumId w:val="0"/>
  </w:num>
  <w:num w:numId="14">
    <w:abstractNumId w:val="9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0A"/>
    <w:rsid w:val="000F2EA1"/>
    <w:rsid w:val="00112F30"/>
    <w:rsid w:val="00122E8E"/>
    <w:rsid w:val="0015416E"/>
    <w:rsid w:val="001D78B8"/>
    <w:rsid w:val="001F0523"/>
    <w:rsid w:val="001F3D7D"/>
    <w:rsid w:val="002136C2"/>
    <w:rsid w:val="00227BF4"/>
    <w:rsid w:val="00267EB1"/>
    <w:rsid w:val="002B7B15"/>
    <w:rsid w:val="00302914"/>
    <w:rsid w:val="00311F66"/>
    <w:rsid w:val="0032157A"/>
    <w:rsid w:val="003907D0"/>
    <w:rsid w:val="003D3EE8"/>
    <w:rsid w:val="003E321B"/>
    <w:rsid w:val="00417827"/>
    <w:rsid w:val="004366D4"/>
    <w:rsid w:val="00441026"/>
    <w:rsid w:val="0047479B"/>
    <w:rsid w:val="004D041D"/>
    <w:rsid w:val="005331FF"/>
    <w:rsid w:val="00542469"/>
    <w:rsid w:val="00547402"/>
    <w:rsid w:val="00547F17"/>
    <w:rsid w:val="00594E2A"/>
    <w:rsid w:val="005B3A1C"/>
    <w:rsid w:val="005B6959"/>
    <w:rsid w:val="006463EB"/>
    <w:rsid w:val="00654038"/>
    <w:rsid w:val="006F7049"/>
    <w:rsid w:val="0072680A"/>
    <w:rsid w:val="00732F89"/>
    <w:rsid w:val="00745317"/>
    <w:rsid w:val="007A4270"/>
    <w:rsid w:val="007F6368"/>
    <w:rsid w:val="008A7696"/>
    <w:rsid w:val="008D25AC"/>
    <w:rsid w:val="008E2387"/>
    <w:rsid w:val="008F6F00"/>
    <w:rsid w:val="00971CFB"/>
    <w:rsid w:val="00976043"/>
    <w:rsid w:val="009767A7"/>
    <w:rsid w:val="009D1E3C"/>
    <w:rsid w:val="009F05E9"/>
    <w:rsid w:val="00A42DD4"/>
    <w:rsid w:val="00AC7FFD"/>
    <w:rsid w:val="00AE029D"/>
    <w:rsid w:val="00B040D8"/>
    <w:rsid w:val="00B34FAA"/>
    <w:rsid w:val="00BE7631"/>
    <w:rsid w:val="00C20763"/>
    <w:rsid w:val="00CC2AF1"/>
    <w:rsid w:val="00D22184"/>
    <w:rsid w:val="00D3113F"/>
    <w:rsid w:val="00D55DE0"/>
    <w:rsid w:val="00DA11D5"/>
    <w:rsid w:val="00DA4ABA"/>
    <w:rsid w:val="00E02939"/>
    <w:rsid w:val="00E177A8"/>
    <w:rsid w:val="00EA5E4A"/>
    <w:rsid w:val="00EF20B1"/>
    <w:rsid w:val="00F349A8"/>
    <w:rsid w:val="00F40B1B"/>
    <w:rsid w:val="00F72F2B"/>
    <w:rsid w:val="00F84178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4E3EC-6E72-4618-B41D-7165EB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staffprofile7</dc:creator>
  <cp:lastModifiedBy>Gritt, Ruth</cp:lastModifiedBy>
  <cp:revision>2</cp:revision>
  <cp:lastPrinted>2018-03-05T11:19:00Z</cp:lastPrinted>
  <dcterms:created xsi:type="dcterms:W3CDTF">2018-03-05T11:39:00Z</dcterms:created>
  <dcterms:modified xsi:type="dcterms:W3CDTF">2018-03-05T11:39:00Z</dcterms:modified>
</cp:coreProperties>
</file>