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D8" w:rsidRPr="007129AB" w:rsidRDefault="00D73B64" w:rsidP="007129AB">
      <w:pPr>
        <w:jc w:val="center"/>
        <w:rPr>
          <w:b/>
          <w:sz w:val="32"/>
          <w:szCs w:val="32"/>
        </w:rPr>
      </w:pPr>
      <w:bookmarkStart w:id="0" w:name="_GoBack"/>
      <w:bookmarkEnd w:id="0"/>
      <w:r>
        <w:rPr>
          <w:b/>
          <w:noProof/>
          <w:sz w:val="32"/>
          <w:szCs w:val="32"/>
          <w:lang w:eastAsia="en-GB"/>
        </w:rPr>
        <w:drawing>
          <wp:anchor distT="0" distB="0" distL="114300" distR="114300" simplePos="0" relativeHeight="251661312" behindDoc="0" locked="0" layoutInCell="1" allowOverlap="1" wp14:anchorId="56FC8E17" wp14:editId="31E3DA54">
            <wp:simplePos x="0" y="0"/>
            <wp:positionH relativeFrom="column">
              <wp:posOffset>-370840</wp:posOffset>
            </wp:positionH>
            <wp:positionV relativeFrom="paragraph">
              <wp:posOffset>-549275</wp:posOffset>
            </wp:positionV>
            <wp:extent cx="1365250" cy="1365250"/>
            <wp:effectExtent l="0" t="0" r="6350" b="6350"/>
            <wp:wrapNone/>
            <wp:docPr id="2" name="Picture 2" descr="Roxbourne School Logo_New 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xbourne School Logo_New 2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129AB" w:rsidRPr="007129AB">
        <w:rPr>
          <w:b/>
          <w:sz w:val="32"/>
          <w:szCs w:val="32"/>
        </w:rPr>
        <w:t>Roxbourne</w:t>
      </w:r>
      <w:proofErr w:type="spellEnd"/>
      <w:r w:rsidR="007129AB" w:rsidRPr="007129AB">
        <w:rPr>
          <w:b/>
          <w:sz w:val="32"/>
          <w:szCs w:val="32"/>
        </w:rPr>
        <w:t xml:space="preserve"> Primary School</w:t>
      </w:r>
      <w:r w:rsidR="00504EA8">
        <w:rPr>
          <w:b/>
          <w:sz w:val="32"/>
          <w:szCs w:val="32"/>
        </w:rPr>
        <w:t xml:space="preserve">                               </w:t>
      </w:r>
    </w:p>
    <w:p w:rsidR="007129AB" w:rsidRDefault="007129AB" w:rsidP="00D73B64">
      <w:pPr>
        <w:jc w:val="center"/>
        <w:rPr>
          <w:b/>
          <w:sz w:val="32"/>
          <w:szCs w:val="32"/>
        </w:rPr>
      </w:pPr>
      <w:r w:rsidRPr="007129AB">
        <w:rPr>
          <w:b/>
          <w:sz w:val="32"/>
          <w:szCs w:val="32"/>
        </w:rPr>
        <w:t>Class Teacher</w:t>
      </w:r>
      <w:r w:rsidR="00504EA8">
        <w:rPr>
          <w:b/>
          <w:sz w:val="32"/>
          <w:szCs w:val="32"/>
        </w:rPr>
        <w:t xml:space="preserve"> </w:t>
      </w:r>
      <w:r w:rsidRPr="007129AB">
        <w:rPr>
          <w:b/>
          <w:sz w:val="32"/>
          <w:szCs w:val="32"/>
        </w:rPr>
        <w:t>Job Description</w:t>
      </w:r>
    </w:p>
    <w:tbl>
      <w:tblPr>
        <w:tblStyle w:val="TableGrid"/>
        <w:tblW w:w="10206" w:type="dxa"/>
        <w:tblInd w:w="-459" w:type="dxa"/>
        <w:tblLook w:val="04A0" w:firstRow="1" w:lastRow="0" w:firstColumn="1" w:lastColumn="0" w:noHBand="0" w:noVBand="1"/>
      </w:tblPr>
      <w:tblGrid>
        <w:gridCol w:w="10206"/>
      </w:tblGrid>
      <w:tr w:rsidR="009720FB" w:rsidTr="009720FB">
        <w:tc>
          <w:tcPr>
            <w:tcW w:w="10206" w:type="dxa"/>
            <w:shd w:val="clear" w:color="auto" w:fill="BFBFBF" w:themeFill="background1" w:themeFillShade="BF"/>
          </w:tcPr>
          <w:p w:rsidR="009720FB" w:rsidRPr="0023585E" w:rsidRDefault="009720FB" w:rsidP="00856CE8">
            <w:pPr>
              <w:rPr>
                <w:rFonts w:eastAsia="Times New Roman"/>
                <w:b/>
                <w:sz w:val="28"/>
                <w:szCs w:val="28"/>
              </w:rPr>
            </w:pPr>
            <w:r w:rsidRPr="0077719B">
              <w:rPr>
                <w:rFonts w:eastAsia="Times New Roman"/>
                <w:b/>
                <w:sz w:val="28"/>
                <w:szCs w:val="28"/>
              </w:rPr>
              <w:t>General</w:t>
            </w:r>
          </w:p>
        </w:tc>
      </w:tr>
      <w:tr w:rsidR="009720FB" w:rsidTr="009720FB">
        <w:tc>
          <w:tcPr>
            <w:tcW w:w="10206" w:type="dxa"/>
          </w:tcPr>
          <w:p w:rsidR="009720FB" w:rsidRPr="001C606A" w:rsidRDefault="009720FB" w:rsidP="009720FB">
            <w:pPr>
              <w:pStyle w:val="ListParagraph"/>
              <w:numPr>
                <w:ilvl w:val="0"/>
                <w:numId w:val="3"/>
              </w:numPr>
              <w:jc w:val="both"/>
              <w:rPr>
                <w:rFonts w:eastAsia="Times New Roman"/>
                <w:sz w:val="24"/>
                <w:szCs w:val="24"/>
              </w:rPr>
            </w:pPr>
            <w:r w:rsidRPr="0077719B">
              <w:rPr>
                <w:rFonts w:eastAsia="Times New Roman"/>
                <w:sz w:val="24"/>
                <w:szCs w:val="24"/>
              </w:rPr>
              <w:t xml:space="preserve">This job description is not necessarily a comprehensive definition.  It will be reviewed </w:t>
            </w:r>
            <w:r>
              <w:rPr>
                <w:rFonts w:eastAsia="Times New Roman"/>
                <w:sz w:val="24"/>
                <w:szCs w:val="24"/>
              </w:rPr>
              <w:t>regularly</w:t>
            </w:r>
            <w:r w:rsidRPr="0077719B">
              <w:rPr>
                <w:rFonts w:eastAsia="Times New Roman"/>
                <w:sz w:val="24"/>
                <w:szCs w:val="24"/>
              </w:rPr>
              <w:t xml:space="preserve"> and it may be subject to modification or amendment at any time in consultation with the </w:t>
            </w:r>
            <w:proofErr w:type="spellStart"/>
            <w:r w:rsidRPr="0077719B">
              <w:rPr>
                <w:rFonts w:eastAsia="Times New Roman"/>
                <w:sz w:val="24"/>
                <w:szCs w:val="24"/>
              </w:rPr>
              <w:t>headteacher</w:t>
            </w:r>
            <w:proofErr w:type="spellEnd"/>
            <w:r w:rsidRPr="0077719B">
              <w:rPr>
                <w:rFonts w:eastAsia="Times New Roman"/>
                <w:sz w:val="24"/>
                <w:szCs w:val="24"/>
              </w:rPr>
              <w:t>.</w:t>
            </w:r>
          </w:p>
        </w:tc>
      </w:tr>
      <w:tr w:rsidR="009720FB" w:rsidTr="009720FB">
        <w:tc>
          <w:tcPr>
            <w:tcW w:w="10206" w:type="dxa"/>
            <w:shd w:val="clear" w:color="auto" w:fill="BFBFBF" w:themeFill="background1" w:themeFillShade="BF"/>
          </w:tcPr>
          <w:p w:rsidR="009720FB" w:rsidRPr="0023585E" w:rsidRDefault="009720FB" w:rsidP="00856CE8">
            <w:pPr>
              <w:rPr>
                <w:b/>
                <w:sz w:val="28"/>
                <w:szCs w:val="28"/>
              </w:rPr>
            </w:pPr>
            <w:r w:rsidRPr="0077719B">
              <w:rPr>
                <w:b/>
                <w:sz w:val="28"/>
                <w:szCs w:val="28"/>
              </w:rPr>
              <w:t>Core Purpose</w:t>
            </w:r>
          </w:p>
        </w:tc>
      </w:tr>
      <w:tr w:rsidR="009720FB" w:rsidTr="009720FB">
        <w:tc>
          <w:tcPr>
            <w:tcW w:w="10206" w:type="dxa"/>
          </w:tcPr>
          <w:p w:rsidR="009720FB" w:rsidRPr="007129AB" w:rsidRDefault="009720FB" w:rsidP="009720FB">
            <w:pPr>
              <w:pStyle w:val="ListParagraph"/>
              <w:numPr>
                <w:ilvl w:val="0"/>
                <w:numId w:val="1"/>
              </w:numPr>
              <w:rPr>
                <w:sz w:val="24"/>
                <w:szCs w:val="24"/>
              </w:rPr>
            </w:pPr>
            <w:r w:rsidRPr="007129AB">
              <w:rPr>
                <w:sz w:val="24"/>
                <w:szCs w:val="24"/>
              </w:rPr>
              <w:t>To deliver high quality teaching and learning</w:t>
            </w:r>
          </w:p>
          <w:p w:rsidR="009720FB" w:rsidRPr="00C26306" w:rsidRDefault="009720FB" w:rsidP="009720FB">
            <w:pPr>
              <w:pStyle w:val="ListParagraph"/>
              <w:numPr>
                <w:ilvl w:val="0"/>
                <w:numId w:val="1"/>
              </w:numPr>
              <w:rPr>
                <w:sz w:val="24"/>
                <w:szCs w:val="24"/>
              </w:rPr>
            </w:pPr>
            <w:r w:rsidRPr="007129AB">
              <w:rPr>
                <w:sz w:val="24"/>
                <w:szCs w:val="24"/>
              </w:rPr>
              <w:t>To implement agreed school strategies which will bring about improvement in pupil achievement and standards</w:t>
            </w:r>
          </w:p>
          <w:p w:rsidR="009720FB" w:rsidRPr="009720FB" w:rsidRDefault="009720FB" w:rsidP="009720FB">
            <w:pPr>
              <w:rPr>
                <w:sz w:val="24"/>
                <w:szCs w:val="24"/>
              </w:rPr>
            </w:pPr>
          </w:p>
        </w:tc>
      </w:tr>
      <w:tr w:rsidR="009720FB" w:rsidTr="009720FB">
        <w:tc>
          <w:tcPr>
            <w:tcW w:w="10206" w:type="dxa"/>
            <w:shd w:val="clear" w:color="auto" w:fill="BFBFBF" w:themeFill="background1" w:themeFillShade="BF"/>
          </w:tcPr>
          <w:p w:rsidR="009720FB" w:rsidRPr="007129AB" w:rsidRDefault="009720FB" w:rsidP="009720FB">
            <w:pPr>
              <w:rPr>
                <w:b/>
                <w:sz w:val="28"/>
                <w:szCs w:val="28"/>
              </w:rPr>
            </w:pPr>
            <w:r w:rsidRPr="007129AB">
              <w:rPr>
                <w:b/>
                <w:sz w:val="28"/>
                <w:szCs w:val="28"/>
              </w:rPr>
              <w:t>KEY AREAS OF RESPONSIBILITY</w:t>
            </w:r>
          </w:p>
          <w:p w:rsidR="009720FB" w:rsidRPr="009720FB" w:rsidRDefault="009720FB" w:rsidP="009720FB">
            <w:pPr>
              <w:rPr>
                <w:sz w:val="24"/>
                <w:szCs w:val="24"/>
              </w:rPr>
            </w:pPr>
          </w:p>
        </w:tc>
      </w:tr>
      <w:tr w:rsidR="009720FB" w:rsidTr="009720FB">
        <w:tc>
          <w:tcPr>
            <w:tcW w:w="10206" w:type="dxa"/>
          </w:tcPr>
          <w:p w:rsidR="009720FB" w:rsidRPr="007129AB" w:rsidRDefault="009720FB" w:rsidP="009720FB">
            <w:pPr>
              <w:pStyle w:val="ListParagraph"/>
              <w:numPr>
                <w:ilvl w:val="0"/>
                <w:numId w:val="1"/>
              </w:numPr>
              <w:rPr>
                <w:sz w:val="24"/>
                <w:szCs w:val="24"/>
              </w:rPr>
            </w:pPr>
            <w:r w:rsidRPr="007129AB">
              <w:rPr>
                <w:sz w:val="24"/>
                <w:szCs w:val="24"/>
              </w:rPr>
              <w:t>To be an excellent teacher and an active member of the teaching team</w:t>
            </w:r>
          </w:p>
          <w:p w:rsidR="009720FB" w:rsidRDefault="009720FB" w:rsidP="009720FB">
            <w:pPr>
              <w:pStyle w:val="ListParagraph"/>
              <w:numPr>
                <w:ilvl w:val="0"/>
                <w:numId w:val="1"/>
              </w:numPr>
              <w:rPr>
                <w:sz w:val="24"/>
                <w:szCs w:val="24"/>
              </w:rPr>
            </w:pPr>
            <w:r w:rsidRPr="007129AB">
              <w:rPr>
                <w:sz w:val="24"/>
                <w:szCs w:val="24"/>
              </w:rPr>
              <w:t>To help to create and maintain a positive and supportive working and learning environment according to school policies</w:t>
            </w:r>
          </w:p>
          <w:p w:rsidR="009720FB" w:rsidRPr="009720FB" w:rsidRDefault="009720FB" w:rsidP="009720FB">
            <w:pPr>
              <w:rPr>
                <w:sz w:val="24"/>
                <w:szCs w:val="24"/>
              </w:rPr>
            </w:pPr>
          </w:p>
        </w:tc>
      </w:tr>
      <w:tr w:rsidR="009720FB" w:rsidTr="009720FB">
        <w:tc>
          <w:tcPr>
            <w:tcW w:w="10206" w:type="dxa"/>
            <w:shd w:val="clear" w:color="auto" w:fill="BFBFBF" w:themeFill="background1" w:themeFillShade="BF"/>
          </w:tcPr>
          <w:p w:rsidR="009720FB" w:rsidRDefault="009720FB" w:rsidP="009720FB">
            <w:pPr>
              <w:rPr>
                <w:b/>
                <w:sz w:val="28"/>
                <w:szCs w:val="28"/>
              </w:rPr>
            </w:pPr>
            <w:r>
              <w:rPr>
                <w:b/>
                <w:sz w:val="28"/>
                <w:szCs w:val="28"/>
              </w:rPr>
              <w:t>Teaching and Learning</w:t>
            </w:r>
          </w:p>
          <w:p w:rsidR="009720FB" w:rsidRPr="007129AB" w:rsidRDefault="009720FB" w:rsidP="009720FB">
            <w:pPr>
              <w:pStyle w:val="ListParagraph"/>
              <w:rPr>
                <w:sz w:val="24"/>
                <w:szCs w:val="24"/>
              </w:rPr>
            </w:pPr>
          </w:p>
        </w:tc>
      </w:tr>
      <w:tr w:rsidR="009720FB" w:rsidTr="009720FB">
        <w:tc>
          <w:tcPr>
            <w:tcW w:w="10206" w:type="dxa"/>
          </w:tcPr>
          <w:p w:rsidR="009720FB" w:rsidRDefault="009720FB" w:rsidP="009720FB">
            <w:pPr>
              <w:pStyle w:val="ListParagraph"/>
              <w:numPr>
                <w:ilvl w:val="0"/>
                <w:numId w:val="1"/>
              </w:numPr>
              <w:rPr>
                <w:sz w:val="24"/>
                <w:szCs w:val="24"/>
              </w:rPr>
            </w:pPr>
            <w:r w:rsidRPr="007129AB">
              <w:rPr>
                <w:sz w:val="24"/>
                <w:szCs w:val="24"/>
              </w:rPr>
              <w:t xml:space="preserve">To </w:t>
            </w:r>
            <w:r>
              <w:rPr>
                <w:sz w:val="24"/>
                <w:szCs w:val="24"/>
              </w:rPr>
              <w:t>plan and teach a creative and stimulating curriculum that is well structured and which is differentiated to meet the range of needs within the class</w:t>
            </w:r>
          </w:p>
          <w:p w:rsidR="009720FB" w:rsidRDefault="009720FB" w:rsidP="009720FB">
            <w:pPr>
              <w:pStyle w:val="ListParagraph"/>
              <w:numPr>
                <w:ilvl w:val="0"/>
                <w:numId w:val="1"/>
              </w:numPr>
              <w:rPr>
                <w:sz w:val="24"/>
                <w:szCs w:val="24"/>
              </w:rPr>
            </w:pPr>
            <w:r>
              <w:rPr>
                <w:sz w:val="24"/>
                <w:szCs w:val="24"/>
              </w:rPr>
              <w:t>To set high expectations which inspires, motivates and challenges all pupils</w:t>
            </w:r>
          </w:p>
          <w:p w:rsidR="009720FB" w:rsidRDefault="009720FB" w:rsidP="009720FB">
            <w:pPr>
              <w:pStyle w:val="ListParagraph"/>
              <w:numPr>
                <w:ilvl w:val="0"/>
                <w:numId w:val="1"/>
              </w:numPr>
              <w:rPr>
                <w:sz w:val="24"/>
                <w:szCs w:val="24"/>
              </w:rPr>
            </w:pPr>
            <w:r>
              <w:rPr>
                <w:sz w:val="24"/>
                <w:szCs w:val="24"/>
              </w:rPr>
              <w:t>To promote outstanding progress and outcomes by all pupils</w:t>
            </w:r>
          </w:p>
          <w:p w:rsidR="009720FB" w:rsidRDefault="009720FB" w:rsidP="009720FB">
            <w:pPr>
              <w:pStyle w:val="ListParagraph"/>
              <w:numPr>
                <w:ilvl w:val="0"/>
                <w:numId w:val="1"/>
              </w:numPr>
              <w:rPr>
                <w:sz w:val="24"/>
                <w:szCs w:val="24"/>
              </w:rPr>
            </w:pPr>
            <w:r>
              <w:rPr>
                <w:sz w:val="24"/>
                <w:szCs w:val="24"/>
              </w:rPr>
              <w:t>To make accurate and productive use of assessment including the provision of developmental and supportive feedback to pupils</w:t>
            </w:r>
          </w:p>
          <w:p w:rsidR="009720FB" w:rsidRDefault="009720FB" w:rsidP="009720FB">
            <w:pPr>
              <w:pStyle w:val="ListParagraph"/>
              <w:numPr>
                <w:ilvl w:val="0"/>
                <w:numId w:val="1"/>
              </w:numPr>
              <w:rPr>
                <w:sz w:val="24"/>
                <w:szCs w:val="24"/>
              </w:rPr>
            </w:pPr>
            <w:r>
              <w:rPr>
                <w:sz w:val="24"/>
                <w:szCs w:val="24"/>
              </w:rPr>
              <w:t>To contribute to formative and summative assessments of pupils</w:t>
            </w:r>
          </w:p>
          <w:p w:rsidR="009720FB" w:rsidRPr="00C26306" w:rsidRDefault="009720FB" w:rsidP="009720FB">
            <w:pPr>
              <w:pStyle w:val="ListParagraph"/>
              <w:numPr>
                <w:ilvl w:val="0"/>
                <w:numId w:val="1"/>
              </w:numPr>
              <w:rPr>
                <w:sz w:val="24"/>
                <w:szCs w:val="24"/>
              </w:rPr>
            </w:pPr>
            <w:r>
              <w:rPr>
                <w:sz w:val="24"/>
                <w:szCs w:val="24"/>
              </w:rPr>
              <w:t>To work to teaching standards</w:t>
            </w:r>
          </w:p>
          <w:p w:rsidR="009720FB" w:rsidRPr="007129AB" w:rsidRDefault="009720FB" w:rsidP="009720FB">
            <w:pPr>
              <w:pStyle w:val="ListParagraph"/>
              <w:rPr>
                <w:sz w:val="24"/>
                <w:szCs w:val="24"/>
              </w:rPr>
            </w:pPr>
          </w:p>
        </w:tc>
      </w:tr>
      <w:tr w:rsidR="009720FB" w:rsidTr="009720FB">
        <w:tc>
          <w:tcPr>
            <w:tcW w:w="10206" w:type="dxa"/>
            <w:shd w:val="clear" w:color="auto" w:fill="BFBFBF" w:themeFill="background1" w:themeFillShade="BF"/>
          </w:tcPr>
          <w:p w:rsidR="009720FB" w:rsidRDefault="009720FB" w:rsidP="009720FB">
            <w:pPr>
              <w:rPr>
                <w:b/>
                <w:sz w:val="28"/>
                <w:szCs w:val="28"/>
              </w:rPr>
            </w:pPr>
            <w:r>
              <w:rPr>
                <w:b/>
                <w:sz w:val="28"/>
                <w:szCs w:val="28"/>
              </w:rPr>
              <w:t>Pastoral Care</w:t>
            </w:r>
          </w:p>
          <w:p w:rsidR="009720FB" w:rsidRPr="009720FB" w:rsidRDefault="009720FB" w:rsidP="009720FB">
            <w:pPr>
              <w:rPr>
                <w:sz w:val="24"/>
                <w:szCs w:val="24"/>
              </w:rPr>
            </w:pPr>
          </w:p>
        </w:tc>
      </w:tr>
      <w:tr w:rsidR="009720FB" w:rsidTr="009720FB">
        <w:tc>
          <w:tcPr>
            <w:tcW w:w="10206" w:type="dxa"/>
          </w:tcPr>
          <w:p w:rsidR="009720FB" w:rsidRDefault="009720FB" w:rsidP="009720FB">
            <w:pPr>
              <w:pStyle w:val="ListParagraph"/>
              <w:numPr>
                <w:ilvl w:val="0"/>
                <w:numId w:val="1"/>
              </w:numPr>
              <w:rPr>
                <w:sz w:val="24"/>
                <w:szCs w:val="24"/>
              </w:rPr>
            </w:pPr>
            <w:r w:rsidRPr="007129AB">
              <w:rPr>
                <w:sz w:val="24"/>
                <w:szCs w:val="24"/>
              </w:rPr>
              <w:t xml:space="preserve">To </w:t>
            </w:r>
            <w:r>
              <w:rPr>
                <w:sz w:val="24"/>
                <w:szCs w:val="24"/>
              </w:rPr>
              <w:t>promote self-discipline, high standards of behaviour and positive attitudes on the part of all children and to implement school policies and procedures to foster them</w:t>
            </w:r>
          </w:p>
          <w:p w:rsidR="009720FB" w:rsidRDefault="009720FB" w:rsidP="009720FB">
            <w:pPr>
              <w:pStyle w:val="ListParagraph"/>
              <w:numPr>
                <w:ilvl w:val="0"/>
                <w:numId w:val="1"/>
              </w:numPr>
              <w:rPr>
                <w:sz w:val="24"/>
                <w:szCs w:val="24"/>
              </w:rPr>
            </w:pPr>
            <w:r>
              <w:rPr>
                <w:sz w:val="24"/>
                <w:szCs w:val="24"/>
              </w:rPr>
              <w:t>To ensure that a high standard of care and good order for all children is maintained</w:t>
            </w:r>
          </w:p>
          <w:p w:rsidR="009720FB" w:rsidRDefault="009720FB" w:rsidP="009720FB">
            <w:pPr>
              <w:pStyle w:val="ListParagraph"/>
              <w:numPr>
                <w:ilvl w:val="0"/>
                <w:numId w:val="1"/>
              </w:numPr>
              <w:rPr>
                <w:sz w:val="24"/>
                <w:szCs w:val="24"/>
              </w:rPr>
            </w:pPr>
            <w:r>
              <w:rPr>
                <w:sz w:val="24"/>
                <w:szCs w:val="24"/>
              </w:rPr>
              <w:t>To help promote and safeguard the welfare of all children</w:t>
            </w:r>
          </w:p>
          <w:p w:rsidR="009720FB" w:rsidRPr="007129AB" w:rsidRDefault="009720FB" w:rsidP="009720FB">
            <w:pPr>
              <w:pStyle w:val="ListParagraph"/>
              <w:numPr>
                <w:ilvl w:val="0"/>
                <w:numId w:val="1"/>
              </w:numPr>
              <w:rPr>
                <w:sz w:val="24"/>
                <w:szCs w:val="24"/>
              </w:rPr>
            </w:pPr>
          </w:p>
        </w:tc>
      </w:tr>
      <w:tr w:rsidR="009720FB" w:rsidTr="009720FB">
        <w:tc>
          <w:tcPr>
            <w:tcW w:w="10206" w:type="dxa"/>
            <w:shd w:val="clear" w:color="auto" w:fill="BFBFBF" w:themeFill="background1" w:themeFillShade="BF"/>
          </w:tcPr>
          <w:p w:rsidR="009720FB" w:rsidRDefault="009720FB" w:rsidP="009720FB">
            <w:pPr>
              <w:rPr>
                <w:b/>
                <w:sz w:val="28"/>
                <w:szCs w:val="28"/>
              </w:rPr>
            </w:pPr>
            <w:r w:rsidRPr="007129AB">
              <w:rPr>
                <w:b/>
                <w:sz w:val="28"/>
                <w:szCs w:val="28"/>
              </w:rPr>
              <w:t>Co</w:t>
            </w:r>
            <w:r>
              <w:rPr>
                <w:b/>
                <w:sz w:val="28"/>
                <w:szCs w:val="28"/>
              </w:rPr>
              <w:t>mmunication and Community Links</w:t>
            </w:r>
          </w:p>
          <w:p w:rsidR="009720FB" w:rsidRPr="009720FB" w:rsidRDefault="009720FB" w:rsidP="009720FB">
            <w:pPr>
              <w:rPr>
                <w:sz w:val="24"/>
                <w:szCs w:val="24"/>
              </w:rPr>
            </w:pPr>
          </w:p>
        </w:tc>
      </w:tr>
      <w:tr w:rsidR="009720FB" w:rsidTr="00D73B64">
        <w:tc>
          <w:tcPr>
            <w:tcW w:w="10206" w:type="dxa"/>
            <w:shd w:val="clear" w:color="auto" w:fill="auto"/>
          </w:tcPr>
          <w:p w:rsidR="009720FB" w:rsidRDefault="009720FB" w:rsidP="009720FB">
            <w:pPr>
              <w:pStyle w:val="ListParagraph"/>
              <w:numPr>
                <w:ilvl w:val="0"/>
                <w:numId w:val="1"/>
              </w:numPr>
              <w:rPr>
                <w:sz w:val="24"/>
                <w:szCs w:val="24"/>
              </w:rPr>
            </w:pPr>
            <w:r w:rsidRPr="007129AB">
              <w:rPr>
                <w:sz w:val="24"/>
                <w:szCs w:val="24"/>
              </w:rPr>
              <w:t xml:space="preserve">To </w:t>
            </w:r>
            <w:r>
              <w:rPr>
                <w:sz w:val="24"/>
                <w:szCs w:val="24"/>
              </w:rPr>
              <w:t>make a positive contribution and fully support the life and work of the school</w:t>
            </w:r>
          </w:p>
          <w:p w:rsidR="009720FB" w:rsidRDefault="009720FB" w:rsidP="009720FB">
            <w:pPr>
              <w:pStyle w:val="ListParagraph"/>
              <w:numPr>
                <w:ilvl w:val="0"/>
                <w:numId w:val="1"/>
              </w:numPr>
              <w:rPr>
                <w:sz w:val="24"/>
                <w:szCs w:val="24"/>
              </w:rPr>
            </w:pPr>
            <w:r>
              <w:rPr>
                <w:sz w:val="24"/>
                <w:szCs w:val="24"/>
              </w:rPr>
              <w:t>To develop and maintain positive and effective relationships with colleagues, parents and carers, key professionals, members of the community and governors</w:t>
            </w:r>
          </w:p>
          <w:p w:rsidR="009720FB" w:rsidRDefault="009720FB" w:rsidP="00D73B64">
            <w:pPr>
              <w:rPr>
                <w:sz w:val="24"/>
                <w:szCs w:val="24"/>
              </w:rPr>
            </w:pPr>
          </w:p>
          <w:p w:rsidR="00D73B64" w:rsidRPr="009720FB" w:rsidRDefault="00D73B64" w:rsidP="00D73B64">
            <w:pPr>
              <w:rPr>
                <w:sz w:val="24"/>
                <w:szCs w:val="24"/>
              </w:rPr>
            </w:pPr>
          </w:p>
        </w:tc>
      </w:tr>
      <w:tr w:rsidR="00D73B64" w:rsidTr="00D73B64">
        <w:tc>
          <w:tcPr>
            <w:tcW w:w="10206" w:type="dxa"/>
            <w:shd w:val="clear" w:color="auto" w:fill="BFBFBF" w:themeFill="background1" w:themeFillShade="BF"/>
          </w:tcPr>
          <w:p w:rsidR="00D73B64" w:rsidRDefault="00D73B64" w:rsidP="00D73B64">
            <w:pPr>
              <w:rPr>
                <w:b/>
                <w:sz w:val="28"/>
                <w:szCs w:val="28"/>
              </w:rPr>
            </w:pPr>
            <w:r>
              <w:rPr>
                <w:b/>
                <w:sz w:val="28"/>
                <w:szCs w:val="28"/>
              </w:rPr>
              <w:lastRenderedPageBreak/>
              <w:t>Professional Development</w:t>
            </w:r>
          </w:p>
          <w:p w:rsidR="00D73B64" w:rsidRPr="00D73B64" w:rsidRDefault="00D73B64" w:rsidP="00D73B64">
            <w:pPr>
              <w:rPr>
                <w:sz w:val="24"/>
                <w:szCs w:val="24"/>
              </w:rPr>
            </w:pPr>
          </w:p>
        </w:tc>
      </w:tr>
      <w:tr w:rsidR="009720FB" w:rsidTr="009720FB">
        <w:tc>
          <w:tcPr>
            <w:tcW w:w="10206" w:type="dxa"/>
          </w:tcPr>
          <w:p w:rsidR="009720FB" w:rsidRDefault="009720FB" w:rsidP="009720FB">
            <w:pPr>
              <w:pStyle w:val="ListParagraph"/>
              <w:numPr>
                <w:ilvl w:val="0"/>
                <w:numId w:val="1"/>
              </w:numPr>
              <w:rPr>
                <w:sz w:val="24"/>
                <w:szCs w:val="24"/>
              </w:rPr>
            </w:pPr>
            <w:r w:rsidRPr="007129AB">
              <w:rPr>
                <w:sz w:val="24"/>
                <w:szCs w:val="24"/>
              </w:rPr>
              <w:t xml:space="preserve">To </w:t>
            </w:r>
            <w:r>
              <w:rPr>
                <w:sz w:val="24"/>
                <w:szCs w:val="24"/>
              </w:rPr>
              <w:t>attend all school based INSET/training and to attend INSET days</w:t>
            </w:r>
          </w:p>
          <w:p w:rsidR="009720FB" w:rsidRDefault="009720FB" w:rsidP="009720FB">
            <w:pPr>
              <w:pStyle w:val="ListParagraph"/>
              <w:numPr>
                <w:ilvl w:val="0"/>
                <w:numId w:val="1"/>
              </w:numPr>
              <w:rPr>
                <w:sz w:val="24"/>
                <w:szCs w:val="24"/>
              </w:rPr>
            </w:pPr>
            <w:r>
              <w:rPr>
                <w:sz w:val="24"/>
                <w:szCs w:val="24"/>
              </w:rPr>
              <w:t>A willingness to take responsibility for their own professional development</w:t>
            </w:r>
          </w:p>
          <w:p w:rsidR="009720FB" w:rsidRPr="009720FB" w:rsidRDefault="009720FB" w:rsidP="009720FB">
            <w:pPr>
              <w:ind w:left="360"/>
              <w:rPr>
                <w:sz w:val="24"/>
                <w:szCs w:val="24"/>
              </w:rPr>
            </w:pPr>
          </w:p>
        </w:tc>
      </w:tr>
    </w:tbl>
    <w:p w:rsidR="009720FB" w:rsidRDefault="009720FB" w:rsidP="00FC30FE">
      <w:pPr>
        <w:rPr>
          <w:sz w:val="24"/>
          <w:szCs w:val="24"/>
        </w:rPr>
      </w:pPr>
    </w:p>
    <w:p w:rsidR="00FC30FE" w:rsidRDefault="00FC30FE" w:rsidP="00FC30FE">
      <w:pPr>
        <w:rPr>
          <w:sz w:val="24"/>
          <w:szCs w:val="24"/>
        </w:rPr>
      </w:pPr>
      <w:r>
        <w:rPr>
          <w:sz w:val="24"/>
          <w:szCs w:val="24"/>
        </w:rPr>
        <w:t xml:space="preserve">In addition to the specific duties set out above, the post holder will carry out the professional duties and responsibilities of a class teacher as laid out in the current School Teachers’ Pay and Conditions Document and the teaching standards and any other duty as requested by the </w:t>
      </w:r>
      <w:proofErr w:type="spellStart"/>
      <w:r>
        <w:rPr>
          <w:sz w:val="24"/>
          <w:szCs w:val="24"/>
        </w:rPr>
        <w:t>Headteacher</w:t>
      </w:r>
      <w:proofErr w:type="spellEnd"/>
      <w:r>
        <w:rPr>
          <w:sz w:val="24"/>
          <w:szCs w:val="24"/>
        </w:rPr>
        <w:t>.</w:t>
      </w:r>
    </w:p>
    <w:p w:rsidR="00FC30FE" w:rsidRDefault="00FC30FE" w:rsidP="00FC30FE">
      <w:pPr>
        <w:rPr>
          <w:sz w:val="24"/>
          <w:szCs w:val="24"/>
        </w:rPr>
      </w:pPr>
    </w:p>
    <w:p w:rsidR="00D50689" w:rsidRDefault="00D50689" w:rsidP="00D50689">
      <w:pPr>
        <w:pStyle w:val="B-Head"/>
        <w:rPr>
          <w:rFonts w:ascii="Arial" w:hAnsi="Arial" w:cs="Arial"/>
          <w:sz w:val="28"/>
          <w:szCs w:val="28"/>
        </w:rPr>
      </w:pPr>
      <w:r>
        <w:rPr>
          <w:rFonts w:ascii="Arial" w:hAnsi="Arial" w:cs="Arial"/>
          <w:sz w:val="28"/>
          <w:szCs w:val="28"/>
        </w:rPr>
        <w:t>Class Teacher</w:t>
      </w: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r>
        <w:rPr>
          <w:rFonts w:ascii="Arial" w:hAnsi="Arial" w:cs="Arial"/>
          <w:sz w:val="28"/>
          <w:szCs w:val="28"/>
        </w:rPr>
        <w:t>Name: _____________________________________</w:t>
      </w: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r>
        <w:rPr>
          <w:rFonts w:ascii="Arial" w:hAnsi="Arial" w:cs="Arial"/>
          <w:sz w:val="28"/>
          <w:szCs w:val="28"/>
        </w:rPr>
        <w:t>Signed _____________________________________</w:t>
      </w: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p>
    <w:p w:rsidR="00D50689" w:rsidRDefault="00D50689" w:rsidP="00D50689">
      <w:pPr>
        <w:pStyle w:val="B-Head"/>
        <w:rPr>
          <w:rFonts w:ascii="Arial" w:hAnsi="Arial" w:cs="Arial"/>
          <w:sz w:val="28"/>
          <w:szCs w:val="28"/>
        </w:rPr>
      </w:pPr>
      <w:r>
        <w:rPr>
          <w:rFonts w:ascii="Arial" w:hAnsi="Arial" w:cs="Arial"/>
          <w:sz w:val="28"/>
          <w:szCs w:val="28"/>
        </w:rPr>
        <w:t>Date   ______________________________________</w:t>
      </w: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D50689" w:rsidRDefault="00D50689" w:rsidP="00FC30FE">
      <w:pPr>
        <w:rPr>
          <w:sz w:val="24"/>
          <w:szCs w:val="24"/>
        </w:rPr>
      </w:pPr>
    </w:p>
    <w:p w:rsidR="002365F3" w:rsidRPr="007129AB" w:rsidRDefault="00766084" w:rsidP="002365F3">
      <w:pPr>
        <w:jc w:val="center"/>
        <w:rPr>
          <w:b/>
          <w:sz w:val="32"/>
          <w:szCs w:val="32"/>
        </w:rPr>
      </w:pPr>
      <w:r>
        <w:rPr>
          <w:b/>
          <w:noProof/>
          <w:sz w:val="32"/>
          <w:szCs w:val="32"/>
          <w:lang w:eastAsia="en-GB"/>
        </w:rPr>
        <w:lastRenderedPageBreak/>
        <w:drawing>
          <wp:anchor distT="0" distB="0" distL="114300" distR="114300" simplePos="0" relativeHeight="251663360" behindDoc="0" locked="0" layoutInCell="1" allowOverlap="1" wp14:anchorId="542C8AAB" wp14:editId="4BD0A207">
            <wp:simplePos x="0" y="0"/>
            <wp:positionH relativeFrom="column">
              <wp:posOffset>-218440</wp:posOffset>
            </wp:positionH>
            <wp:positionV relativeFrom="paragraph">
              <wp:posOffset>-396875</wp:posOffset>
            </wp:positionV>
            <wp:extent cx="1365250" cy="1365250"/>
            <wp:effectExtent l="0" t="0" r="6350" b="6350"/>
            <wp:wrapNone/>
            <wp:docPr id="3" name="Picture 3" descr="Roxbourne School Logo_New 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xbourne School Logo_New 2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365F3" w:rsidRPr="007129AB">
        <w:rPr>
          <w:b/>
          <w:sz w:val="32"/>
          <w:szCs w:val="32"/>
        </w:rPr>
        <w:t>Roxbourne</w:t>
      </w:r>
      <w:proofErr w:type="spellEnd"/>
      <w:r w:rsidR="002365F3" w:rsidRPr="007129AB">
        <w:rPr>
          <w:b/>
          <w:sz w:val="32"/>
          <w:szCs w:val="32"/>
        </w:rPr>
        <w:t xml:space="preserve"> Primary School</w:t>
      </w:r>
    </w:p>
    <w:p w:rsidR="002365F3" w:rsidRPr="007129AB" w:rsidRDefault="002365F3" w:rsidP="002365F3">
      <w:pPr>
        <w:jc w:val="center"/>
        <w:rPr>
          <w:b/>
          <w:sz w:val="32"/>
          <w:szCs w:val="32"/>
        </w:rPr>
      </w:pPr>
      <w:r w:rsidRPr="007129AB">
        <w:rPr>
          <w:b/>
          <w:sz w:val="32"/>
          <w:szCs w:val="32"/>
        </w:rPr>
        <w:t>Class Teacher</w:t>
      </w:r>
    </w:p>
    <w:p w:rsidR="002365F3" w:rsidRDefault="002365F3" w:rsidP="002365F3">
      <w:pPr>
        <w:jc w:val="center"/>
        <w:rPr>
          <w:b/>
          <w:sz w:val="32"/>
          <w:szCs w:val="32"/>
        </w:rPr>
      </w:pPr>
      <w:r>
        <w:rPr>
          <w:b/>
          <w:sz w:val="32"/>
          <w:szCs w:val="32"/>
        </w:rPr>
        <w:t>Person Specification</w:t>
      </w:r>
    </w:p>
    <w:tbl>
      <w:tblPr>
        <w:tblStyle w:val="TableGrid"/>
        <w:tblW w:w="10206" w:type="dxa"/>
        <w:tblInd w:w="-459" w:type="dxa"/>
        <w:tblLook w:val="04A0" w:firstRow="1" w:lastRow="0" w:firstColumn="1" w:lastColumn="0" w:noHBand="0" w:noVBand="1"/>
      </w:tblPr>
      <w:tblGrid>
        <w:gridCol w:w="5245"/>
        <w:gridCol w:w="1276"/>
        <w:gridCol w:w="1276"/>
        <w:gridCol w:w="2409"/>
      </w:tblGrid>
      <w:tr w:rsidR="002365F3" w:rsidTr="00164C2A">
        <w:tc>
          <w:tcPr>
            <w:tcW w:w="5245" w:type="dxa"/>
            <w:shd w:val="clear" w:color="auto" w:fill="D9D9D9" w:themeFill="background1" w:themeFillShade="D9"/>
          </w:tcPr>
          <w:p w:rsidR="002365F3" w:rsidRPr="002365F3" w:rsidRDefault="002365F3" w:rsidP="002365F3">
            <w:pPr>
              <w:jc w:val="center"/>
              <w:rPr>
                <w:b/>
                <w:sz w:val="24"/>
                <w:szCs w:val="24"/>
              </w:rPr>
            </w:pPr>
            <w:r w:rsidRPr="002365F3">
              <w:rPr>
                <w:b/>
                <w:sz w:val="24"/>
                <w:szCs w:val="24"/>
              </w:rPr>
              <w:t>Qualifications and experience</w:t>
            </w:r>
          </w:p>
        </w:tc>
        <w:tc>
          <w:tcPr>
            <w:tcW w:w="1276" w:type="dxa"/>
            <w:shd w:val="clear" w:color="auto" w:fill="D9D9D9" w:themeFill="background1" w:themeFillShade="D9"/>
          </w:tcPr>
          <w:p w:rsidR="002365F3" w:rsidRPr="002365F3" w:rsidRDefault="002365F3" w:rsidP="002365F3">
            <w:pPr>
              <w:jc w:val="center"/>
              <w:rPr>
                <w:b/>
                <w:sz w:val="24"/>
                <w:szCs w:val="24"/>
              </w:rPr>
            </w:pPr>
            <w:r w:rsidRPr="002365F3">
              <w:rPr>
                <w:b/>
                <w:sz w:val="24"/>
                <w:szCs w:val="24"/>
              </w:rPr>
              <w:t xml:space="preserve">Essential </w:t>
            </w:r>
          </w:p>
        </w:tc>
        <w:tc>
          <w:tcPr>
            <w:tcW w:w="1276" w:type="dxa"/>
            <w:shd w:val="clear" w:color="auto" w:fill="D9D9D9" w:themeFill="background1" w:themeFillShade="D9"/>
          </w:tcPr>
          <w:p w:rsidR="002365F3" w:rsidRPr="002365F3" w:rsidRDefault="002365F3" w:rsidP="002365F3">
            <w:pPr>
              <w:jc w:val="center"/>
              <w:rPr>
                <w:b/>
                <w:sz w:val="24"/>
                <w:szCs w:val="24"/>
              </w:rPr>
            </w:pPr>
            <w:proofErr w:type="spellStart"/>
            <w:r w:rsidRPr="002365F3">
              <w:rPr>
                <w:b/>
                <w:sz w:val="24"/>
                <w:szCs w:val="24"/>
              </w:rPr>
              <w:t>Desireable</w:t>
            </w:r>
            <w:proofErr w:type="spellEnd"/>
            <w:r w:rsidRPr="002365F3">
              <w:rPr>
                <w:b/>
                <w:sz w:val="24"/>
                <w:szCs w:val="24"/>
              </w:rPr>
              <w:t xml:space="preserve"> </w:t>
            </w:r>
          </w:p>
        </w:tc>
        <w:tc>
          <w:tcPr>
            <w:tcW w:w="2409" w:type="dxa"/>
            <w:shd w:val="clear" w:color="auto" w:fill="D9D9D9" w:themeFill="background1" w:themeFillShade="D9"/>
          </w:tcPr>
          <w:p w:rsidR="002365F3" w:rsidRPr="002365F3" w:rsidRDefault="002365F3" w:rsidP="002365F3">
            <w:pPr>
              <w:jc w:val="center"/>
              <w:rPr>
                <w:b/>
                <w:sz w:val="24"/>
                <w:szCs w:val="24"/>
              </w:rPr>
            </w:pPr>
            <w:r w:rsidRPr="002365F3">
              <w:rPr>
                <w:b/>
                <w:sz w:val="24"/>
                <w:szCs w:val="24"/>
              </w:rPr>
              <w:t>Assessed by</w:t>
            </w:r>
          </w:p>
        </w:tc>
      </w:tr>
      <w:tr w:rsidR="002365F3" w:rsidRPr="002365F3" w:rsidTr="00164C2A">
        <w:tc>
          <w:tcPr>
            <w:tcW w:w="5245" w:type="dxa"/>
          </w:tcPr>
          <w:p w:rsidR="002365F3" w:rsidRPr="002365F3" w:rsidRDefault="002365F3" w:rsidP="002365F3">
            <w:pPr>
              <w:rPr>
                <w:sz w:val="24"/>
                <w:szCs w:val="24"/>
              </w:rPr>
            </w:pPr>
            <w:r w:rsidRPr="002365F3">
              <w:rPr>
                <w:sz w:val="24"/>
                <w:szCs w:val="24"/>
              </w:rPr>
              <w:t>Qualified Primary Teacher Status</w:t>
            </w:r>
          </w:p>
        </w:tc>
        <w:tc>
          <w:tcPr>
            <w:tcW w:w="1276" w:type="dxa"/>
          </w:tcPr>
          <w:p w:rsidR="002365F3" w:rsidRPr="002365F3" w:rsidRDefault="00253292" w:rsidP="00253292">
            <w:pPr>
              <w:jc w:val="center"/>
              <w:rPr>
                <w:sz w:val="24"/>
                <w:szCs w:val="24"/>
              </w:rPr>
            </w:pPr>
            <w:r w:rsidRPr="00B25A0E">
              <w:sym w:font="Wingdings" w:char="F0FC"/>
            </w:r>
          </w:p>
        </w:tc>
        <w:tc>
          <w:tcPr>
            <w:tcW w:w="1276" w:type="dxa"/>
          </w:tcPr>
          <w:p w:rsidR="002365F3" w:rsidRPr="002365F3" w:rsidRDefault="002365F3" w:rsidP="002365F3">
            <w:pPr>
              <w:rPr>
                <w:sz w:val="24"/>
                <w:szCs w:val="24"/>
              </w:rPr>
            </w:pPr>
          </w:p>
        </w:tc>
        <w:tc>
          <w:tcPr>
            <w:tcW w:w="2409" w:type="dxa"/>
          </w:tcPr>
          <w:p w:rsidR="002365F3" w:rsidRPr="002365F3" w:rsidRDefault="00164C2A" w:rsidP="002365F3">
            <w:pPr>
              <w:rPr>
                <w:sz w:val="24"/>
                <w:szCs w:val="24"/>
              </w:rPr>
            </w:pPr>
            <w:r>
              <w:rPr>
                <w:sz w:val="24"/>
                <w:szCs w:val="24"/>
              </w:rPr>
              <w:t>Evidence of qualification</w:t>
            </w:r>
          </w:p>
        </w:tc>
      </w:tr>
      <w:tr w:rsidR="002365F3" w:rsidRPr="002365F3" w:rsidTr="00164C2A">
        <w:tc>
          <w:tcPr>
            <w:tcW w:w="5245" w:type="dxa"/>
          </w:tcPr>
          <w:p w:rsidR="002365F3" w:rsidRPr="002365F3" w:rsidRDefault="002365F3" w:rsidP="002365F3">
            <w:pPr>
              <w:rPr>
                <w:sz w:val="24"/>
                <w:szCs w:val="24"/>
              </w:rPr>
            </w:pPr>
            <w:r>
              <w:rPr>
                <w:sz w:val="24"/>
                <w:szCs w:val="24"/>
              </w:rPr>
              <w:t>Evidence of recent and relevant professional development</w:t>
            </w:r>
          </w:p>
        </w:tc>
        <w:tc>
          <w:tcPr>
            <w:tcW w:w="1276" w:type="dxa"/>
          </w:tcPr>
          <w:p w:rsidR="002365F3" w:rsidRPr="002365F3" w:rsidRDefault="00253292" w:rsidP="00253292">
            <w:pPr>
              <w:jc w:val="center"/>
              <w:rPr>
                <w:sz w:val="24"/>
                <w:szCs w:val="24"/>
              </w:rPr>
            </w:pPr>
            <w:r w:rsidRPr="00B25A0E">
              <w:sym w:font="Wingdings" w:char="F0FC"/>
            </w:r>
          </w:p>
        </w:tc>
        <w:tc>
          <w:tcPr>
            <w:tcW w:w="1276" w:type="dxa"/>
          </w:tcPr>
          <w:p w:rsidR="002365F3" w:rsidRPr="002365F3" w:rsidRDefault="002365F3" w:rsidP="002365F3">
            <w:pPr>
              <w:rPr>
                <w:sz w:val="24"/>
                <w:szCs w:val="24"/>
              </w:rPr>
            </w:pPr>
          </w:p>
        </w:tc>
        <w:tc>
          <w:tcPr>
            <w:tcW w:w="2409" w:type="dxa"/>
          </w:tcPr>
          <w:p w:rsidR="002365F3" w:rsidRDefault="00164C2A" w:rsidP="002365F3">
            <w:pPr>
              <w:rPr>
                <w:sz w:val="24"/>
                <w:szCs w:val="24"/>
              </w:rPr>
            </w:pPr>
            <w:r>
              <w:rPr>
                <w:sz w:val="24"/>
                <w:szCs w:val="24"/>
              </w:rPr>
              <w:t>Application</w:t>
            </w:r>
          </w:p>
          <w:p w:rsidR="00164C2A" w:rsidRPr="002365F3" w:rsidRDefault="00164C2A" w:rsidP="002365F3">
            <w:pPr>
              <w:rPr>
                <w:sz w:val="24"/>
                <w:szCs w:val="24"/>
              </w:rPr>
            </w:pPr>
            <w:r>
              <w:rPr>
                <w:sz w:val="24"/>
                <w:szCs w:val="24"/>
              </w:rPr>
              <w:t xml:space="preserve">Interview </w:t>
            </w:r>
          </w:p>
        </w:tc>
      </w:tr>
      <w:tr w:rsidR="00164C2A" w:rsidRPr="002365F3" w:rsidTr="00164C2A">
        <w:tc>
          <w:tcPr>
            <w:tcW w:w="5245" w:type="dxa"/>
          </w:tcPr>
          <w:p w:rsidR="00164C2A" w:rsidRPr="002365F3" w:rsidRDefault="00164C2A" w:rsidP="002365F3">
            <w:pPr>
              <w:rPr>
                <w:sz w:val="24"/>
                <w:szCs w:val="24"/>
              </w:rPr>
            </w:pPr>
            <w:r>
              <w:rPr>
                <w:sz w:val="24"/>
                <w:szCs w:val="24"/>
              </w:rPr>
              <w:t>Recent and successful teaching experience across the primary age range working with pupils from a range of socio-economic backgrounds and with a variety of learning needs including English as an additional language</w:t>
            </w:r>
          </w:p>
        </w:tc>
        <w:tc>
          <w:tcPr>
            <w:tcW w:w="1276" w:type="dxa"/>
          </w:tcPr>
          <w:p w:rsidR="00164C2A" w:rsidRPr="002365F3" w:rsidRDefault="00253292" w:rsidP="00253292">
            <w:pPr>
              <w:jc w:val="center"/>
              <w:rPr>
                <w:sz w:val="24"/>
                <w:szCs w:val="24"/>
              </w:rPr>
            </w:pPr>
            <w:r w:rsidRPr="00B25A0E">
              <w:sym w:font="Wingdings" w:char="F0FC"/>
            </w:r>
          </w:p>
        </w:tc>
        <w:tc>
          <w:tcPr>
            <w:tcW w:w="1276" w:type="dxa"/>
          </w:tcPr>
          <w:p w:rsidR="00164C2A" w:rsidRPr="002365F3" w:rsidRDefault="00164C2A" w:rsidP="002365F3">
            <w:pPr>
              <w:rPr>
                <w:sz w:val="24"/>
                <w:szCs w:val="24"/>
              </w:rPr>
            </w:pPr>
          </w:p>
        </w:tc>
        <w:tc>
          <w:tcPr>
            <w:tcW w:w="2409" w:type="dxa"/>
          </w:tcPr>
          <w:p w:rsidR="00164C2A" w:rsidRDefault="00164C2A" w:rsidP="000E4116">
            <w:pPr>
              <w:rPr>
                <w:sz w:val="24"/>
                <w:szCs w:val="24"/>
              </w:rPr>
            </w:pPr>
            <w:r>
              <w:rPr>
                <w:sz w:val="24"/>
                <w:szCs w:val="24"/>
              </w:rPr>
              <w:t>Application</w:t>
            </w:r>
          </w:p>
          <w:p w:rsidR="004D2029" w:rsidRDefault="00164C2A" w:rsidP="000E4116">
            <w:pPr>
              <w:rPr>
                <w:sz w:val="24"/>
                <w:szCs w:val="24"/>
              </w:rPr>
            </w:pPr>
            <w:r>
              <w:rPr>
                <w:sz w:val="24"/>
                <w:szCs w:val="24"/>
              </w:rPr>
              <w:t>I</w:t>
            </w:r>
            <w:r w:rsidR="004D2029">
              <w:rPr>
                <w:sz w:val="24"/>
                <w:szCs w:val="24"/>
              </w:rPr>
              <w:t>nterview</w:t>
            </w:r>
          </w:p>
          <w:p w:rsidR="00164C2A" w:rsidRPr="002365F3" w:rsidRDefault="004D2029" w:rsidP="000E4116">
            <w:pPr>
              <w:rPr>
                <w:sz w:val="24"/>
                <w:szCs w:val="24"/>
              </w:rPr>
            </w:pPr>
            <w:r>
              <w:rPr>
                <w:sz w:val="24"/>
                <w:szCs w:val="24"/>
              </w:rPr>
              <w:t>L</w:t>
            </w:r>
            <w:r w:rsidR="00164C2A">
              <w:rPr>
                <w:sz w:val="24"/>
                <w:szCs w:val="24"/>
              </w:rPr>
              <w:t>esson observation</w:t>
            </w:r>
          </w:p>
        </w:tc>
      </w:tr>
      <w:tr w:rsidR="00164C2A" w:rsidRPr="002365F3" w:rsidTr="00164C2A">
        <w:tc>
          <w:tcPr>
            <w:tcW w:w="5245" w:type="dxa"/>
          </w:tcPr>
          <w:p w:rsidR="00164C2A" w:rsidRPr="002365F3" w:rsidRDefault="00164C2A" w:rsidP="002365F3">
            <w:pPr>
              <w:rPr>
                <w:sz w:val="24"/>
                <w:szCs w:val="24"/>
              </w:rPr>
            </w:pPr>
            <w:r>
              <w:rPr>
                <w:sz w:val="24"/>
                <w:szCs w:val="24"/>
              </w:rPr>
              <w:t>Establishing effective partnerships with parents/carers</w:t>
            </w:r>
          </w:p>
        </w:tc>
        <w:tc>
          <w:tcPr>
            <w:tcW w:w="1276" w:type="dxa"/>
          </w:tcPr>
          <w:p w:rsidR="00164C2A" w:rsidRPr="002365F3" w:rsidRDefault="00253292" w:rsidP="00253292">
            <w:pPr>
              <w:jc w:val="center"/>
              <w:rPr>
                <w:sz w:val="24"/>
                <w:szCs w:val="24"/>
              </w:rPr>
            </w:pPr>
            <w:r w:rsidRPr="00B25A0E">
              <w:sym w:font="Wingdings" w:char="F0FC"/>
            </w:r>
          </w:p>
        </w:tc>
        <w:tc>
          <w:tcPr>
            <w:tcW w:w="1276" w:type="dxa"/>
          </w:tcPr>
          <w:p w:rsidR="00164C2A" w:rsidRPr="002365F3" w:rsidRDefault="00164C2A" w:rsidP="002365F3">
            <w:pPr>
              <w:rPr>
                <w:sz w:val="24"/>
                <w:szCs w:val="24"/>
              </w:rPr>
            </w:pPr>
          </w:p>
        </w:tc>
        <w:tc>
          <w:tcPr>
            <w:tcW w:w="2409" w:type="dxa"/>
          </w:tcPr>
          <w:p w:rsidR="00164C2A" w:rsidRDefault="00164C2A" w:rsidP="000E4116">
            <w:pPr>
              <w:rPr>
                <w:sz w:val="24"/>
                <w:szCs w:val="24"/>
              </w:rPr>
            </w:pPr>
            <w:r>
              <w:rPr>
                <w:sz w:val="24"/>
                <w:szCs w:val="24"/>
              </w:rPr>
              <w:t>Application</w:t>
            </w:r>
          </w:p>
          <w:p w:rsidR="00164C2A" w:rsidRPr="002365F3" w:rsidRDefault="00164C2A" w:rsidP="000E4116">
            <w:pPr>
              <w:rPr>
                <w:sz w:val="24"/>
                <w:szCs w:val="24"/>
              </w:rPr>
            </w:pPr>
            <w:r>
              <w:rPr>
                <w:sz w:val="24"/>
                <w:szCs w:val="24"/>
              </w:rPr>
              <w:t xml:space="preserve">Interview </w:t>
            </w:r>
          </w:p>
        </w:tc>
      </w:tr>
      <w:tr w:rsidR="00164C2A" w:rsidRPr="002365F3" w:rsidTr="00164C2A">
        <w:tc>
          <w:tcPr>
            <w:tcW w:w="5245" w:type="dxa"/>
          </w:tcPr>
          <w:p w:rsidR="00164C2A" w:rsidRPr="002365F3" w:rsidRDefault="00164C2A" w:rsidP="002365F3">
            <w:pPr>
              <w:rPr>
                <w:sz w:val="24"/>
                <w:szCs w:val="24"/>
              </w:rPr>
            </w:pPr>
            <w:r>
              <w:rPr>
                <w:sz w:val="24"/>
                <w:szCs w:val="24"/>
              </w:rPr>
              <w:t>Successful management of a curriculum area or organisation role</w:t>
            </w:r>
          </w:p>
        </w:tc>
        <w:tc>
          <w:tcPr>
            <w:tcW w:w="1276" w:type="dxa"/>
          </w:tcPr>
          <w:p w:rsidR="00164C2A" w:rsidRPr="002365F3" w:rsidRDefault="00164C2A" w:rsidP="002365F3">
            <w:pPr>
              <w:rPr>
                <w:sz w:val="24"/>
                <w:szCs w:val="24"/>
              </w:rPr>
            </w:pPr>
          </w:p>
        </w:tc>
        <w:tc>
          <w:tcPr>
            <w:tcW w:w="1276" w:type="dxa"/>
          </w:tcPr>
          <w:p w:rsidR="00164C2A" w:rsidRPr="002365F3" w:rsidRDefault="00253292" w:rsidP="00253292">
            <w:pPr>
              <w:jc w:val="center"/>
              <w:rPr>
                <w:sz w:val="24"/>
                <w:szCs w:val="24"/>
              </w:rPr>
            </w:pPr>
            <w:r w:rsidRPr="00B25A0E">
              <w:sym w:font="Wingdings" w:char="F0FC"/>
            </w:r>
          </w:p>
        </w:tc>
        <w:tc>
          <w:tcPr>
            <w:tcW w:w="2409" w:type="dxa"/>
          </w:tcPr>
          <w:p w:rsidR="00164C2A" w:rsidRDefault="00164C2A" w:rsidP="000E4116">
            <w:pPr>
              <w:rPr>
                <w:sz w:val="24"/>
                <w:szCs w:val="24"/>
              </w:rPr>
            </w:pPr>
            <w:r>
              <w:rPr>
                <w:sz w:val="24"/>
                <w:szCs w:val="24"/>
              </w:rPr>
              <w:t>Application</w:t>
            </w:r>
          </w:p>
          <w:p w:rsidR="00164C2A" w:rsidRPr="002365F3" w:rsidRDefault="00164C2A" w:rsidP="000E4116">
            <w:pPr>
              <w:rPr>
                <w:sz w:val="24"/>
                <w:szCs w:val="24"/>
              </w:rPr>
            </w:pPr>
            <w:r>
              <w:rPr>
                <w:sz w:val="24"/>
                <w:szCs w:val="24"/>
              </w:rPr>
              <w:t xml:space="preserve">Interview </w:t>
            </w:r>
          </w:p>
        </w:tc>
      </w:tr>
      <w:tr w:rsidR="00164C2A" w:rsidRPr="002365F3" w:rsidTr="00164C2A">
        <w:tc>
          <w:tcPr>
            <w:tcW w:w="5245" w:type="dxa"/>
            <w:shd w:val="clear" w:color="auto" w:fill="D9D9D9" w:themeFill="background1" w:themeFillShade="D9"/>
          </w:tcPr>
          <w:p w:rsidR="00164C2A" w:rsidRPr="00164C2A" w:rsidRDefault="00164C2A" w:rsidP="00164C2A">
            <w:pPr>
              <w:jc w:val="center"/>
              <w:rPr>
                <w:b/>
                <w:sz w:val="24"/>
                <w:szCs w:val="24"/>
              </w:rPr>
            </w:pPr>
            <w:r w:rsidRPr="00164C2A">
              <w:rPr>
                <w:b/>
                <w:sz w:val="24"/>
                <w:szCs w:val="24"/>
              </w:rPr>
              <w:t>Skills and abilities</w:t>
            </w:r>
          </w:p>
        </w:tc>
        <w:tc>
          <w:tcPr>
            <w:tcW w:w="1276" w:type="dxa"/>
            <w:shd w:val="clear" w:color="auto" w:fill="D9D9D9" w:themeFill="background1" w:themeFillShade="D9"/>
          </w:tcPr>
          <w:p w:rsidR="00164C2A" w:rsidRPr="002365F3" w:rsidRDefault="00164C2A" w:rsidP="002365F3">
            <w:pPr>
              <w:rPr>
                <w:sz w:val="24"/>
                <w:szCs w:val="24"/>
              </w:rPr>
            </w:pPr>
          </w:p>
        </w:tc>
        <w:tc>
          <w:tcPr>
            <w:tcW w:w="1276" w:type="dxa"/>
            <w:shd w:val="clear" w:color="auto" w:fill="D9D9D9" w:themeFill="background1" w:themeFillShade="D9"/>
          </w:tcPr>
          <w:p w:rsidR="00164C2A" w:rsidRPr="002365F3" w:rsidRDefault="00164C2A" w:rsidP="002365F3">
            <w:pPr>
              <w:rPr>
                <w:sz w:val="24"/>
                <w:szCs w:val="24"/>
              </w:rPr>
            </w:pPr>
          </w:p>
        </w:tc>
        <w:tc>
          <w:tcPr>
            <w:tcW w:w="2409" w:type="dxa"/>
            <w:shd w:val="clear" w:color="auto" w:fill="D9D9D9" w:themeFill="background1" w:themeFillShade="D9"/>
          </w:tcPr>
          <w:p w:rsidR="00164C2A" w:rsidRDefault="00164C2A" w:rsidP="000E4116">
            <w:pPr>
              <w:rPr>
                <w:sz w:val="24"/>
                <w:szCs w:val="24"/>
              </w:rPr>
            </w:pPr>
          </w:p>
        </w:tc>
      </w:tr>
      <w:tr w:rsidR="00164C2A" w:rsidRPr="002365F3" w:rsidTr="00164C2A">
        <w:tc>
          <w:tcPr>
            <w:tcW w:w="5245" w:type="dxa"/>
          </w:tcPr>
          <w:p w:rsidR="00164C2A" w:rsidRPr="002365F3" w:rsidRDefault="00164C2A" w:rsidP="002365F3">
            <w:pPr>
              <w:rPr>
                <w:sz w:val="24"/>
                <w:szCs w:val="24"/>
              </w:rPr>
            </w:pPr>
            <w:r>
              <w:rPr>
                <w:sz w:val="24"/>
                <w:szCs w:val="24"/>
              </w:rPr>
              <w:t>The ability to demonstrate a positive attitude and to develop and maintain positive and supportive relationships with children, staff, parents, governors and professional teams and agencies</w:t>
            </w:r>
          </w:p>
        </w:tc>
        <w:tc>
          <w:tcPr>
            <w:tcW w:w="1276" w:type="dxa"/>
          </w:tcPr>
          <w:p w:rsidR="00164C2A" w:rsidRPr="002365F3" w:rsidRDefault="00253292" w:rsidP="00253292">
            <w:pPr>
              <w:jc w:val="center"/>
              <w:rPr>
                <w:sz w:val="24"/>
                <w:szCs w:val="24"/>
              </w:rPr>
            </w:pPr>
            <w:r w:rsidRPr="00B25A0E">
              <w:sym w:font="Wingdings" w:char="F0FC"/>
            </w:r>
          </w:p>
        </w:tc>
        <w:tc>
          <w:tcPr>
            <w:tcW w:w="1276" w:type="dxa"/>
          </w:tcPr>
          <w:p w:rsidR="00164C2A" w:rsidRPr="002365F3" w:rsidRDefault="00164C2A" w:rsidP="002365F3">
            <w:pPr>
              <w:rPr>
                <w:sz w:val="24"/>
                <w:szCs w:val="24"/>
              </w:rPr>
            </w:pPr>
          </w:p>
        </w:tc>
        <w:tc>
          <w:tcPr>
            <w:tcW w:w="2409" w:type="dxa"/>
          </w:tcPr>
          <w:p w:rsidR="00164C2A" w:rsidRPr="002365F3" w:rsidRDefault="00164C2A" w:rsidP="000E4116">
            <w:pPr>
              <w:rPr>
                <w:sz w:val="24"/>
                <w:szCs w:val="24"/>
              </w:rPr>
            </w:pPr>
            <w:r>
              <w:rPr>
                <w:sz w:val="24"/>
                <w:szCs w:val="24"/>
              </w:rPr>
              <w:t xml:space="preserve">Interview </w:t>
            </w:r>
          </w:p>
        </w:tc>
      </w:tr>
      <w:tr w:rsidR="00164C2A" w:rsidRPr="002365F3" w:rsidTr="00164C2A">
        <w:tc>
          <w:tcPr>
            <w:tcW w:w="5245" w:type="dxa"/>
          </w:tcPr>
          <w:p w:rsidR="00164C2A" w:rsidRPr="002365F3" w:rsidRDefault="00164C2A" w:rsidP="002365F3">
            <w:pPr>
              <w:rPr>
                <w:sz w:val="24"/>
                <w:szCs w:val="24"/>
              </w:rPr>
            </w:pPr>
            <w:r>
              <w:rPr>
                <w:sz w:val="24"/>
                <w:szCs w:val="24"/>
              </w:rPr>
              <w:t xml:space="preserve">To be able to positively </w:t>
            </w:r>
            <w:r w:rsidR="002166A9">
              <w:rPr>
                <w:sz w:val="24"/>
                <w:szCs w:val="24"/>
              </w:rPr>
              <w:t>contribute to the work of a team</w:t>
            </w:r>
          </w:p>
        </w:tc>
        <w:tc>
          <w:tcPr>
            <w:tcW w:w="1276" w:type="dxa"/>
          </w:tcPr>
          <w:p w:rsidR="00164C2A" w:rsidRPr="002365F3" w:rsidRDefault="00253292" w:rsidP="00253292">
            <w:pPr>
              <w:jc w:val="center"/>
              <w:rPr>
                <w:sz w:val="24"/>
                <w:szCs w:val="24"/>
              </w:rPr>
            </w:pPr>
            <w:r w:rsidRPr="00B25A0E">
              <w:sym w:font="Wingdings" w:char="F0FC"/>
            </w:r>
          </w:p>
        </w:tc>
        <w:tc>
          <w:tcPr>
            <w:tcW w:w="1276" w:type="dxa"/>
          </w:tcPr>
          <w:p w:rsidR="00164C2A" w:rsidRPr="002365F3" w:rsidRDefault="00164C2A" w:rsidP="002365F3">
            <w:pPr>
              <w:rPr>
                <w:sz w:val="24"/>
                <w:szCs w:val="24"/>
              </w:rPr>
            </w:pPr>
          </w:p>
        </w:tc>
        <w:tc>
          <w:tcPr>
            <w:tcW w:w="2409" w:type="dxa"/>
          </w:tcPr>
          <w:p w:rsidR="00164C2A" w:rsidRDefault="00164C2A" w:rsidP="000E4116">
            <w:pPr>
              <w:rPr>
                <w:sz w:val="24"/>
                <w:szCs w:val="24"/>
              </w:rPr>
            </w:pPr>
            <w:r>
              <w:rPr>
                <w:sz w:val="24"/>
                <w:szCs w:val="24"/>
              </w:rPr>
              <w:t>Application</w:t>
            </w:r>
          </w:p>
          <w:p w:rsidR="00164C2A" w:rsidRPr="002365F3" w:rsidRDefault="00164C2A" w:rsidP="000E4116">
            <w:pPr>
              <w:rPr>
                <w:sz w:val="24"/>
                <w:szCs w:val="24"/>
              </w:rPr>
            </w:pPr>
            <w:r>
              <w:rPr>
                <w:sz w:val="24"/>
                <w:szCs w:val="24"/>
              </w:rPr>
              <w:t xml:space="preserve">Interview </w:t>
            </w:r>
          </w:p>
        </w:tc>
      </w:tr>
      <w:tr w:rsidR="002166A9" w:rsidRPr="002365F3" w:rsidTr="00164C2A">
        <w:tc>
          <w:tcPr>
            <w:tcW w:w="5245" w:type="dxa"/>
          </w:tcPr>
          <w:p w:rsidR="002166A9" w:rsidRPr="002365F3" w:rsidRDefault="002166A9" w:rsidP="002365F3">
            <w:pPr>
              <w:rPr>
                <w:sz w:val="24"/>
                <w:szCs w:val="24"/>
              </w:rPr>
            </w:pPr>
            <w:r>
              <w:rPr>
                <w:sz w:val="24"/>
                <w:szCs w:val="24"/>
              </w:rPr>
              <w:t>The ability to secure high standards of pupil behaviour, creating a good and safe learning environment</w:t>
            </w:r>
          </w:p>
        </w:tc>
        <w:tc>
          <w:tcPr>
            <w:tcW w:w="1276" w:type="dxa"/>
          </w:tcPr>
          <w:p w:rsidR="002166A9" w:rsidRPr="002365F3" w:rsidRDefault="00253292" w:rsidP="00253292">
            <w:pPr>
              <w:jc w:val="center"/>
              <w:rPr>
                <w:sz w:val="24"/>
                <w:szCs w:val="24"/>
              </w:rPr>
            </w:pPr>
            <w:r w:rsidRPr="00B25A0E">
              <w:sym w:font="Wingdings" w:char="F0FC"/>
            </w:r>
          </w:p>
        </w:tc>
        <w:tc>
          <w:tcPr>
            <w:tcW w:w="1276" w:type="dxa"/>
          </w:tcPr>
          <w:p w:rsidR="002166A9" w:rsidRPr="002365F3" w:rsidRDefault="002166A9" w:rsidP="002365F3">
            <w:pPr>
              <w:rPr>
                <w:sz w:val="24"/>
                <w:szCs w:val="24"/>
              </w:rPr>
            </w:pPr>
          </w:p>
        </w:tc>
        <w:tc>
          <w:tcPr>
            <w:tcW w:w="2409" w:type="dxa"/>
          </w:tcPr>
          <w:p w:rsidR="002166A9" w:rsidRDefault="002166A9" w:rsidP="000E4116">
            <w:pPr>
              <w:rPr>
                <w:sz w:val="24"/>
                <w:szCs w:val="24"/>
              </w:rPr>
            </w:pPr>
            <w:r>
              <w:rPr>
                <w:sz w:val="24"/>
                <w:szCs w:val="24"/>
              </w:rPr>
              <w:t>Application</w:t>
            </w:r>
          </w:p>
          <w:p w:rsidR="004D2029" w:rsidRDefault="002166A9" w:rsidP="000E4116">
            <w:pPr>
              <w:rPr>
                <w:sz w:val="24"/>
                <w:szCs w:val="24"/>
              </w:rPr>
            </w:pPr>
            <w:r>
              <w:rPr>
                <w:sz w:val="24"/>
                <w:szCs w:val="24"/>
              </w:rPr>
              <w:t>I</w:t>
            </w:r>
            <w:r w:rsidR="004D2029">
              <w:rPr>
                <w:sz w:val="24"/>
                <w:szCs w:val="24"/>
              </w:rPr>
              <w:t>nterview</w:t>
            </w:r>
          </w:p>
          <w:p w:rsidR="002166A9" w:rsidRPr="002365F3" w:rsidRDefault="004D2029" w:rsidP="000E4116">
            <w:pPr>
              <w:rPr>
                <w:sz w:val="24"/>
                <w:szCs w:val="24"/>
              </w:rPr>
            </w:pPr>
            <w:r>
              <w:rPr>
                <w:sz w:val="24"/>
                <w:szCs w:val="24"/>
              </w:rPr>
              <w:t>L</w:t>
            </w:r>
            <w:r w:rsidR="002166A9">
              <w:rPr>
                <w:sz w:val="24"/>
                <w:szCs w:val="24"/>
              </w:rPr>
              <w:t>esson observation</w:t>
            </w:r>
          </w:p>
        </w:tc>
      </w:tr>
      <w:tr w:rsidR="002166A9" w:rsidRPr="002365F3" w:rsidTr="00164C2A">
        <w:tc>
          <w:tcPr>
            <w:tcW w:w="5245" w:type="dxa"/>
          </w:tcPr>
          <w:p w:rsidR="002166A9" w:rsidRPr="002365F3" w:rsidRDefault="002166A9" w:rsidP="002365F3">
            <w:pPr>
              <w:rPr>
                <w:sz w:val="24"/>
                <w:szCs w:val="24"/>
              </w:rPr>
            </w:pPr>
            <w:r>
              <w:rPr>
                <w:sz w:val="24"/>
                <w:szCs w:val="24"/>
              </w:rPr>
              <w:t>Excellent interpersonal and communication skills at all levels</w:t>
            </w:r>
          </w:p>
        </w:tc>
        <w:tc>
          <w:tcPr>
            <w:tcW w:w="1276" w:type="dxa"/>
          </w:tcPr>
          <w:p w:rsidR="002166A9" w:rsidRPr="002365F3" w:rsidRDefault="00253292" w:rsidP="00253292">
            <w:pPr>
              <w:jc w:val="center"/>
              <w:rPr>
                <w:sz w:val="24"/>
                <w:szCs w:val="24"/>
              </w:rPr>
            </w:pPr>
            <w:r w:rsidRPr="00B25A0E">
              <w:sym w:font="Wingdings" w:char="F0FC"/>
            </w:r>
          </w:p>
        </w:tc>
        <w:tc>
          <w:tcPr>
            <w:tcW w:w="1276" w:type="dxa"/>
          </w:tcPr>
          <w:p w:rsidR="002166A9" w:rsidRPr="002365F3" w:rsidRDefault="002166A9" w:rsidP="002365F3">
            <w:pPr>
              <w:rPr>
                <w:sz w:val="24"/>
                <w:szCs w:val="24"/>
              </w:rPr>
            </w:pPr>
          </w:p>
        </w:tc>
        <w:tc>
          <w:tcPr>
            <w:tcW w:w="2409" w:type="dxa"/>
          </w:tcPr>
          <w:p w:rsidR="002166A9" w:rsidRDefault="002166A9" w:rsidP="000E4116">
            <w:pPr>
              <w:rPr>
                <w:sz w:val="24"/>
                <w:szCs w:val="24"/>
              </w:rPr>
            </w:pPr>
            <w:r>
              <w:rPr>
                <w:sz w:val="24"/>
                <w:szCs w:val="24"/>
              </w:rPr>
              <w:t>Application</w:t>
            </w:r>
          </w:p>
          <w:p w:rsidR="004D2029" w:rsidRDefault="002166A9" w:rsidP="000E4116">
            <w:pPr>
              <w:rPr>
                <w:sz w:val="24"/>
                <w:szCs w:val="24"/>
              </w:rPr>
            </w:pPr>
            <w:r>
              <w:rPr>
                <w:sz w:val="24"/>
                <w:szCs w:val="24"/>
              </w:rPr>
              <w:t>I</w:t>
            </w:r>
            <w:r w:rsidR="004D2029">
              <w:rPr>
                <w:sz w:val="24"/>
                <w:szCs w:val="24"/>
              </w:rPr>
              <w:t>nterview</w:t>
            </w:r>
          </w:p>
          <w:p w:rsidR="002166A9" w:rsidRPr="002365F3" w:rsidRDefault="004D2029" w:rsidP="000E4116">
            <w:pPr>
              <w:rPr>
                <w:sz w:val="24"/>
                <w:szCs w:val="24"/>
              </w:rPr>
            </w:pPr>
            <w:r>
              <w:rPr>
                <w:sz w:val="24"/>
                <w:szCs w:val="24"/>
              </w:rPr>
              <w:t>L</w:t>
            </w:r>
            <w:r w:rsidR="002166A9">
              <w:rPr>
                <w:sz w:val="24"/>
                <w:szCs w:val="24"/>
              </w:rPr>
              <w:t>esson observation</w:t>
            </w:r>
          </w:p>
        </w:tc>
      </w:tr>
      <w:tr w:rsidR="00A14DA3" w:rsidRPr="002365F3" w:rsidTr="00164C2A">
        <w:tc>
          <w:tcPr>
            <w:tcW w:w="5245" w:type="dxa"/>
          </w:tcPr>
          <w:p w:rsidR="00A14DA3" w:rsidRPr="002365F3" w:rsidRDefault="00A14DA3" w:rsidP="002365F3">
            <w:pPr>
              <w:rPr>
                <w:sz w:val="24"/>
                <w:szCs w:val="24"/>
              </w:rPr>
            </w:pPr>
            <w:r>
              <w:rPr>
                <w:sz w:val="24"/>
                <w:szCs w:val="24"/>
              </w:rPr>
              <w:t xml:space="preserve">The ability to provide a broad, balanced, relevant and creative curriculum that inspires pupils, promotes positive pupil attitudes and good engagement with learning and leads pupils in the pursuit of excellence </w:t>
            </w:r>
          </w:p>
        </w:tc>
        <w:tc>
          <w:tcPr>
            <w:tcW w:w="1276" w:type="dxa"/>
          </w:tcPr>
          <w:p w:rsidR="00A14DA3" w:rsidRPr="002365F3" w:rsidRDefault="00A14DA3" w:rsidP="000E4116">
            <w:pPr>
              <w:jc w:val="center"/>
              <w:rPr>
                <w:sz w:val="24"/>
                <w:szCs w:val="24"/>
              </w:rPr>
            </w:pPr>
            <w:r w:rsidRPr="00B25A0E">
              <w:sym w:font="Wingdings" w:char="F0FC"/>
            </w:r>
          </w:p>
        </w:tc>
        <w:tc>
          <w:tcPr>
            <w:tcW w:w="1276" w:type="dxa"/>
          </w:tcPr>
          <w:p w:rsidR="00A14DA3" w:rsidRPr="002365F3" w:rsidRDefault="00A14DA3" w:rsidP="002365F3">
            <w:pPr>
              <w:rPr>
                <w:sz w:val="24"/>
                <w:szCs w:val="24"/>
              </w:rPr>
            </w:pPr>
          </w:p>
        </w:tc>
        <w:tc>
          <w:tcPr>
            <w:tcW w:w="2409" w:type="dxa"/>
          </w:tcPr>
          <w:p w:rsidR="00A14DA3" w:rsidRDefault="00A14DA3" w:rsidP="000E4116">
            <w:pPr>
              <w:rPr>
                <w:sz w:val="24"/>
                <w:szCs w:val="24"/>
              </w:rPr>
            </w:pPr>
            <w:r>
              <w:rPr>
                <w:sz w:val="24"/>
                <w:szCs w:val="24"/>
              </w:rPr>
              <w:t>Application</w:t>
            </w:r>
          </w:p>
          <w:p w:rsidR="004D2029" w:rsidRDefault="00A14DA3" w:rsidP="000E4116">
            <w:pPr>
              <w:rPr>
                <w:sz w:val="24"/>
                <w:szCs w:val="24"/>
              </w:rPr>
            </w:pPr>
            <w:r>
              <w:rPr>
                <w:sz w:val="24"/>
                <w:szCs w:val="24"/>
              </w:rPr>
              <w:t>I</w:t>
            </w:r>
            <w:r w:rsidR="004D2029">
              <w:rPr>
                <w:sz w:val="24"/>
                <w:szCs w:val="24"/>
              </w:rPr>
              <w:t>nterview</w:t>
            </w:r>
          </w:p>
          <w:p w:rsidR="00A14DA3" w:rsidRPr="002365F3" w:rsidRDefault="004D2029" w:rsidP="000E4116">
            <w:pPr>
              <w:rPr>
                <w:sz w:val="24"/>
                <w:szCs w:val="24"/>
              </w:rPr>
            </w:pPr>
            <w:r>
              <w:rPr>
                <w:sz w:val="24"/>
                <w:szCs w:val="24"/>
              </w:rPr>
              <w:t>L</w:t>
            </w:r>
            <w:r w:rsidR="00A14DA3">
              <w:rPr>
                <w:sz w:val="24"/>
                <w:szCs w:val="24"/>
              </w:rPr>
              <w:t>esson observation</w:t>
            </w:r>
          </w:p>
        </w:tc>
      </w:tr>
      <w:tr w:rsidR="00A14DA3" w:rsidRPr="002365F3" w:rsidTr="00164C2A">
        <w:tc>
          <w:tcPr>
            <w:tcW w:w="5245" w:type="dxa"/>
            <w:shd w:val="clear" w:color="auto" w:fill="D9D9D9" w:themeFill="background1" w:themeFillShade="D9"/>
          </w:tcPr>
          <w:p w:rsidR="00A14DA3" w:rsidRPr="00253292" w:rsidRDefault="00A14DA3" w:rsidP="00253292">
            <w:pPr>
              <w:jc w:val="center"/>
              <w:rPr>
                <w:b/>
                <w:sz w:val="24"/>
                <w:szCs w:val="24"/>
              </w:rPr>
            </w:pPr>
            <w:r w:rsidRPr="00253292">
              <w:rPr>
                <w:b/>
                <w:sz w:val="24"/>
                <w:szCs w:val="24"/>
              </w:rPr>
              <w:t>Skills and abilities</w:t>
            </w:r>
          </w:p>
        </w:tc>
        <w:tc>
          <w:tcPr>
            <w:tcW w:w="1276" w:type="dxa"/>
            <w:shd w:val="clear" w:color="auto" w:fill="D9D9D9" w:themeFill="background1" w:themeFillShade="D9"/>
          </w:tcPr>
          <w:p w:rsidR="00A14DA3" w:rsidRPr="002365F3" w:rsidRDefault="00A14DA3" w:rsidP="000E4116">
            <w:pPr>
              <w:jc w:val="center"/>
              <w:rPr>
                <w:sz w:val="24"/>
                <w:szCs w:val="24"/>
              </w:rPr>
            </w:pPr>
            <w:r w:rsidRPr="00B25A0E">
              <w:sym w:font="Wingdings" w:char="F0FC"/>
            </w:r>
          </w:p>
        </w:tc>
        <w:tc>
          <w:tcPr>
            <w:tcW w:w="1276" w:type="dxa"/>
            <w:shd w:val="clear" w:color="auto" w:fill="D9D9D9" w:themeFill="background1" w:themeFillShade="D9"/>
          </w:tcPr>
          <w:p w:rsidR="00A14DA3" w:rsidRPr="002365F3" w:rsidRDefault="00A14DA3" w:rsidP="002365F3">
            <w:pPr>
              <w:rPr>
                <w:sz w:val="24"/>
                <w:szCs w:val="24"/>
              </w:rPr>
            </w:pPr>
          </w:p>
        </w:tc>
        <w:tc>
          <w:tcPr>
            <w:tcW w:w="2409" w:type="dxa"/>
            <w:shd w:val="clear" w:color="auto" w:fill="D9D9D9" w:themeFill="background1" w:themeFillShade="D9"/>
          </w:tcPr>
          <w:p w:rsidR="00A14DA3" w:rsidRPr="002365F3" w:rsidRDefault="00A14DA3" w:rsidP="002365F3">
            <w:pPr>
              <w:rPr>
                <w:sz w:val="24"/>
                <w:szCs w:val="24"/>
              </w:rPr>
            </w:pPr>
          </w:p>
        </w:tc>
      </w:tr>
      <w:tr w:rsidR="00A14DA3" w:rsidRPr="002365F3" w:rsidTr="00164C2A">
        <w:tc>
          <w:tcPr>
            <w:tcW w:w="5245" w:type="dxa"/>
          </w:tcPr>
          <w:p w:rsidR="00A14DA3" w:rsidRPr="002365F3" w:rsidRDefault="00A14DA3" w:rsidP="002365F3">
            <w:pPr>
              <w:rPr>
                <w:sz w:val="24"/>
                <w:szCs w:val="24"/>
              </w:rPr>
            </w:pPr>
            <w:r>
              <w:rPr>
                <w:sz w:val="24"/>
                <w:szCs w:val="24"/>
              </w:rPr>
              <w:t>The ability to teach well planned and organised lessons</w:t>
            </w:r>
          </w:p>
        </w:tc>
        <w:tc>
          <w:tcPr>
            <w:tcW w:w="1276" w:type="dxa"/>
          </w:tcPr>
          <w:p w:rsidR="00A14DA3" w:rsidRPr="002365F3" w:rsidRDefault="00A14DA3" w:rsidP="000E4116">
            <w:pPr>
              <w:jc w:val="center"/>
              <w:rPr>
                <w:sz w:val="24"/>
                <w:szCs w:val="24"/>
              </w:rPr>
            </w:pPr>
            <w:r w:rsidRPr="00B25A0E">
              <w:sym w:font="Wingdings" w:char="F0FC"/>
            </w:r>
          </w:p>
        </w:tc>
        <w:tc>
          <w:tcPr>
            <w:tcW w:w="1276" w:type="dxa"/>
          </w:tcPr>
          <w:p w:rsidR="00A14DA3" w:rsidRPr="002365F3" w:rsidRDefault="00A14DA3" w:rsidP="002365F3">
            <w:pPr>
              <w:rPr>
                <w:sz w:val="24"/>
                <w:szCs w:val="24"/>
              </w:rPr>
            </w:pPr>
          </w:p>
        </w:tc>
        <w:tc>
          <w:tcPr>
            <w:tcW w:w="2409" w:type="dxa"/>
          </w:tcPr>
          <w:p w:rsidR="004D2029" w:rsidRDefault="00A14DA3" w:rsidP="000E4116">
            <w:pPr>
              <w:rPr>
                <w:sz w:val="24"/>
                <w:szCs w:val="24"/>
              </w:rPr>
            </w:pPr>
            <w:r>
              <w:rPr>
                <w:sz w:val="24"/>
                <w:szCs w:val="24"/>
              </w:rPr>
              <w:t>I</w:t>
            </w:r>
            <w:r w:rsidR="004D2029">
              <w:rPr>
                <w:sz w:val="24"/>
                <w:szCs w:val="24"/>
              </w:rPr>
              <w:t>nterview</w:t>
            </w:r>
          </w:p>
          <w:p w:rsidR="00A14DA3" w:rsidRPr="002365F3" w:rsidRDefault="004D2029" w:rsidP="000E4116">
            <w:pPr>
              <w:rPr>
                <w:sz w:val="24"/>
                <w:szCs w:val="24"/>
              </w:rPr>
            </w:pPr>
            <w:r>
              <w:rPr>
                <w:sz w:val="24"/>
                <w:szCs w:val="24"/>
              </w:rPr>
              <w:t>L</w:t>
            </w:r>
            <w:r w:rsidR="00A14DA3">
              <w:rPr>
                <w:sz w:val="24"/>
                <w:szCs w:val="24"/>
              </w:rPr>
              <w:t>esson observation</w:t>
            </w:r>
          </w:p>
        </w:tc>
      </w:tr>
      <w:tr w:rsidR="00A14DA3" w:rsidRPr="002365F3" w:rsidTr="00164C2A">
        <w:tc>
          <w:tcPr>
            <w:tcW w:w="5245" w:type="dxa"/>
          </w:tcPr>
          <w:p w:rsidR="00A14DA3" w:rsidRPr="002365F3" w:rsidRDefault="00A14DA3" w:rsidP="002365F3">
            <w:pPr>
              <w:rPr>
                <w:sz w:val="24"/>
                <w:szCs w:val="24"/>
              </w:rPr>
            </w:pPr>
            <w:r>
              <w:rPr>
                <w:sz w:val="24"/>
                <w:szCs w:val="24"/>
              </w:rPr>
              <w:t xml:space="preserve">Excellent organisational and time management skills and an ability to prioritise </w:t>
            </w:r>
          </w:p>
        </w:tc>
        <w:tc>
          <w:tcPr>
            <w:tcW w:w="1276" w:type="dxa"/>
          </w:tcPr>
          <w:p w:rsidR="00A14DA3" w:rsidRPr="002365F3" w:rsidRDefault="00A14DA3" w:rsidP="000E4116">
            <w:pPr>
              <w:jc w:val="center"/>
              <w:rPr>
                <w:sz w:val="24"/>
                <w:szCs w:val="24"/>
              </w:rPr>
            </w:pPr>
            <w:r w:rsidRPr="00B25A0E">
              <w:sym w:font="Wingdings" w:char="F0FC"/>
            </w:r>
          </w:p>
        </w:tc>
        <w:tc>
          <w:tcPr>
            <w:tcW w:w="1276" w:type="dxa"/>
          </w:tcPr>
          <w:p w:rsidR="00A14DA3" w:rsidRPr="002365F3" w:rsidRDefault="00A14DA3" w:rsidP="002365F3">
            <w:pPr>
              <w:rPr>
                <w:sz w:val="24"/>
                <w:szCs w:val="24"/>
              </w:rPr>
            </w:pPr>
          </w:p>
        </w:tc>
        <w:tc>
          <w:tcPr>
            <w:tcW w:w="2409" w:type="dxa"/>
          </w:tcPr>
          <w:p w:rsidR="00A14DA3" w:rsidRDefault="00A14DA3" w:rsidP="000E4116">
            <w:pPr>
              <w:rPr>
                <w:sz w:val="24"/>
                <w:szCs w:val="24"/>
              </w:rPr>
            </w:pPr>
            <w:r>
              <w:rPr>
                <w:sz w:val="24"/>
                <w:szCs w:val="24"/>
              </w:rPr>
              <w:t>Application</w:t>
            </w:r>
          </w:p>
          <w:p w:rsidR="00A14DA3" w:rsidRPr="002365F3" w:rsidRDefault="00A14DA3" w:rsidP="000E4116">
            <w:pPr>
              <w:rPr>
                <w:sz w:val="24"/>
                <w:szCs w:val="24"/>
              </w:rPr>
            </w:pPr>
          </w:p>
        </w:tc>
      </w:tr>
      <w:tr w:rsidR="00A14DA3" w:rsidRPr="002365F3" w:rsidTr="00A14DA3">
        <w:tc>
          <w:tcPr>
            <w:tcW w:w="5245" w:type="dxa"/>
            <w:shd w:val="clear" w:color="auto" w:fill="D9D9D9" w:themeFill="background1" w:themeFillShade="D9"/>
          </w:tcPr>
          <w:p w:rsidR="00A14DA3" w:rsidRPr="00A14DA3" w:rsidRDefault="00A14DA3" w:rsidP="00A14DA3">
            <w:pPr>
              <w:jc w:val="center"/>
              <w:rPr>
                <w:b/>
                <w:sz w:val="24"/>
                <w:szCs w:val="24"/>
              </w:rPr>
            </w:pPr>
            <w:r w:rsidRPr="00A14DA3">
              <w:rPr>
                <w:b/>
                <w:sz w:val="24"/>
                <w:szCs w:val="24"/>
              </w:rPr>
              <w:t>Knowledge</w:t>
            </w:r>
          </w:p>
        </w:tc>
        <w:tc>
          <w:tcPr>
            <w:tcW w:w="1276" w:type="dxa"/>
            <w:shd w:val="clear" w:color="auto" w:fill="D9D9D9" w:themeFill="background1" w:themeFillShade="D9"/>
          </w:tcPr>
          <w:p w:rsidR="00A14DA3" w:rsidRPr="002365F3" w:rsidRDefault="00A14DA3" w:rsidP="000E4116">
            <w:pPr>
              <w:jc w:val="center"/>
              <w:rPr>
                <w:sz w:val="24"/>
                <w:szCs w:val="24"/>
              </w:rPr>
            </w:pPr>
          </w:p>
        </w:tc>
        <w:tc>
          <w:tcPr>
            <w:tcW w:w="1276" w:type="dxa"/>
            <w:shd w:val="clear" w:color="auto" w:fill="D9D9D9" w:themeFill="background1" w:themeFillShade="D9"/>
          </w:tcPr>
          <w:p w:rsidR="00A14DA3" w:rsidRPr="002365F3" w:rsidRDefault="00A14DA3" w:rsidP="002365F3">
            <w:pPr>
              <w:rPr>
                <w:sz w:val="24"/>
                <w:szCs w:val="24"/>
              </w:rPr>
            </w:pPr>
          </w:p>
        </w:tc>
        <w:tc>
          <w:tcPr>
            <w:tcW w:w="2409" w:type="dxa"/>
            <w:shd w:val="clear" w:color="auto" w:fill="D9D9D9" w:themeFill="background1" w:themeFillShade="D9"/>
          </w:tcPr>
          <w:p w:rsidR="00A14DA3" w:rsidRPr="002365F3" w:rsidRDefault="00A14DA3" w:rsidP="002365F3">
            <w:pPr>
              <w:rPr>
                <w:sz w:val="24"/>
                <w:szCs w:val="24"/>
              </w:rPr>
            </w:pPr>
          </w:p>
        </w:tc>
      </w:tr>
      <w:tr w:rsidR="003C7633" w:rsidRPr="002365F3" w:rsidTr="00164C2A">
        <w:tc>
          <w:tcPr>
            <w:tcW w:w="5245" w:type="dxa"/>
          </w:tcPr>
          <w:p w:rsidR="003C7633" w:rsidRPr="002365F3" w:rsidRDefault="003C7633" w:rsidP="00A14DA3">
            <w:pPr>
              <w:rPr>
                <w:sz w:val="24"/>
                <w:szCs w:val="24"/>
              </w:rPr>
            </w:pPr>
            <w:r>
              <w:rPr>
                <w:sz w:val="24"/>
                <w:szCs w:val="24"/>
              </w:rPr>
              <w:t xml:space="preserve">A thorough knowledge and understanding of how children learn, develop and progress through life </w:t>
            </w:r>
            <w:r>
              <w:rPr>
                <w:sz w:val="24"/>
                <w:szCs w:val="24"/>
              </w:rPr>
              <w:lastRenderedPageBreak/>
              <w:t>stages and events</w:t>
            </w:r>
          </w:p>
        </w:tc>
        <w:tc>
          <w:tcPr>
            <w:tcW w:w="1276" w:type="dxa"/>
          </w:tcPr>
          <w:p w:rsidR="003C7633" w:rsidRPr="002365F3" w:rsidRDefault="003C7633" w:rsidP="000E4116">
            <w:pPr>
              <w:jc w:val="center"/>
              <w:rPr>
                <w:sz w:val="24"/>
                <w:szCs w:val="24"/>
              </w:rPr>
            </w:pPr>
            <w:r w:rsidRPr="00B25A0E">
              <w:lastRenderedPageBreak/>
              <w:sym w:font="Wingdings" w:char="F0FC"/>
            </w:r>
          </w:p>
        </w:tc>
        <w:tc>
          <w:tcPr>
            <w:tcW w:w="1276" w:type="dxa"/>
          </w:tcPr>
          <w:p w:rsidR="003C7633" w:rsidRPr="002365F3" w:rsidRDefault="003C7633" w:rsidP="002365F3">
            <w:pPr>
              <w:rPr>
                <w:sz w:val="24"/>
                <w:szCs w:val="24"/>
              </w:rPr>
            </w:pPr>
          </w:p>
        </w:tc>
        <w:tc>
          <w:tcPr>
            <w:tcW w:w="2409" w:type="dxa"/>
          </w:tcPr>
          <w:p w:rsidR="003C7633" w:rsidRDefault="003C7633" w:rsidP="000E4116">
            <w:pPr>
              <w:rPr>
                <w:sz w:val="24"/>
                <w:szCs w:val="24"/>
              </w:rPr>
            </w:pPr>
            <w:r>
              <w:rPr>
                <w:sz w:val="24"/>
                <w:szCs w:val="24"/>
              </w:rPr>
              <w:t>Application</w:t>
            </w:r>
          </w:p>
          <w:p w:rsidR="004D2029" w:rsidRDefault="003C7633" w:rsidP="000E4116">
            <w:pPr>
              <w:rPr>
                <w:sz w:val="24"/>
                <w:szCs w:val="24"/>
              </w:rPr>
            </w:pPr>
            <w:r>
              <w:rPr>
                <w:sz w:val="24"/>
                <w:szCs w:val="24"/>
              </w:rPr>
              <w:t>I</w:t>
            </w:r>
            <w:r w:rsidR="004D2029">
              <w:rPr>
                <w:sz w:val="24"/>
                <w:szCs w:val="24"/>
              </w:rPr>
              <w:t>nterview</w:t>
            </w:r>
          </w:p>
          <w:p w:rsidR="003C7633" w:rsidRPr="002365F3" w:rsidRDefault="004D2029" w:rsidP="000E4116">
            <w:pPr>
              <w:rPr>
                <w:sz w:val="24"/>
                <w:szCs w:val="24"/>
              </w:rPr>
            </w:pPr>
            <w:r>
              <w:rPr>
                <w:sz w:val="24"/>
                <w:szCs w:val="24"/>
              </w:rPr>
              <w:lastRenderedPageBreak/>
              <w:t>L</w:t>
            </w:r>
            <w:r w:rsidR="003C7633">
              <w:rPr>
                <w:sz w:val="24"/>
                <w:szCs w:val="24"/>
              </w:rPr>
              <w:t>esson observation</w:t>
            </w:r>
          </w:p>
        </w:tc>
      </w:tr>
      <w:tr w:rsidR="003C7633" w:rsidRPr="002365F3" w:rsidTr="00164C2A">
        <w:tc>
          <w:tcPr>
            <w:tcW w:w="5245" w:type="dxa"/>
          </w:tcPr>
          <w:p w:rsidR="003C7633" w:rsidRPr="002365F3" w:rsidRDefault="003C7633" w:rsidP="002365F3">
            <w:pPr>
              <w:rPr>
                <w:sz w:val="24"/>
                <w:szCs w:val="24"/>
              </w:rPr>
            </w:pPr>
            <w:r>
              <w:rPr>
                <w:sz w:val="24"/>
                <w:szCs w:val="24"/>
              </w:rPr>
              <w:lastRenderedPageBreak/>
              <w:t>How ICT can be used effectively to motivate children to learn</w:t>
            </w:r>
          </w:p>
        </w:tc>
        <w:tc>
          <w:tcPr>
            <w:tcW w:w="1276" w:type="dxa"/>
          </w:tcPr>
          <w:p w:rsidR="003C7633" w:rsidRPr="002365F3" w:rsidRDefault="003C7633" w:rsidP="000E4116">
            <w:pPr>
              <w:jc w:val="center"/>
              <w:rPr>
                <w:sz w:val="24"/>
                <w:szCs w:val="24"/>
              </w:rPr>
            </w:pPr>
            <w:r w:rsidRPr="00B25A0E">
              <w:sym w:font="Wingdings" w:char="F0FC"/>
            </w:r>
          </w:p>
        </w:tc>
        <w:tc>
          <w:tcPr>
            <w:tcW w:w="1276" w:type="dxa"/>
          </w:tcPr>
          <w:p w:rsidR="003C7633" w:rsidRPr="002365F3" w:rsidRDefault="003C7633" w:rsidP="002365F3">
            <w:pPr>
              <w:rPr>
                <w:sz w:val="24"/>
                <w:szCs w:val="24"/>
              </w:rPr>
            </w:pPr>
          </w:p>
        </w:tc>
        <w:tc>
          <w:tcPr>
            <w:tcW w:w="2409" w:type="dxa"/>
          </w:tcPr>
          <w:p w:rsidR="003C7633" w:rsidRDefault="003C7633" w:rsidP="000E4116">
            <w:pPr>
              <w:rPr>
                <w:sz w:val="24"/>
                <w:szCs w:val="24"/>
              </w:rPr>
            </w:pPr>
            <w:r>
              <w:rPr>
                <w:sz w:val="24"/>
                <w:szCs w:val="24"/>
              </w:rPr>
              <w:t>Application</w:t>
            </w:r>
          </w:p>
          <w:p w:rsidR="003C7633" w:rsidRPr="002365F3" w:rsidRDefault="003C7633" w:rsidP="003C7633">
            <w:pPr>
              <w:rPr>
                <w:sz w:val="24"/>
                <w:szCs w:val="24"/>
              </w:rPr>
            </w:pPr>
            <w:r>
              <w:rPr>
                <w:sz w:val="24"/>
                <w:szCs w:val="24"/>
              </w:rPr>
              <w:t xml:space="preserve">Interview </w:t>
            </w:r>
          </w:p>
        </w:tc>
      </w:tr>
      <w:tr w:rsidR="003C7633" w:rsidRPr="002365F3" w:rsidTr="00164C2A">
        <w:tc>
          <w:tcPr>
            <w:tcW w:w="5245" w:type="dxa"/>
          </w:tcPr>
          <w:p w:rsidR="003C7633" w:rsidRPr="002365F3" w:rsidRDefault="003C7633" w:rsidP="002365F3">
            <w:pPr>
              <w:rPr>
                <w:sz w:val="24"/>
                <w:szCs w:val="24"/>
              </w:rPr>
            </w:pPr>
            <w:r>
              <w:rPr>
                <w:sz w:val="24"/>
                <w:szCs w:val="24"/>
              </w:rPr>
              <w:t>How to plan, deliver, monitor and evaluate lessons and learning as part of the school curriculum</w:t>
            </w:r>
          </w:p>
        </w:tc>
        <w:tc>
          <w:tcPr>
            <w:tcW w:w="1276" w:type="dxa"/>
          </w:tcPr>
          <w:p w:rsidR="003C7633" w:rsidRPr="002365F3" w:rsidRDefault="003C7633" w:rsidP="000E4116">
            <w:pPr>
              <w:jc w:val="center"/>
              <w:rPr>
                <w:sz w:val="24"/>
                <w:szCs w:val="24"/>
              </w:rPr>
            </w:pPr>
            <w:r w:rsidRPr="00B25A0E">
              <w:sym w:font="Wingdings" w:char="F0FC"/>
            </w:r>
          </w:p>
        </w:tc>
        <w:tc>
          <w:tcPr>
            <w:tcW w:w="1276" w:type="dxa"/>
          </w:tcPr>
          <w:p w:rsidR="003C7633" w:rsidRPr="002365F3" w:rsidRDefault="003C7633" w:rsidP="002365F3">
            <w:pPr>
              <w:rPr>
                <w:sz w:val="24"/>
                <w:szCs w:val="24"/>
              </w:rPr>
            </w:pPr>
          </w:p>
        </w:tc>
        <w:tc>
          <w:tcPr>
            <w:tcW w:w="2409" w:type="dxa"/>
          </w:tcPr>
          <w:p w:rsidR="003C7633" w:rsidRDefault="003C7633" w:rsidP="000E4116">
            <w:pPr>
              <w:rPr>
                <w:sz w:val="24"/>
                <w:szCs w:val="24"/>
              </w:rPr>
            </w:pPr>
            <w:r>
              <w:rPr>
                <w:sz w:val="24"/>
                <w:szCs w:val="24"/>
              </w:rPr>
              <w:t>Application</w:t>
            </w:r>
          </w:p>
          <w:p w:rsidR="003C7633" w:rsidRPr="002365F3" w:rsidRDefault="003C7633" w:rsidP="003C7633">
            <w:pPr>
              <w:rPr>
                <w:sz w:val="24"/>
                <w:szCs w:val="24"/>
              </w:rPr>
            </w:pPr>
            <w:r>
              <w:rPr>
                <w:sz w:val="24"/>
                <w:szCs w:val="24"/>
              </w:rPr>
              <w:t xml:space="preserve">Interview </w:t>
            </w:r>
          </w:p>
        </w:tc>
      </w:tr>
      <w:tr w:rsidR="003C7633" w:rsidRPr="002365F3" w:rsidTr="00164C2A">
        <w:tc>
          <w:tcPr>
            <w:tcW w:w="5245" w:type="dxa"/>
          </w:tcPr>
          <w:p w:rsidR="003C7633" w:rsidRPr="002365F3" w:rsidRDefault="003C7633" w:rsidP="002365F3">
            <w:pPr>
              <w:rPr>
                <w:sz w:val="24"/>
                <w:szCs w:val="24"/>
              </w:rPr>
            </w:pPr>
            <w:r>
              <w:rPr>
                <w:sz w:val="24"/>
                <w:szCs w:val="24"/>
              </w:rPr>
              <w:t>How to monitor , record , track and analyse relevant data information  to evaluate pupil progress and development and report to parents, governors and other professionals and agencies</w:t>
            </w:r>
          </w:p>
        </w:tc>
        <w:tc>
          <w:tcPr>
            <w:tcW w:w="1276" w:type="dxa"/>
          </w:tcPr>
          <w:p w:rsidR="003C7633" w:rsidRPr="002365F3" w:rsidRDefault="003C7633" w:rsidP="000E4116">
            <w:pPr>
              <w:jc w:val="center"/>
              <w:rPr>
                <w:sz w:val="24"/>
                <w:szCs w:val="24"/>
              </w:rPr>
            </w:pPr>
            <w:r w:rsidRPr="00B25A0E">
              <w:sym w:font="Wingdings" w:char="F0FC"/>
            </w:r>
          </w:p>
        </w:tc>
        <w:tc>
          <w:tcPr>
            <w:tcW w:w="1276" w:type="dxa"/>
          </w:tcPr>
          <w:p w:rsidR="003C7633" w:rsidRPr="002365F3" w:rsidRDefault="003C7633" w:rsidP="002365F3">
            <w:pPr>
              <w:rPr>
                <w:sz w:val="24"/>
                <w:szCs w:val="24"/>
              </w:rPr>
            </w:pPr>
          </w:p>
        </w:tc>
        <w:tc>
          <w:tcPr>
            <w:tcW w:w="2409" w:type="dxa"/>
          </w:tcPr>
          <w:p w:rsidR="003C7633" w:rsidRDefault="003C7633" w:rsidP="000E4116">
            <w:pPr>
              <w:rPr>
                <w:sz w:val="24"/>
                <w:szCs w:val="24"/>
              </w:rPr>
            </w:pPr>
            <w:r>
              <w:rPr>
                <w:sz w:val="24"/>
                <w:szCs w:val="24"/>
              </w:rPr>
              <w:t>Application</w:t>
            </w:r>
          </w:p>
          <w:p w:rsidR="003C7633" w:rsidRPr="002365F3" w:rsidRDefault="003C7633" w:rsidP="000630B0">
            <w:pPr>
              <w:rPr>
                <w:sz w:val="24"/>
                <w:szCs w:val="24"/>
              </w:rPr>
            </w:pPr>
            <w:r>
              <w:rPr>
                <w:sz w:val="24"/>
                <w:szCs w:val="24"/>
              </w:rPr>
              <w:t xml:space="preserve">Interview </w:t>
            </w:r>
          </w:p>
        </w:tc>
      </w:tr>
      <w:tr w:rsidR="000630B0" w:rsidRPr="002365F3" w:rsidTr="00164C2A">
        <w:tc>
          <w:tcPr>
            <w:tcW w:w="5245" w:type="dxa"/>
          </w:tcPr>
          <w:p w:rsidR="000630B0" w:rsidRPr="002365F3" w:rsidRDefault="000630B0" w:rsidP="002365F3">
            <w:pPr>
              <w:rPr>
                <w:sz w:val="24"/>
                <w:szCs w:val="24"/>
              </w:rPr>
            </w:pPr>
            <w:r>
              <w:rPr>
                <w:sz w:val="24"/>
                <w:szCs w:val="24"/>
              </w:rPr>
              <w:t>Knowledge about the importance of health and safety and the role of the individual in promoting and safeguarding the welfare of the pupil</w:t>
            </w:r>
          </w:p>
        </w:tc>
        <w:tc>
          <w:tcPr>
            <w:tcW w:w="1276" w:type="dxa"/>
          </w:tcPr>
          <w:p w:rsidR="000630B0" w:rsidRPr="002365F3" w:rsidRDefault="000630B0" w:rsidP="000E4116">
            <w:pPr>
              <w:jc w:val="center"/>
              <w:rPr>
                <w:sz w:val="24"/>
                <w:szCs w:val="24"/>
              </w:rPr>
            </w:pPr>
            <w:r w:rsidRPr="00B25A0E">
              <w:sym w:font="Wingdings" w:char="F0FC"/>
            </w:r>
          </w:p>
        </w:tc>
        <w:tc>
          <w:tcPr>
            <w:tcW w:w="1276" w:type="dxa"/>
          </w:tcPr>
          <w:p w:rsidR="000630B0" w:rsidRPr="002365F3" w:rsidRDefault="000630B0" w:rsidP="002365F3">
            <w:pPr>
              <w:rPr>
                <w:sz w:val="24"/>
                <w:szCs w:val="24"/>
              </w:rPr>
            </w:pPr>
          </w:p>
        </w:tc>
        <w:tc>
          <w:tcPr>
            <w:tcW w:w="2409" w:type="dxa"/>
          </w:tcPr>
          <w:p w:rsidR="000630B0" w:rsidRDefault="000630B0" w:rsidP="000E4116">
            <w:pPr>
              <w:rPr>
                <w:sz w:val="24"/>
                <w:szCs w:val="24"/>
              </w:rPr>
            </w:pPr>
            <w:r>
              <w:rPr>
                <w:sz w:val="24"/>
                <w:szCs w:val="24"/>
              </w:rPr>
              <w:t>Application</w:t>
            </w:r>
          </w:p>
          <w:p w:rsidR="000630B0" w:rsidRPr="002365F3" w:rsidRDefault="000630B0" w:rsidP="000630B0">
            <w:pPr>
              <w:rPr>
                <w:sz w:val="24"/>
                <w:szCs w:val="24"/>
              </w:rPr>
            </w:pPr>
            <w:r>
              <w:rPr>
                <w:sz w:val="24"/>
                <w:szCs w:val="24"/>
              </w:rPr>
              <w:t xml:space="preserve">Interview </w:t>
            </w:r>
          </w:p>
        </w:tc>
      </w:tr>
      <w:tr w:rsidR="000630B0" w:rsidRPr="002365F3" w:rsidTr="00164C2A">
        <w:tc>
          <w:tcPr>
            <w:tcW w:w="5245" w:type="dxa"/>
          </w:tcPr>
          <w:p w:rsidR="000630B0" w:rsidRPr="002365F3" w:rsidRDefault="000630B0" w:rsidP="002365F3">
            <w:pPr>
              <w:rPr>
                <w:sz w:val="24"/>
                <w:szCs w:val="24"/>
              </w:rPr>
            </w:pPr>
            <w:r>
              <w:rPr>
                <w:sz w:val="24"/>
                <w:szCs w:val="24"/>
              </w:rPr>
              <w:t>Equalities and inclusion policies and how these are implemented in schools</w:t>
            </w:r>
          </w:p>
        </w:tc>
        <w:tc>
          <w:tcPr>
            <w:tcW w:w="1276" w:type="dxa"/>
          </w:tcPr>
          <w:p w:rsidR="000630B0" w:rsidRPr="002365F3" w:rsidRDefault="000630B0" w:rsidP="000E4116">
            <w:pPr>
              <w:jc w:val="center"/>
              <w:rPr>
                <w:sz w:val="24"/>
                <w:szCs w:val="24"/>
              </w:rPr>
            </w:pPr>
            <w:r w:rsidRPr="00B25A0E">
              <w:sym w:font="Wingdings" w:char="F0FC"/>
            </w:r>
          </w:p>
        </w:tc>
        <w:tc>
          <w:tcPr>
            <w:tcW w:w="1276" w:type="dxa"/>
          </w:tcPr>
          <w:p w:rsidR="000630B0" w:rsidRPr="002365F3" w:rsidRDefault="000630B0" w:rsidP="002365F3">
            <w:pPr>
              <w:rPr>
                <w:sz w:val="24"/>
                <w:szCs w:val="24"/>
              </w:rPr>
            </w:pPr>
          </w:p>
        </w:tc>
        <w:tc>
          <w:tcPr>
            <w:tcW w:w="2409" w:type="dxa"/>
          </w:tcPr>
          <w:p w:rsidR="000630B0" w:rsidRDefault="000630B0" w:rsidP="000E4116">
            <w:pPr>
              <w:rPr>
                <w:sz w:val="24"/>
                <w:szCs w:val="24"/>
              </w:rPr>
            </w:pPr>
            <w:r>
              <w:rPr>
                <w:sz w:val="24"/>
                <w:szCs w:val="24"/>
              </w:rPr>
              <w:t>Application</w:t>
            </w:r>
          </w:p>
          <w:p w:rsidR="000630B0" w:rsidRPr="002365F3" w:rsidRDefault="000630B0" w:rsidP="000630B0">
            <w:pPr>
              <w:rPr>
                <w:sz w:val="24"/>
                <w:szCs w:val="24"/>
              </w:rPr>
            </w:pPr>
            <w:r>
              <w:rPr>
                <w:sz w:val="24"/>
                <w:szCs w:val="24"/>
              </w:rPr>
              <w:t xml:space="preserve">Interview </w:t>
            </w:r>
          </w:p>
        </w:tc>
      </w:tr>
      <w:tr w:rsidR="000630B0" w:rsidRPr="002365F3" w:rsidTr="00422206">
        <w:tc>
          <w:tcPr>
            <w:tcW w:w="5245" w:type="dxa"/>
            <w:shd w:val="clear" w:color="auto" w:fill="D9D9D9" w:themeFill="background1" w:themeFillShade="D9"/>
          </w:tcPr>
          <w:p w:rsidR="000630B0" w:rsidRPr="004D2029" w:rsidRDefault="00422206" w:rsidP="002365F3">
            <w:pPr>
              <w:rPr>
                <w:b/>
                <w:sz w:val="24"/>
                <w:szCs w:val="24"/>
              </w:rPr>
            </w:pPr>
            <w:r w:rsidRPr="004D2029">
              <w:rPr>
                <w:b/>
                <w:sz w:val="24"/>
                <w:szCs w:val="24"/>
              </w:rPr>
              <w:t>Personal qualities</w:t>
            </w:r>
          </w:p>
        </w:tc>
        <w:tc>
          <w:tcPr>
            <w:tcW w:w="1276" w:type="dxa"/>
            <w:shd w:val="clear" w:color="auto" w:fill="D9D9D9" w:themeFill="background1" w:themeFillShade="D9"/>
          </w:tcPr>
          <w:p w:rsidR="000630B0" w:rsidRPr="002365F3" w:rsidRDefault="000630B0" w:rsidP="002365F3">
            <w:pPr>
              <w:rPr>
                <w:sz w:val="24"/>
                <w:szCs w:val="24"/>
              </w:rPr>
            </w:pPr>
          </w:p>
        </w:tc>
        <w:tc>
          <w:tcPr>
            <w:tcW w:w="1276" w:type="dxa"/>
            <w:shd w:val="clear" w:color="auto" w:fill="D9D9D9" w:themeFill="background1" w:themeFillShade="D9"/>
          </w:tcPr>
          <w:p w:rsidR="000630B0" w:rsidRPr="002365F3" w:rsidRDefault="000630B0" w:rsidP="002365F3">
            <w:pPr>
              <w:rPr>
                <w:sz w:val="24"/>
                <w:szCs w:val="24"/>
              </w:rPr>
            </w:pPr>
          </w:p>
        </w:tc>
        <w:tc>
          <w:tcPr>
            <w:tcW w:w="2409" w:type="dxa"/>
            <w:shd w:val="clear" w:color="auto" w:fill="D9D9D9" w:themeFill="background1" w:themeFillShade="D9"/>
          </w:tcPr>
          <w:p w:rsidR="000630B0" w:rsidRPr="002365F3" w:rsidRDefault="000630B0" w:rsidP="002365F3">
            <w:pPr>
              <w:rPr>
                <w:sz w:val="24"/>
                <w:szCs w:val="24"/>
              </w:rPr>
            </w:pPr>
          </w:p>
        </w:tc>
      </w:tr>
      <w:tr w:rsidR="00106DA6" w:rsidRPr="002365F3" w:rsidTr="00164C2A">
        <w:tc>
          <w:tcPr>
            <w:tcW w:w="5245" w:type="dxa"/>
          </w:tcPr>
          <w:p w:rsidR="00106DA6" w:rsidRPr="002365F3" w:rsidRDefault="00106DA6" w:rsidP="002365F3">
            <w:pPr>
              <w:rPr>
                <w:sz w:val="24"/>
                <w:szCs w:val="24"/>
              </w:rPr>
            </w:pPr>
            <w:r>
              <w:rPr>
                <w:sz w:val="24"/>
                <w:szCs w:val="24"/>
              </w:rPr>
              <w:t>A passion for teaching and wanting to make a difference</w:t>
            </w:r>
          </w:p>
        </w:tc>
        <w:tc>
          <w:tcPr>
            <w:tcW w:w="1276" w:type="dxa"/>
          </w:tcPr>
          <w:p w:rsidR="00106DA6" w:rsidRDefault="00106DA6" w:rsidP="00106DA6">
            <w:pPr>
              <w:jc w:val="center"/>
            </w:pPr>
            <w:r w:rsidRPr="0014571C">
              <w:sym w:font="Wingdings" w:char="F0FC"/>
            </w:r>
          </w:p>
        </w:tc>
        <w:tc>
          <w:tcPr>
            <w:tcW w:w="1276" w:type="dxa"/>
          </w:tcPr>
          <w:p w:rsidR="00106DA6" w:rsidRPr="002365F3" w:rsidRDefault="00106DA6" w:rsidP="002365F3">
            <w:pPr>
              <w:rPr>
                <w:sz w:val="24"/>
                <w:szCs w:val="24"/>
              </w:rPr>
            </w:pPr>
          </w:p>
        </w:tc>
        <w:tc>
          <w:tcPr>
            <w:tcW w:w="2409" w:type="dxa"/>
          </w:tcPr>
          <w:p w:rsidR="00106DA6" w:rsidRDefault="00106DA6" w:rsidP="000E4116">
            <w:pPr>
              <w:rPr>
                <w:sz w:val="24"/>
                <w:szCs w:val="24"/>
              </w:rPr>
            </w:pPr>
            <w:r>
              <w:rPr>
                <w:sz w:val="24"/>
                <w:szCs w:val="24"/>
              </w:rPr>
              <w:t>Application</w:t>
            </w:r>
          </w:p>
          <w:p w:rsidR="004D2029" w:rsidRDefault="00106DA6" w:rsidP="004D2029">
            <w:pPr>
              <w:rPr>
                <w:sz w:val="24"/>
                <w:szCs w:val="24"/>
              </w:rPr>
            </w:pPr>
            <w:r>
              <w:rPr>
                <w:sz w:val="24"/>
                <w:szCs w:val="24"/>
              </w:rPr>
              <w:t xml:space="preserve">Interview </w:t>
            </w:r>
          </w:p>
          <w:p w:rsidR="00106DA6" w:rsidRPr="002365F3" w:rsidRDefault="004D2029" w:rsidP="004D2029">
            <w:pPr>
              <w:rPr>
                <w:sz w:val="24"/>
                <w:szCs w:val="24"/>
              </w:rPr>
            </w:pPr>
            <w:r>
              <w:rPr>
                <w:sz w:val="24"/>
                <w:szCs w:val="24"/>
              </w:rPr>
              <w:t>L</w:t>
            </w:r>
            <w:r w:rsidR="00106DA6">
              <w:rPr>
                <w:sz w:val="24"/>
                <w:szCs w:val="24"/>
              </w:rPr>
              <w:t>esson observation</w:t>
            </w:r>
          </w:p>
        </w:tc>
      </w:tr>
      <w:tr w:rsidR="00106DA6" w:rsidRPr="002365F3" w:rsidTr="00164C2A">
        <w:tc>
          <w:tcPr>
            <w:tcW w:w="5245" w:type="dxa"/>
          </w:tcPr>
          <w:p w:rsidR="00106DA6" w:rsidRPr="002365F3" w:rsidRDefault="00106DA6" w:rsidP="002365F3">
            <w:pPr>
              <w:rPr>
                <w:sz w:val="24"/>
                <w:szCs w:val="24"/>
              </w:rPr>
            </w:pPr>
            <w:r>
              <w:rPr>
                <w:sz w:val="24"/>
                <w:szCs w:val="24"/>
              </w:rPr>
              <w:t>Positive, caring attitude</w:t>
            </w:r>
          </w:p>
        </w:tc>
        <w:tc>
          <w:tcPr>
            <w:tcW w:w="1276" w:type="dxa"/>
          </w:tcPr>
          <w:p w:rsidR="00106DA6" w:rsidRDefault="00106DA6" w:rsidP="00106DA6">
            <w:pPr>
              <w:jc w:val="center"/>
            </w:pPr>
            <w:r w:rsidRPr="0014571C">
              <w:sym w:font="Wingdings" w:char="F0FC"/>
            </w:r>
          </w:p>
        </w:tc>
        <w:tc>
          <w:tcPr>
            <w:tcW w:w="1276" w:type="dxa"/>
          </w:tcPr>
          <w:p w:rsidR="00106DA6" w:rsidRPr="002365F3" w:rsidRDefault="00106DA6" w:rsidP="002365F3">
            <w:pPr>
              <w:rPr>
                <w:sz w:val="24"/>
                <w:szCs w:val="24"/>
              </w:rPr>
            </w:pPr>
          </w:p>
        </w:tc>
        <w:tc>
          <w:tcPr>
            <w:tcW w:w="2409" w:type="dxa"/>
          </w:tcPr>
          <w:p w:rsidR="00106DA6" w:rsidRDefault="00106DA6" w:rsidP="000E4116">
            <w:pPr>
              <w:rPr>
                <w:sz w:val="24"/>
                <w:szCs w:val="24"/>
              </w:rPr>
            </w:pPr>
            <w:r>
              <w:rPr>
                <w:sz w:val="24"/>
                <w:szCs w:val="24"/>
              </w:rPr>
              <w:t>Application</w:t>
            </w:r>
          </w:p>
          <w:p w:rsidR="004D2029" w:rsidRDefault="00106DA6" w:rsidP="004D2029">
            <w:pPr>
              <w:rPr>
                <w:sz w:val="24"/>
                <w:szCs w:val="24"/>
              </w:rPr>
            </w:pPr>
            <w:r>
              <w:rPr>
                <w:sz w:val="24"/>
                <w:szCs w:val="24"/>
              </w:rPr>
              <w:t xml:space="preserve">Interview </w:t>
            </w:r>
          </w:p>
          <w:p w:rsidR="00106DA6" w:rsidRPr="002365F3" w:rsidRDefault="004D2029" w:rsidP="004D2029">
            <w:pPr>
              <w:rPr>
                <w:sz w:val="24"/>
                <w:szCs w:val="24"/>
              </w:rPr>
            </w:pPr>
            <w:r>
              <w:rPr>
                <w:sz w:val="24"/>
                <w:szCs w:val="24"/>
              </w:rPr>
              <w:t>L</w:t>
            </w:r>
            <w:r w:rsidR="00106DA6">
              <w:rPr>
                <w:sz w:val="24"/>
                <w:szCs w:val="24"/>
              </w:rPr>
              <w:t>esson observation</w:t>
            </w:r>
          </w:p>
        </w:tc>
      </w:tr>
      <w:tr w:rsidR="00106DA6" w:rsidRPr="002365F3" w:rsidTr="00164C2A">
        <w:tc>
          <w:tcPr>
            <w:tcW w:w="5245" w:type="dxa"/>
          </w:tcPr>
          <w:p w:rsidR="00106DA6" w:rsidRPr="002365F3" w:rsidRDefault="00106DA6" w:rsidP="002365F3">
            <w:pPr>
              <w:rPr>
                <w:sz w:val="24"/>
                <w:szCs w:val="24"/>
              </w:rPr>
            </w:pPr>
            <w:r>
              <w:rPr>
                <w:sz w:val="24"/>
                <w:szCs w:val="24"/>
              </w:rPr>
              <w:t>Enthusiasm, resilience, thrives on challenge</w:t>
            </w:r>
          </w:p>
        </w:tc>
        <w:tc>
          <w:tcPr>
            <w:tcW w:w="1276" w:type="dxa"/>
          </w:tcPr>
          <w:p w:rsidR="00106DA6" w:rsidRDefault="00106DA6" w:rsidP="00106DA6">
            <w:pPr>
              <w:jc w:val="center"/>
            </w:pPr>
            <w:r w:rsidRPr="0014571C">
              <w:sym w:font="Wingdings" w:char="F0FC"/>
            </w:r>
          </w:p>
        </w:tc>
        <w:tc>
          <w:tcPr>
            <w:tcW w:w="1276" w:type="dxa"/>
          </w:tcPr>
          <w:p w:rsidR="00106DA6" w:rsidRPr="002365F3" w:rsidRDefault="00106DA6" w:rsidP="002365F3">
            <w:pPr>
              <w:rPr>
                <w:sz w:val="24"/>
                <w:szCs w:val="24"/>
              </w:rPr>
            </w:pPr>
          </w:p>
        </w:tc>
        <w:tc>
          <w:tcPr>
            <w:tcW w:w="2409" w:type="dxa"/>
          </w:tcPr>
          <w:p w:rsidR="00106DA6" w:rsidRDefault="00106DA6" w:rsidP="000E4116">
            <w:pPr>
              <w:rPr>
                <w:sz w:val="24"/>
                <w:szCs w:val="24"/>
              </w:rPr>
            </w:pPr>
            <w:r>
              <w:rPr>
                <w:sz w:val="24"/>
                <w:szCs w:val="24"/>
              </w:rPr>
              <w:t>Application</w:t>
            </w:r>
          </w:p>
          <w:p w:rsidR="00106DA6" w:rsidRPr="002365F3" w:rsidRDefault="00106DA6" w:rsidP="00106DA6">
            <w:pPr>
              <w:rPr>
                <w:sz w:val="24"/>
                <w:szCs w:val="24"/>
              </w:rPr>
            </w:pPr>
            <w:r>
              <w:rPr>
                <w:sz w:val="24"/>
                <w:szCs w:val="24"/>
              </w:rPr>
              <w:t xml:space="preserve">Interview </w:t>
            </w:r>
          </w:p>
        </w:tc>
      </w:tr>
      <w:tr w:rsidR="00106DA6" w:rsidRPr="002365F3" w:rsidTr="00164C2A">
        <w:tc>
          <w:tcPr>
            <w:tcW w:w="5245" w:type="dxa"/>
          </w:tcPr>
          <w:p w:rsidR="00106DA6" w:rsidRPr="002365F3" w:rsidRDefault="00106DA6" w:rsidP="002365F3">
            <w:pPr>
              <w:rPr>
                <w:sz w:val="24"/>
                <w:szCs w:val="24"/>
              </w:rPr>
            </w:pPr>
            <w:r>
              <w:rPr>
                <w:sz w:val="24"/>
                <w:szCs w:val="24"/>
              </w:rPr>
              <w:t>Ability to maintain confidentiality</w:t>
            </w:r>
          </w:p>
        </w:tc>
        <w:tc>
          <w:tcPr>
            <w:tcW w:w="1276" w:type="dxa"/>
          </w:tcPr>
          <w:p w:rsidR="00106DA6" w:rsidRDefault="00106DA6" w:rsidP="00106DA6">
            <w:pPr>
              <w:jc w:val="center"/>
            </w:pPr>
            <w:r w:rsidRPr="0014571C">
              <w:sym w:font="Wingdings" w:char="F0FC"/>
            </w:r>
          </w:p>
        </w:tc>
        <w:tc>
          <w:tcPr>
            <w:tcW w:w="1276" w:type="dxa"/>
          </w:tcPr>
          <w:p w:rsidR="00106DA6" w:rsidRPr="002365F3" w:rsidRDefault="00106DA6" w:rsidP="002365F3">
            <w:pPr>
              <w:rPr>
                <w:sz w:val="24"/>
                <w:szCs w:val="24"/>
              </w:rPr>
            </w:pPr>
          </w:p>
        </w:tc>
        <w:tc>
          <w:tcPr>
            <w:tcW w:w="2409" w:type="dxa"/>
          </w:tcPr>
          <w:p w:rsidR="00106DA6" w:rsidRPr="002365F3" w:rsidRDefault="00106DA6" w:rsidP="00106DA6">
            <w:pPr>
              <w:rPr>
                <w:sz w:val="24"/>
                <w:szCs w:val="24"/>
              </w:rPr>
            </w:pPr>
            <w:r>
              <w:rPr>
                <w:sz w:val="24"/>
                <w:szCs w:val="24"/>
              </w:rPr>
              <w:t xml:space="preserve">Interview </w:t>
            </w:r>
          </w:p>
        </w:tc>
      </w:tr>
      <w:tr w:rsidR="00106DA6" w:rsidRPr="002365F3" w:rsidTr="00164C2A">
        <w:tc>
          <w:tcPr>
            <w:tcW w:w="5245" w:type="dxa"/>
          </w:tcPr>
          <w:p w:rsidR="00106DA6" w:rsidRPr="002365F3" w:rsidRDefault="00106DA6" w:rsidP="002365F3">
            <w:pPr>
              <w:rPr>
                <w:sz w:val="24"/>
                <w:szCs w:val="24"/>
              </w:rPr>
            </w:pPr>
            <w:r>
              <w:rPr>
                <w:sz w:val="24"/>
                <w:szCs w:val="24"/>
              </w:rPr>
              <w:t>Commitment to own professional development</w:t>
            </w:r>
          </w:p>
        </w:tc>
        <w:tc>
          <w:tcPr>
            <w:tcW w:w="1276" w:type="dxa"/>
          </w:tcPr>
          <w:p w:rsidR="00106DA6" w:rsidRDefault="00106DA6" w:rsidP="00106DA6">
            <w:pPr>
              <w:jc w:val="center"/>
            </w:pPr>
            <w:r w:rsidRPr="0014571C">
              <w:sym w:font="Wingdings" w:char="F0FC"/>
            </w:r>
          </w:p>
        </w:tc>
        <w:tc>
          <w:tcPr>
            <w:tcW w:w="1276" w:type="dxa"/>
          </w:tcPr>
          <w:p w:rsidR="00106DA6" w:rsidRPr="002365F3" w:rsidRDefault="00106DA6" w:rsidP="002365F3">
            <w:pPr>
              <w:rPr>
                <w:sz w:val="24"/>
                <w:szCs w:val="24"/>
              </w:rPr>
            </w:pPr>
          </w:p>
        </w:tc>
        <w:tc>
          <w:tcPr>
            <w:tcW w:w="2409" w:type="dxa"/>
          </w:tcPr>
          <w:p w:rsidR="00106DA6" w:rsidRDefault="00106DA6" w:rsidP="000E4116">
            <w:pPr>
              <w:rPr>
                <w:sz w:val="24"/>
                <w:szCs w:val="24"/>
              </w:rPr>
            </w:pPr>
            <w:r>
              <w:rPr>
                <w:sz w:val="24"/>
                <w:szCs w:val="24"/>
              </w:rPr>
              <w:t>Application</w:t>
            </w:r>
          </w:p>
          <w:p w:rsidR="00106DA6" w:rsidRPr="002365F3" w:rsidRDefault="00106DA6" w:rsidP="00106DA6">
            <w:pPr>
              <w:rPr>
                <w:sz w:val="24"/>
                <w:szCs w:val="24"/>
              </w:rPr>
            </w:pPr>
            <w:r>
              <w:rPr>
                <w:sz w:val="24"/>
                <w:szCs w:val="24"/>
              </w:rPr>
              <w:t xml:space="preserve">Interview </w:t>
            </w:r>
          </w:p>
        </w:tc>
      </w:tr>
    </w:tbl>
    <w:p w:rsidR="00106DA6" w:rsidRDefault="00106DA6" w:rsidP="00106DA6">
      <w:pPr>
        <w:rPr>
          <w:b/>
          <w:sz w:val="32"/>
          <w:szCs w:val="32"/>
        </w:rPr>
      </w:pPr>
    </w:p>
    <w:p w:rsidR="007129AB" w:rsidRPr="002573C4" w:rsidRDefault="00106DA6" w:rsidP="007129AB">
      <w:pPr>
        <w:rPr>
          <w:sz w:val="20"/>
          <w:szCs w:val="20"/>
        </w:rPr>
      </w:pPr>
      <w:proofErr w:type="spellStart"/>
      <w:r w:rsidRPr="004D2029">
        <w:rPr>
          <w:sz w:val="20"/>
          <w:szCs w:val="20"/>
        </w:rPr>
        <w:t>Roxbourne</w:t>
      </w:r>
      <w:proofErr w:type="spellEnd"/>
      <w:r w:rsidRPr="004D2029">
        <w:rPr>
          <w:sz w:val="20"/>
          <w:szCs w:val="20"/>
        </w:rPr>
        <w:t xml:space="preserve"> School is committed to safeguarding and promoting the welfare of children and young people. Everybody who works for the school    is expected to share and promote this commitment and to have, or acquire, the </w:t>
      </w:r>
      <w:r w:rsidR="004D2029" w:rsidRPr="004D2029">
        <w:rPr>
          <w:sz w:val="20"/>
          <w:szCs w:val="20"/>
        </w:rPr>
        <w:t>relevant abilities skills and knowledge to carry it out.</w:t>
      </w:r>
    </w:p>
    <w:sectPr w:rsidR="007129AB" w:rsidRPr="002573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94" w:rsidRDefault="00E46E94" w:rsidP="00FC30FE">
      <w:pPr>
        <w:spacing w:after="0" w:line="240" w:lineRule="auto"/>
      </w:pPr>
      <w:r>
        <w:separator/>
      </w:r>
    </w:p>
  </w:endnote>
  <w:endnote w:type="continuationSeparator" w:id="0">
    <w:p w:rsidR="00E46E94" w:rsidRDefault="00E46E94" w:rsidP="00FC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FE" w:rsidRDefault="00FC30FE">
    <w:pPr>
      <w:pStyle w:val="Footer"/>
    </w:pPr>
    <w:r>
      <w:t>Job Description</w:t>
    </w:r>
    <w:r w:rsidR="00422206">
      <w:t xml:space="preserve"> and Person </w:t>
    </w:r>
    <w:proofErr w:type="gramStart"/>
    <w:r w:rsidR="00422206">
      <w:t xml:space="preserve">Specification </w:t>
    </w:r>
    <w:r>
      <w:t xml:space="preserve"> –</w:t>
    </w:r>
    <w:proofErr w:type="gramEnd"/>
    <w:r>
      <w:t xml:space="preserve">  </w:t>
    </w:r>
    <w:proofErr w:type="spellStart"/>
    <w:r>
      <w:t>Roxbourne</w:t>
    </w:r>
    <w:proofErr w:type="spellEnd"/>
    <w:r>
      <w:t xml:space="preserve"> Primary School </w:t>
    </w:r>
    <w:proofErr w:type="spellStart"/>
    <w:r>
      <w:t>Classteacher</w:t>
    </w:r>
    <w:proofErr w:type="spellEnd"/>
    <w:r>
      <w:t xml:space="preserve"> 201</w:t>
    </w:r>
    <w:r w:rsidR="004568DA">
      <w:t>6</w:t>
    </w:r>
  </w:p>
  <w:p w:rsidR="00FC30FE" w:rsidRDefault="00FC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94" w:rsidRDefault="00E46E94" w:rsidP="00FC30FE">
      <w:pPr>
        <w:spacing w:after="0" w:line="240" w:lineRule="auto"/>
      </w:pPr>
      <w:r>
        <w:separator/>
      </w:r>
    </w:p>
  </w:footnote>
  <w:footnote w:type="continuationSeparator" w:id="0">
    <w:p w:rsidR="00E46E94" w:rsidRDefault="00E46E94" w:rsidP="00FC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7860"/>
    <w:multiLevelType w:val="hybridMultilevel"/>
    <w:tmpl w:val="8DC6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82AC9"/>
    <w:multiLevelType w:val="hybridMultilevel"/>
    <w:tmpl w:val="B44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B2433"/>
    <w:multiLevelType w:val="hybridMultilevel"/>
    <w:tmpl w:val="C6EE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AB"/>
    <w:rsid w:val="000018AC"/>
    <w:rsid w:val="00036F63"/>
    <w:rsid w:val="000630B0"/>
    <w:rsid w:val="0008365B"/>
    <w:rsid w:val="00106DA6"/>
    <w:rsid w:val="00164C2A"/>
    <w:rsid w:val="002166A9"/>
    <w:rsid w:val="002365F3"/>
    <w:rsid w:val="00253292"/>
    <w:rsid w:val="002573C4"/>
    <w:rsid w:val="00396BC4"/>
    <w:rsid w:val="003C7633"/>
    <w:rsid w:val="00422206"/>
    <w:rsid w:val="004568DA"/>
    <w:rsid w:val="004D2029"/>
    <w:rsid w:val="00504EA8"/>
    <w:rsid w:val="007129AB"/>
    <w:rsid w:val="007563A9"/>
    <w:rsid w:val="00766084"/>
    <w:rsid w:val="007B749F"/>
    <w:rsid w:val="009720FB"/>
    <w:rsid w:val="009B385B"/>
    <w:rsid w:val="00A14DA3"/>
    <w:rsid w:val="00A534C9"/>
    <w:rsid w:val="00B31ABE"/>
    <w:rsid w:val="00C26306"/>
    <w:rsid w:val="00D47F37"/>
    <w:rsid w:val="00D50689"/>
    <w:rsid w:val="00D73B64"/>
    <w:rsid w:val="00E07F55"/>
    <w:rsid w:val="00E46E94"/>
    <w:rsid w:val="00F926D8"/>
    <w:rsid w:val="00FC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91465-939B-4F04-86CD-EB613106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AB"/>
    <w:pPr>
      <w:ind w:left="720"/>
      <w:contextualSpacing/>
    </w:pPr>
  </w:style>
  <w:style w:type="paragraph" w:styleId="Header">
    <w:name w:val="header"/>
    <w:basedOn w:val="Normal"/>
    <w:link w:val="HeaderChar"/>
    <w:uiPriority w:val="99"/>
    <w:unhideWhenUsed/>
    <w:rsid w:val="00F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0FE"/>
  </w:style>
  <w:style w:type="paragraph" w:styleId="Footer">
    <w:name w:val="footer"/>
    <w:basedOn w:val="Normal"/>
    <w:link w:val="FooterChar"/>
    <w:uiPriority w:val="99"/>
    <w:unhideWhenUsed/>
    <w:rsid w:val="00F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0FE"/>
  </w:style>
  <w:style w:type="paragraph" w:styleId="BalloonText">
    <w:name w:val="Balloon Text"/>
    <w:basedOn w:val="Normal"/>
    <w:link w:val="BalloonTextChar"/>
    <w:uiPriority w:val="99"/>
    <w:semiHidden/>
    <w:unhideWhenUsed/>
    <w:rsid w:val="00FC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FE"/>
    <w:rPr>
      <w:rFonts w:ascii="Tahoma" w:hAnsi="Tahoma" w:cs="Tahoma"/>
      <w:sz w:val="16"/>
      <w:szCs w:val="16"/>
    </w:rPr>
  </w:style>
  <w:style w:type="table" w:styleId="TableGrid">
    <w:name w:val="Table Grid"/>
    <w:basedOn w:val="TableNormal"/>
    <w:uiPriority w:val="59"/>
    <w:rsid w:val="0023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
    <w:name w:val="B-Head"/>
    <w:basedOn w:val="Normal"/>
    <w:rsid w:val="00D50689"/>
    <w:pPr>
      <w:overflowPunct w:val="0"/>
      <w:autoSpaceDE w:val="0"/>
      <w:autoSpaceDN w:val="0"/>
      <w:adjustRightInd w:val="0"/>
      <w:spacing w:after="0" w:line="240" w:lineRule="auto"/>
      <w:textAlignment w:val="baseline"/>
    </w:pPr>
    <w:rPr>
      <w:rFonts w:ascii="Times" w:eastAsia="Times New Roman" w:hAnsi="Times"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Frankau</dc:creator>
  <cp:lastModifiedBy>smassey6.310</cp:lastModifiedBy>
  <cp:revision>2</cp:revision>
  <cp:lastPrinted>2013-06-10T09:08:00Z</cp:lastPrinted>
  <dcterms:created xsi:type="dcterms:W3CDTF">2017-10-10T12:42:00Z</dcterms:created>
  <dcterms:modified xsi:type="dcterms:W3CDTF">2017-10-10T12:42:00Z</dcterms:modified>
</cp:coreProperties>
</file>