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04492" w14:textId="77777777" w:rsidR="00E84862" w:rsidRDefault="00FF2379" w:rsidP="00E84862">
      <w:pPr>
        <w:pStyle w:val="NoSpacing"/>
        <w:rPr>
          <w:rFonts w:cs="Calibri"/>
          <w:b/>
          <w:bCs/>
          <w:sz w:val="32"/>
          <w:szCs w:val="28"/>
          <w:u w:val="single"/>
        </w:rPr>
      </w:pPr>
      <w:r>
        <w:rPr>
          <w:noProof/>
        </w:rPr>
        <w:drawing>
          <wp:anchor distT="0" distB="0" distL="114300" distR="114300" simplePos="0" relativeHeight="251664384" behindDoc="0" locked="0" layoutInCell="1" allowOverlap="1" wp14:anchorId="5A899A5D" wp14:editId="6BF3CDAE">
            <wp:simplePos x="0" y="0"/>
            <wp:positionH relativeFrom="column">
              <wp:posOffset>6067425</wp:posOffset>
            </wp:positionH>
            <wp:positionV relativeFrom="paragraph">
              <wp:posOffset>3175</wp:posOffset>
            </wp:positionV>
            <wp:extent cx="913765" cy="825500"/>
            <wp:effectExtent l="0" t="0" r="635" b="0"/>
            <wp:wrapSquare wrapText="bothSides"/>
            <wp:docPr id="7" name="Picture 7" descr="\\server1\ddunn\Desktop\De Lacy\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1\ddunn\Desktop\De Lacy\ne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76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7456" behindDoc="0" locked="0" layoutInCell="1" allowOverlap="1" wp14:anchorId="03267BA2" wp14:editId="7661AD38">
                <wp:simplePos x="0" y="0"/>
                <wp:positionH relativeFrom="column">
                  <wp:posOffset>-790041</wp:posOffset>
                </wp:positionH>
                <wp:positionV relativeFrom="paragraph">
                  <wp:posOffset>-256667</wp:posOffset>
                </wp:positionV>
                <wp:extent cx="8953500" cy="166320"/>
                <wp:effectExtent l="0" t="0" r="19050" b="24765"/>
                <wp:wrapNone/>
                <wp:docPr id="8" name="Group 8"/>
                <wp:cNvGraphicFramePr/>
                <a:graphic xmlns:a="http://schemas.openxmlformats.org/drawingml/2006/main">
                  <a:graphicData uri="http://schemas.microsoft.com/office/word/2010/wordprocessingGroup">
                    <wpg:wgp>
                      <wpg:cNvGrpSpPr/>
                      <wpg:grpSpPr>
                        <a:xfrm>
                          <a:off x="0" y="0"/>
                          <a:ext cx="8953500" cy="166320"/>
                          <a:chOff x="0" y="0"/>
                          <a:chExt cx="8953500" cy="166320"/>
                        </a:xfrm>
                      </wpg:grpSpPr>
                      <wps:wsp>
                        <wps:cNvPr id="9" name="Straight Arrow Connector 9"/>
                        <wps:cNvCnPr/>
                        <wps:spPr>
                          <a:xfrm>
                            <a:off x="0" y="0"/>
                            <a:ext cx="8953500" cy="12700"/>
                          </a:xfrm>
                          <a:prstGeom prst="straightConnector1">
                            <a:avLst/>
                          </a:prstGeom>
                          <a:noFill/>
                          <a:ln w="19050" cap="flat" cmpd="sng">
                            <a:solidFill>
                              <a:srgbClr val="FFC000"/>
                            </a:solidFill>
                            <a:prstDash val="solid"/>
                            <a:miter lim="8000"/>
                            <a:headEnd type="none" w="med" len="med"/>
                            <a:tailEnd type="none" w="med" len="med"/>
                          </a:ln>
                        </wps:spPr>
                        <wps:bodyPr/>
                      </wps:wsp>
                      <wps:wsp>
                        <wps:cNvPr id="10" name="Straight Arrow Connector 10"/>
                        <wps:cNvCnPr/>
                        <wps:spPr>
                          <a:xfrm>
                            <a:off x="0" y="153620"/>
                            <a:ext cx="8953500" cy="12700"/>
                          </a:xfrm>
                          <a:prstGeom prst="straightConnector1">
                            <a:avLst/>
                          </a:prstGeom>
                          <a:noFill/>
                          <a:ln w="19050" cap="flat" cmpd="sng">
                            <a:solidFill>
                              <a:srgbClr val="7030A0"/>
                            </a:solidFill>
                            <a:prstDash val="solid"/>
                            <a:miter lim="8000"/>
                            <a:headEnd type="none" w="med" len="med"/>
                            <a:tailEnd type="none" w="med" len="med"/>
                          </a:ln>
                        </wps:spPr>
                        <wps:bodyPr/>
                      </wps:wsp>
                    </wpg:wgp>
                  </a:graphicData>
                </a:graphic>
              </wp:anchor>
            </w:drawing>
          </mc:Choice>
          <mc:Fallback>
            <w:pict>
              <v:group w14:anchorId="76AFB907" id="Group 8" o:spid="_x0000_s1026" style="position:absolute;margin-left:-62.2pt;margin-top:-20.2pt;width:705pt;height:13.1pt;z-index:251667456" coordsize="89535,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">
                <v:shapetype id="_x0000_t32" coordsize="21600,21600" o:spt="32" o:oned="t" path="m,l21600,21600e" filled="f">
                  <v:path arrowok="t" fillok="f" o:connecttype="none"/>
                  <o:lock v:ext="edit" shapetype="t"/>
                </v:shapetype>
                <v:shape id="Straight Arrow Connector 9" o:spid="_x0000_s1027" type="#_x0000_t32" style="position:absolute;width:89535;height: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" strokecolor="#ffc000" strokeweight="1.5pt">
                  <v:stroke miterlimit="5243f" joinstyle="miter"/>
                </v:shape>
                <v:shape id="Straight Arrow Connector 10" o:spid="_x0000_s1028" type="#_x0000_t32" style="position:absolute;top:1536;width:89535;height: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" strokecolor="#7030a0" strokeweight="1.5pt">
                  <v:stroke miterlimit="5243f" joinstyle="miter"/>
                </v:shape>
              </v:group>
            </w:pict>
          </mc:Fallback>
        </mc:AlternateContent>
      </w:r>
    </w:p>
    <w:p w14:paraId="4D636E47" w14:textId="77777777" w:rsidR="00FF2379" w:rsidRDefault="00FF2379" w:rsidP="00E84862">
      <w:pPr>
        <w:pStyle w:val="NoSpacing"/>
        <w:rPr>
          <w:rFonts w:cs="Calibri"/>
          <w:b/>
          <w:bCs/>
          <w:sz w:val="32"/>
          <w:szCs w:val="28"/>
          <w:u w:val="single"/>
        </w:rPr>
      </w:pPr>
    </w:p>
    <w:p w14:paraId="7A8A8071" w14:textId="77777777" w:rsidR="00E84862" w:rsidRPr="00211A98" w:rsidRDefault="00E84862" w:rsidP="00E84862">
      <w:pPr>
        <w:pStyle w:val="NoSpacing"/>
        <w:rPr>
          <w:rFonts w:cs="Calibri"/>
          <w:sz w:val="24"/>
        </w:rPr>
      </w:pPr>
      <w:r w:rsidRPr="00211A98">
        <w:rPr>
          <w:rFonts w:cs="Calibri"/>
          <w:b/>
          <w:bCs/>
          <w:sz w:val="32"/>
          <w:szCs w:val="28"/>
          <w:u w:val="single"/>
        </w:rPr>
        <w:t>Job Description</w:t>
      </w:r>
    </w:p>
    <w:p w14:paraId="2E6E6969" w14:textId="77777777" w:rsidR="00E84862" w:rsidRPr="00211A98" w:rsidRDefault="00E84862" w:rsidP="00E84862">
      <w:pPr>
        <w:pStyle w:val="NoSpacing"/>
        <w:rPr>
          <w:rFonts w:cs="Calibri"/>
          <w:sz w:val="24"/>
        </w:rPr>
      </w:pPr>
    </w:p>
    <w:p w14:paraId="5CCEAC72" w14:textId="77777777" w:rsidR="00E84862" w:rsidRPr="00FF2379" w:rsidRDefault="00E84862" w:rsidP="00E84862">
      <w:pPr>
        <w:pStyle w:val="NoSpacing"/>
        <w:rPr>
          <w:rFonts w:cs="Calibri"/>
        </w:rPr>
      </w:pPr>
      <w:r w:rsidRPr="00FF2379">
        <w:rPr>
          <w:rFonts w:cs="Calibri"/>
          <w:b/>
          <w:bCs/>
          <w:sz w:val="28"/>
          <w:szCs w:val="28"/>
        </w:rPr>
        <w:t>Position:</w:t>
      </w:r>
    </w:p>
    <w:p w14:paraId="7FBA804E" w14:textId="77777777" w:rsidR="00E84862" w:rsidRPr="00211A98" w:rsidRDefault="00FF2379" w:rsidP="00E84862">
      <w:pPr>
        <w:pStyle w:val="NoSpacing"/>
        <w:rPr>
          <w:rFonts w:cs="Calibri"/>
        </w:rPr>
      </w:pPr>
      <w:r>
        <w:rPr>
          <w:noProof/>
        </w:rPr>
        <w:drawing>
          <wp:anchor distT="0" distB="0" distL="114300" distR="114300" simplePos="0" relativeHeight="251659264" behindDoc="1" locked="0" layoutInCell="0" allowOverlap="1" wp14:anchorId="1C3F4678" wp14:editId="427F1D38">
            <wp:simplePos x="0" y="0"/>
            <wp:positionH relativeFrom="column">
              <wp:posOffset>-17145</wp:posOffset>
            </wp:positionH>
            <wp:positionV relativeFrom="paragraph">
              <wp:posOffset>13335</wp:posOffset>
            </wp:positionV>
            <wp:extent cx="5768975" cy="12065"/>
            <wp:effectExtent l="19050" t="19050" r="22225" b="260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8975" cy="12065"/>
                    </a:xfrm>
                    <a:prstGeom prst="rect">
                      <a:avLst/>
                    </a:prstGeom>
                    <a:solidFill>
                      <a:srgbClr val="7030A0"/>
                    </a:solidFill>
                    <a:ln w="9525">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p>
    <w:p w14:paraId="30D929F2" w14:textId="77777777" w:rsidR="00E84862" w:rsidRPr="00211A98" w:rsidRDefault="00E84862" w:rsidP="00E84862">
      <w:pPr>
        <w:pStyle w:val="NoSpacing"/>
        <w:rPr>
          <w:rFonts w:cs="Calibri"/>
          <w:sz w:val="24"/>
        </w:rPr>
      </w:pPr>
      <w:r w:rsidRPr="00211A98">
        <w:rPr>
          <w:rFonts w:cs="Calibri"/>
          <w:sz w:val="24"/>
        </w:rPr>
        <w:t>KS1/KS2 Teacher and Curriculum &amp; Assessment Leader</w:t>
      </w:r>
    </w:p>
    <w:p w14:paraId="162AFB43" w14:textId="77777777" w:rsidR="00E84862" w:rsidRPr="00211A98" w:rsidRDefault="00E84862" w:rsidP="00E84862">
      <w:pPr>
        <w:pStyle w:val="NoSpacing"/>
        <w:rPr>
          <w:rFonts w:cs="Calibri"/>
        </w:rPr>
      </w:pPr>
    </w:p>
    <w:p w14:paraId="09F604B9" w14:textId="77777777" w:rsidR="00E84862" w:rsidRPr="00FF2379" w:rsidRDefault="00E84862" w:rsidP="00E84862">
      <w:pPr>
        <w:pStyle w:val="NoSpacing"/>
        <w:rPr>
          <w:rFonts w:cs="Calibri"/>
        </w:rPr>
      </w:pPr>
      <w:r w:rsidRPr="00FF2379">
        <w:rPr>
          <w:rFonts w:cs="Calibri"/>
          <w:b/>
          <w:bCs/>
          <w:sz w:val="28"/>
          <w:szCs w:val="28"/>
        </w:rPr>
        <w:t>Role</w:t>
      </w:r>
    </w:p>
    <w:p w14:paraId="3E1FD658" w14:textId="77777777" w:rsidR="00E84862" w:rsidRPr="00211A98" w:rsidRDefault="00E84862" w:rsidP="00E84862">
      <w:pPr>
        <w:pStyle w:val="NoSpacing"/>
        <w:rPr>
          <w:rFonts w:cs="Calibri"/>
        </w:rPr>
      </w:pPr>
      <w:r>
        <w:rPr>
          <w:noProof/>
        </w:rPr>
        <w:drawing>
          <wp:anchor distT="0" distB="0" distL="114300" distR="114300" simplePos="0" relativeHeight="251660288" behindDoc="1" locked="0" layoutInCell="0" allowOverlap="1" wp14:anchorId="2190CCF4" wp14:editId="4B137DCA">
            <wp:simplePos x="0" y="0"/>
            <wp:positionH relativeFrom="column">
              <wp:posOffset>-17145</wp:posOffset>
            </wp:positionH>
            <wp:positionV relativeFrom="paragraph">
              <wp:posOffset>12065</wp:posOffset>
            </wp:positionV>
            <wp:extent cx="5768975" cy="12065"/>
            <wp:effectExtent l="19050" t="19050" r="22225" b="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8975" cy="12065"/>
                    </a:xfrm>
                    <a:prstGeom prst="rect">
                      <a:avLst/>
                    </a:prstGeom>
                    <a:noFill/>
                    <a:ln w="9525">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p>
    <w:p w14:paraId="666EBD17" w14:textId="77777777" w:rsidR="00E84862" w:rsidRPr="00211A98" w:rsidRDefault="00E84862" w:rsidP="00E84862">
      <w:pPr>
        <w:pStyle w:val="NoSpacing"/>
        <w:rPr>
          <w:rFonts w:cs="Calibri"/>
          <w:sz w:val="24"/>
        </w:rPr>
      </w:pPr>
      <w:r w:rsidRPr="00211A98">
        <w:rPr>
          <w:rFonts w:cs="Calibri"/>
          <w:sz w:val="24"/>
        </w:rPr>
        <w:t xml:space="preserve">This is an exciting role working with skilled and motivated teachers across key stages. You will be at the forefront of </w:t>
      </w:r>
      <w:r w:rsidR="00FF2379">
        <w:rPr>
          <w:rFonts w:cs="Calibri"/>
          <w:sz w:val="24"/>
        </w:rPr>
        <w:t xml:space="preserve">designing </w:t>
      </w:r>
      <w:r w:rsidRPr="00211A98">
        <w:rPr>
          <w:rFonts w:cs="Calibri"/>
          <w:sz w:val="24"/>
        </w:rPr>
        <w:t>the school curriculum and assessment</w:t>
      </w:r>
      <w:r w:rsidR="00FF2379">
        <w:rPr>
          <w:rFonts w:cs="Calibri"/>
          <w:sz w:val="24"/>
        </w:rPr>
        <w:t xml:space="preserve"> procedures</w:t>
      </w:r>
      <w:r w:rsidR="00206489">
        <w:rPr>
          <w:rFonts w:cs="Calibri"/>
          <w:sz w:val="24"/>
        </w:rPr>
        <w:t>, whilst also ensuring</w:t>
      </w:r>
      <w:r w:rsidRPr="00211A98">
        <w:rPr>
          <w:rFonts w:cs="Calibri"/>
          <w:sz w:val="24"/>
        </w:rPr>
        <w:t xml:space="preserve"> rapid improvements are made in high-quality teaching that lead to sustained gains in learning. Your leadership role will contribute to facilitating a happy, stimulating learning environment that caters for the needs of all children whilst providing a broad and balanced curriculum that enables every child to develop.</w:t>
      </w:r>
      <w:bookmarkStart w:id="0" w:name="_GoBack"/>
      <w:bookmarkEnd w:id="0"/>
    </w:p>
    <w:p w14:paraId="4159145D" w14:textId="77777777" w:rsidR="00E84862" w:rsidRPr="00211A98" w:rsidRDefault="00E84862" w:rsidP="00E84862">
      <w:pPr>
        <w:pStyle w:val="NoSpacing"/>
        <w:rPr>
          <w:rFonts w:cs="Calibri"/>
        </w:rPr>
      </w:pPr>
    </w:p>
    <w:p w14:paraId="116F1B0A" w14:textId="77777777" w:rsidR="00E84862" w:rsidRPr="00FF2379" w:rsidRDefault="00E84862" w:rsidP="00E84862">
      <w:pPr>
        <w:pStyle w:val="NoSpacing"/>
        <w:rPr>
          <w:rFonts w:cs="Calibri"/>
        </w:rPr>
      </w:pPr>
      <w:r w:rsidRPr="00FF2379">
        <w:rPr>
          <w:rFonts w:cs="Calibri"/>
          <w:b/>
          <w:bCs/>
          <w:sz w:val="28"/>
          <w:szCs w:val="28"/>
        </w:rPr>
        <w:t>Accountable to:</w:t>
      </w:r>
    </w:p>
    <w:p w14:paraId="6E6D0DA5" w14:textId="77777777" w:rsidR="00E84862" w:rsidRPr="00211A98" w:rsidRDefault="00E84862" w:rsidP="00E84862">
      <w:pPr>
        <w:pStyle w:val="NoSpacing"/>
        <w:rPr>
          <w:rFonts w:cs="Calibri"/>
        </w:rPr>
      </w:pPr>
      <w:r>
        <w:rPr>
          <w:noProof/>
        </w:rPr>
        <w:drawing>
          <wp:anchor distT="0" distB="0" distL="114300" distR="114300" simplePos="0" relativeHeight="251661312" behindDoc="1" locked="0" layoutInCell="0" allowOverlap="1" wp14:anchorId="45CD7D5B" wp14:editId="774EF721">
            <wp:simplePos x="0" y="0"/>
            <wp:positionH relativeFrom="column">
              <wp:posOffset>-17145</wp:posOffset>
            </wp:positionH>
            <wp:positionV relativeFrom="paragraph">
              <wp:posOffset>13335</wp:posOffset>
            </wp:positionV>
            <wp:extent cx="5768975" cy="12065"/>
            <wp:effectExtent l="19050" t="19050" r="22225" b="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8975" cy="12065"/>
                    </a:xfrm>
                    <a:prstGeom prst="rect">
                      <a:avLst/>
                    </a:prstGeom>
                    <a:noFill/>
                    <a:ln w="9525">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p>
    <w:p w14:paraId="68B169ED" w14:textId="77777777" w:rsidR="00E84862" w:rsidRPr="00211A98" w:rsidRDefault="00E84862" w:rsidP="00E84862">
      <w:pPr>
        <w:pStyle w:val="NoSpacing"/>
        <w:rPr>
          <w:rFonts w:cs="Calibri"/>
          <w:sz w:val="24"/>
        </w:rPr>
      </w:pPr>
      <w:r w:rsidRPr="00211A98">
        <w:rPr>
          <w:rFonts w:cs="Calibri"/>
          <w:sz w:val="24"/>
        </w:rPr>
        <w:t>Head of School</w:t>
      </w:r>
    </w:p>
    <w:p w14:paraId="79399404" w14:textId="77777777" w:rsidR="00E84862" w:rsidRPr="00211A98" w:rsidRDefault="00E84862" w:rsidP="00E84862">
      <w:pPr>
        <w:pStyle w:val="NoSpacing"/>
        <w:rPr>
          <w:rFonts w:cs="Calibri"/>
        </w:rPr>
      </w:pPr>
    </w:p>
    <w:p w14:paraId="30F06560" w14:textId="77777777" w:rsidR="00E84862" w:rsidRPr="00FF2379" w:rsidRDefault="00E84862" w:rsidP="00E84862">
      <w:pPr>
        <w:pStyle w:val="NoSpacing"/>
        <w:rPr>
          <w:rFonts w:cs="Calibri"/>
        </w:rPr>
      </w:pPr>
      <w:r w:rsidRPr="00FF2379">
        <w:rPr>
          <w:rFonts w:cs="Calibri"/>
          <w:b/>
          <w:bCs/>
          <w:sz w:val="28"/>
          <w:szCs w:val="28"/>
        </w:rPr>
        <w:t>Main Purpose of the Job</w:t>
      </w:r>
    </w:p>
    <w:p w14:paraId="116DDA89" w14:textId="77777777" w:rsidR="00E84862" w:rsidRPr="00211A98" w:rsidRDefault="00E84862" w:rsidP="00E84862">
      <w:pPr>
        <w:pStyle w:val="NoSpacing"/>
        <w:rPr>
          <w:rFonts w:cs="Calibri"/>
        </w:rPr>
      </w:pPr>
      <w:r>
        <w:rPr>
          <w:noProof/>
        </w:rPr>
        <w:drawing>
          <wp:anchor distT="0" distB="0" distL="114300" distR="114300" simplePos="0" relativeHeight="251662336" behindDoc="1" locked="0" layoutInCell="0" allowOverlap="1" wp14:anchorId="2B6B9C7C" wp14:editId="5A5EFF50">
            <wp:simplePos x="0" y="0"/>
            <wp:positionH relativeFrom="column">
              <wp:posOffset>-17145</wp:posOffset>
            </wp:positionH>
            <wp:positionV relativeFrom="paragraph">
              <wp:posOffset>14605</wp:posOffset>
            </wp:positionV>
            <wp:extent cx="5768975" cy="12065"/>
            <wp:effectExtent l="19050" t="19050" r="22225" b="260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8975" cy="12065"/>
                    </a:xfrm>
                    <a:prstGeom prst="rect">
                      <a:avLst/>
                    </a:prstGeom>
                    <a:noFill/>
                    <a:ln w="9525">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p>
    <w:p w14:paraId="3E657843" w14:textId="77777777" w:rsidR="00E84862" w:rsidRPr="00211A98" w:rsidRDefault="00E84862" w:rsidP="00E84862">
      <w:pPr>
        <w:pStyle w:val="NoSpacing"/>
        <w:rPr>
          <w:rFonts w:cs="Calibri"/>
          <w:sz w:val="24"/>
          <w:szCs w:val="24"/>
        </w:rPr>
      </w:pPr>
      <w:r w:rsidRPr="00211A98">
        <w:rPr>
          <w:rFonts w:cs="Calibri"/>
          <w:sz w:val="24"/>
          <w:szCs w:val="24"/>
        </w:rPr>
        <w:t>To secure outstanding outcomes for pupils through outstanding provision.</w:t>
      </w:r>
    </w:p>
    <w:p w14:paraId="55C3688C" w14:textId="77777777" w:rsidR="00E84862" w:rsidRPr="00211A98" w:rsidRDefault="00E84862" w:rsidP="00E84862">
      <w:pPr>
        <w:pStyle w:val="NoSpacing"/>
        <w:rPr>
          <w:rFonts w:cs="Calibri"/>
          <w:sz w:val="24"/>
          <w:szCs w:val="24"/>
        </w:rPr>
      </w:pPr>
    </w:p>
    <w:p w14:paraId="448EA444" w14:textId="77777777" w:rsidR="00E84862" w:rsidRPr="00211A98" w:rsidRDefault="00E84862" w:rsidP="00E84862">
      <w:pPr>
        <w:pStyle w:val="NoSpacing"/>
        <w:rPr>
          <w:rFonts w:cs="Calibri"/>
          <w:sz w:val="24"/>
          <w:szCs w:val="24"/>
        </w:rPr>
      </w:pPr>
      <w:r w:rsidRPr="00211A98">
        <w:rPr>
          <w:rFonts w:cs="Calibri"/>
          <w:sz w:val="24"/>
          <w:szCs w:val="24"/>
        </w:rPr>
        <w:t>•</w:t>
      </w:r>
      <w:r w:rsidRPr="00211A98">
        <w:rPr>
          <w:rFonts w:cs="Calibri"/>
          <w:sz w:val="24"/>
          <w:szCs w:val="24"/>
        </w:rPr>
        <w:tab/>
        <w:t>Modelling outstanding planning, assessment and teaching in order to support staff in the school to achieve high quality teaching, effective use of resources and the highest standards of learning and achievement for all pupils.</w:t>
      </w:r>
    </w:p>
    <w:p w14:paraId="2F40A3A3" w14:textId="77777777" w:rsidR="00E84862" w:rsidRPr="00211A98" w:rsidRDefault="00E84862" w:rsidP="00E84862">
      <w:pPr>
        <w:pStyle w:val="NoSpacing"/>
        <w:rPr>
          <w:rFonts w:cs="Calibri"/>
          <w:sz w:val="24"/>
          <w:szCs w:val="24"/>
        </w:rPr>
      </w:pPr>
    </w:p>
    <w:p w14:paraId="5DD2835F" w14:textId="77777777" w:rsidR="00E84862" w:rsidRPr="00211A98" w:rsidRDefault="00E84862" w:rsidP="00E84862">
      <w:pPr>
        <w:pStyle w:val="NoSpacing"/>
        <w:rPr>
          <w:rFonts w:cs="Calibri"/>
          <w:sz w:val="24"/>
          <w:szCs w:val="24"/>
        </w:rPr>
      </w:pPr>
      <w:r w:rsidRPr="00211A98">
        <w:rPr>
          <w:rFonts w:cs="Calibri"/>
          <w:sz w:val="24"/>
          <w:szCs w:val="24"/>
        </w:rPr>
        <w:t>•</w:t>
      </w:r>
      <w:r w:rsidRPr="00211A98">
        <w:rPr>
          <w:rFonts w:cs="Calibri"/>
          <w:sz w:val="24"/>
          <w:szCs w:val="24"/>
        </w:rPr>
        <w:tab/>
        <w:t>To liaise effectively with colleagues to ensure consistency of approach in teaching and learning across the whole school</w:t>
      </w:r>
      <w:r w:rsidR="00206489">
        <w:rPr>
          <w:rFonts w:cs="Calibri"/>
          <w:sz w:val="24"/>
          <w:szCs w:val="24"/>
        </w:rPr>
        <w:t xml:space="preserve"> through the introduction of lesson studies and coaching systems</w:t>
      </w:r>
      <w:r w:rsidRPr="00211A98">
        <w:rPr>
          <w:rFonts w:cs="Calibri"/>
          <w:sz w:val="24"/>
          <w:szCs w:val="24"/>
        </w:rPr>
        <w:t>.</w:t>
      </w:r>
    </w:p>
    <w:p w14:paraId="7006C793" w14:textId="77777777" w:rsidR="00E84862" w:rsidRPr="00211A98" w:rsidRDefault="00E84862" w:rsidP="00E84862">
      <w:pPr>
        <w:pStyle w:val="NoSpacing"/>
        <w:rPr>
          <w:rFonts w:cs="Calibri"/>
          <w:sz w:val="24"/>
          <w:szCs w:val="24"/>
        </w:rPr>
      </w:pPr>
    </w:p>
    <w:p w14:paraId="4F233A1A" w14:textId="77777777" w:rsidR="00E84862" w:rsidRPr="00211A98" w:rsidRDefault="00E84862" w:rsidP="00E84862">
      <w:pPr>
        <w:pStyle w:val="NoSpacing"/>
        <w:rPr>
          <w:rFonts w:cs="Calibri"/>
          <w:sz w:val="24"/>
          <w:szCs w:val="24"/>
        </w:rPr>
      </w:pPr>
      <w:r w:rsidRPr="00211A98">
        <w:rPr>
          <w:rFonts w:cs="Calibri"/>
          <w:sz w:val="24"/>
          <w:szCs w:val="24"/>
        </w:rPr>
        <w:t>•</w:t>
      </w:r>
      <w:r w:rsidRPr="00211A98">
        <w:rPr>
          <w:rFonts w:cs="Calibri"/>
          <w:sz w:val="24"/>
          <w:szCs w:val="24"/>
        </w:rPr>
        <w:tab/>
        <w:t>To promote the vision, culture and ethos of the school.</w:t>
      </w:r>
    </w:p>
    <w:p w14:paraId="1578E046" w14:textId="77777777" w:rsidR="00E84862" w:rsidRPr="00211A98" w:rsidRDefault="00E84862" w:rsidP="00E84862">
      <w:pPr>
        <w:pStyle w:val="NoSpacing"/>
        <w:rPr>
          <w:rFonts w:cs="Calibri"/>
          <w:sz w:val="24"/>
          <w:szCs w:val="24"/>
        </w:rPr>
      </w:pPr>
    </w:p>
    <w:p w14:paraId="59409553" w14:textId="77777777" w:rsidR="00E84862" w:rsidRPr="00FF2379" w:rsidRDefault="00E84862" w:rsidP="00E84862">
      <w:pPr>
        <w:pStyle w:val="NoSpacing"/>
        <w:rPr>
          <w:rFonts w:cs="Calibri"/>
        </w:rPr>
      </w:pPr>
      <w:r w:rsidRPr="00FF2379">
        <w:rPr>
          <w:rFonts w:cs="Calibri"/>
          <w:b/>
          <w:bCs/>
          <w:sz w:val="28"/>
          <w:szCs w:val="28"/>
        </w:rPr>
        <w:t>Duties and Responsibilities</w:t>
      </w:r>
    </w:p>
    <w:p w14:paraId="1DAD7E53" w14:textId="77777777" w:rsidR="00E84862" w:rsidRPr="00211A98" w:rsidRDefault="00E84862" w:rsidP="00E84862">
      <w:pPr>
        <w:pStyle w:val="NoSpacing"/>
        <w:rPr>
          <w:rFonts w:cs="Calibri"/>
        </w:rPr>
      </w:pPr>
      <w:r>
        <w:rPr>
          <w:noProof/>
        </w:rPr>
        <w:drawing>
          <wp:anchor distT="0" distB="0" distL="114300" distR="114300" simplePos="0" relativeHeight="251665408" behindDoc="1" locked="0" layoutInCell="0" allowOverlap="1" wp14:anchorId="097577BB" wp14:editId="7A7F0856">
            <wp:simplePos x="0" y="0"/>
            <wp:positionH relativeFrom="column">
              <wp:posOffset>-17145</wp:posOffset>
            </wp:positionH>
            <wp:positionV relativeFrom="paragraph">
              <wp:posOffset>14605</wp:posOffset>
            </wp:positionV>
            <wp:extent cx="5768975" cy="12065"/>
            <wp:effectExtent l="19050" t="19050" r="22225" b="26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8975" cy="12065"/>
                    </a:xfrm>
                    <a:prstGeom prst="rect">
                      <a:avLst/>
                    </a:prstGeom>
                    <a:noFill/>
                    <a:ln w="9525">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p>
    <w:p w14:paraId="23D40295" w14:textId="77777777" w:rsidR="00E84862" w:rsidRPr="00211A98" w:rsidRDefault="00E84862" w:rsidP="00E84862">
      <w:pPr>
        <w:pStyle w:val="NoSpacing"/>
        <w:rPr>
          <w:rFonts w:cs="Calibri"/>
          <w:sz w:val="24"/>
          <w:szCs w:val="24"/>
        </w:rPr>
      </w:pPr>
      <w:r w:rsidRPr="00211A98">
        <w:rPr>
          <w:rFonts w:cs="Calibri"/>
          <w:sz w:val="24"/>
          <w:szCs w:val="24"/>
        </w:rPr>
        <w:t xml:space="preserve">In addition to the responsibilities of a Teacher, as set out by the Subject Teacher job description and the school teachers’ pay and conditions document, the holder of this post is expected to carry out the professional duties described below, as circumstances may require and in accordance with the school’s policies under the direction of the Head </w:t>
      </w:r>
      <w:r w:rsidR="00206489">
        <w:rPr>
          <w:rFonts w:cs="Calibri"/>
          <w:sz w:val="24"/>
          <w:szCs w:val="24"/>
        </w:rPr>
        <w:t>of School</w:t>
      </w:r>
      <w:r w:rsidRPr="00211A98">
        <w:rPr>
          <w:rFonts w:cs="Calibri"/>
          <w:sz w:val="24"/>
          <w:szCs w:val="24"/>
        </w:rPr>
        <w:t>.</w:t>
      </w:r>
    </w:p>
    <w:p w14:paraId="1773CC19" w14:textId="77777777" w:rsidR="00E84862" w:rsidRPr="00211A98" w:rsidRDefault="00E84862" w:rsidP="00E84862">
      <w:pPr>
        <w:pStyle w:val="NoSpacing"/>
        <w:rPr>
          <w:rFonts w:cs="Calibri"/>
          <w:sz w:val="24"/>
          <w:szCs w:val="24"/>
        </w:rPr>
      </w:pPr>
    </w:p>
    <w:p w14:paraId="506996E0" w14:textId="77777777" w:rsidR="00E84862" w:rsidRPr="00211A98" w:rsidRDefault="00E84862" w:rsidP="00E84862">
      <w:pPr>
        <w:pStyle w:val="NoSpacing"/>
        <w:rPr>
          <w:rFonts w:cs="Calibri"/>
          <w:b/>
          <w:sz w:val="24"/>
          <w:szCs w:val="24"/>
        </w:rPr>
      </w:pPr>
      <w:r w:rsidRPr="00211A98">
        <w:rPr>
          <w:rFonts w:cs="Calibri"/>
          <w:b/>
          <w:sz w:val="24"/>
          <w:szCs w:val="24"/>
        </w:rPr>
        <w:t>Leadership</w:t>
      </w:r>
    </w:p>
    <w:p w14:paraId="7DCDE743" w14:textId="77777777" w:rsidR="00E84862" w:rsidRPr="00211A98" w:rsidRDefault="00E84862" w:rsidP="00E84862">
      <w:pPr>
        <w:pStyle w:val="NoSpacing"/>
        <w:rPr>
          <w:rFonts w:cs="Calibri"/>
          <w:sz w:val="24"/>
          <w:szCs w:val="24"/>
        </w:rPr>
      </w:pPr>
    </w:p>
    <w:p w14:paraId="5F2DF803" w14:textId="77777777" w:rsidR="00E84862" w:rsidRPr="00211A98" w:rsidRDefault="00E84862" w:rsidP="00E84862">
      <w:pPr>
        <w:pStyle w:val="NoSpacing"/>
        <w:rPr>
          <w:rFonts w:cs="Calibri"/>
          <w:sz w:val="24"/>
          <w:szCs w:val="24"/>
        </w:rPr>
      </w:pPr>
      <w:r w:rsidRPr="00211A98">
        <w:rPr>
          <w:rFonts w:cs="Calibri"/>
          <w:sz w:val="24"/>
          <w:szCs w:val="24"/>
        </w:rPr>
        <w:t>•</w:t>
      </w:r>
      <w:r w:rsidRPr="00211A98">
        <w:rPr>
          <w:rFonts w:cs="Calibri"/>
          <w:sz w:val="24"/>
          <w:szCs w:val="24"/>
        </w:rPr>
        <w:tab/>
        <w:t>Motivate, challenge and inspire colleagues to provide outstanding provision for our pupils, leading to outstanding outcomes.</w:t>
      </w:r>
    </w:p>
    <w:p w14:paraId="019082E8" w14:textId="77777777" w:rsidR="00E84862" w:rsidRPr="00211A98" w:rsidRDefault="00E84862" w:rsidP="00E84862">
      <w:pPr>
        <w:pStyle w:val="NoSpacing"/>
        <w:rPr>
          <w:rFonts w:cs="Calibri"/>
          <w:sz w:val="24"/>
          <w:szCs w:val="24"/>
        </w:rPr>
      </w:pPr>
    </w:p>
    <w:p w14:paraId="1FFA9C68" w14:textId="77777777" w:rsidR="00E84862" w:rsidRPr="00211A98" w:rsidRDefault="00E84862" w:rsidP="00E84862">
      <w:pPr>
        <w:pStyle w:val="NoSpacing"/>
        <w:rPr>
          <w:rFonts w:cs="Calibri"/>
          <w:sz w:val="24"/>
          <w:szCs w:val="24"/>
        </w:rPr>
      </w:pPr>
      <w:r w:rsidRPr="00211A98">
        <w:rPr>
          <w:rFonts w:cs="Calibri"/>
          <w:sz w:val="24"/>
          <w:szCs w:val="24"/>
        </w:rPr>
        <w:t>•</w:t>
      </w:r>
      <w:r w:rsidRPr="00211A98">
        <w:rPr>
          <w:rFonts w:cs="Calibri"/>
          <w:sz w:val="24"/>
          <w:szCs w:val="24"/>
        </w:rPr>
        <w:tab/>
        <w:t>Provide an excellent role model for pupils and for staff, by classroom practice and behaviour that sets a standard for others.</w:t>
      </w:r>
    </w:p>
    <w:p w14:paraId="6C4EF601" w14:textId="77777777" w:rsidR="00E84862" w:rsidRPr="00211A98" w:rsidRDefault="00E84862" w:rsidP="00E84862">
      <w:pPr>
        <w:pStyle w:val="NoSpacing"/>
        <w:rPr>
          <w:rFonts w:cs="Calibri"/>
          <w:sz w:val="24"/>
          <w:szCs w:val="24"/>
        </w:rPr>
      </w:pPr>
    </w:p>
    <w:p w14:paraId="2C4080DC" w14:textId="77777777" w:rsidR="00E84862" w:rsidRDefault="00E84862" w:rsidP="00E84862">
      <w:pPr>
        <w:pStyle w:val="NoSpacing"/>
        <w:rPr>
          <w:rFonts w:cs="Calibri"/>
          <w:sz w:val="24"/>
          <w:szCs w:val="24"/>
        </w:rPr>
      </w:pPr>
      <w:r w:rsidRPr="00211A98">
        <w:rPr>
          <w:rFonts w:cs="Calibri"/>
          <w:sz w:val="24"/>
          <w:szCs w:val="24"/>
        </w:rPr>
        <w:lastRenderedPageBreak/>
        <w:t>•</w:t>
      </w:r>
      <w:r w:rsidRPr="00211A98">
        <w:rPr>
          <w:rFonts w:cs="Calibri"/>
          <w:sz w:val="24"/>
          <w:szCs w:val="24"/>
        </w:rPr>
        <w:tab/>
        <w:t>Work with colleagues to develop an innovative and creative curriculum designed around the particular needs of our pupils.</w:t>
      </w:r>
    </w:p>
    <w:p w14:paraId="419C36C9" w14:textId="77777777" w:rsidR="00206489" w:rsidRPr="00211A98" w:rsidRDefault="00206489" w:rsidP="00E84862">
      <w:pPr>
        <w:pStyle w:val="NoSpacing"/>
        <w:rPr>
          <w:rFonts w:cs="Calibri"/>
          <w:sz w:val="24"/>
          <w:szCs w:val="24"/>
        </w:rPr>
      </w:pPr>
    </w:p>
    <w:p w14:paraId="20EEA612" w14:textId="77777777" w:rsidR="00E84862" w:rsidRPr="00211A98" w:rsidRDefault="00E84862" w:rsidP="00E84862">
      <w:pPr>
        <w:pStyle w:val="NoSpacing"/>
        <w:rPr>
          <w:rFonts w:cs="Calibri"/>
          <w:sz w:val="24"/>
          <w:szCs w:val="24"/>
        </w:rPr>
      </w:pPr>
      <w:r w:rsidRPr="00211A98">
        <w:rPr>
          <w:rFonts w:cs="Calibri"/>
          <w:sz w:val="24"/>
          <w:szCs w:val="24"/>
        </w:rPr>
        <w:t>•</w:t>
      </w:r>
      <w:r w:rsidRPr="00211A98">
        <w:rPr>
          <w:rFonts w:cs="Calibri"/>
          <w:sz w:val="24"/>
          <w:szCs w:val="24"/>
        </w:rPr>
        <w:tab/>
        <w:t>Develop a coherent, shared vision for learning through teamwork, collaboration and sharing of best practice, ensuring a consistent approach to teaching.</w:t>
      </w:r>
    </w:p>
    <w:p w14:paraId="7E65CD56" w14:textId="77777777" w:rsidR="00E84862" w:rsidRPr="00211A98" w:rsidRDefault="00E84862" w:rsidP="00E84862">
      <w:pPr>
        <w:pStyle w:val="NoSpacing"/>
        <w:rPr>
          <w:rFonts w:cs="Calibri"/>
          <w:sz w:val="24"/>
          <w:szCs w:val="24"/>
        </w:rPr>
      </w:pPr>
    </w:p>
    <w:p w14:paraId="2283636A" w14:textId="77777777" w:rsidR="00E84862" w:rsidRPr="00211A98" w:rsidRDefault="00E84862" w:rsidP="00E84862">
      <w:pPr>
        <w:pStyle w:val="NoSpacing"/>
        <w:rPr>
          <w:rFonts w:cs="Calibri"/>
          <w:sz w:val="24"/>
          <w:szCs w:val="24"/>
        </w:rPr>
      </w:pPr>
      <w:r w:rsidRPr="00211A98">
        <w:rPr>
          <w:rFonts w:cs="Calibri"/>
          <w:sz w:val="24"/>
          <w:szCs w:val="24"/>
        </w:rPr>
        <w:t>•</w:t>
      </w:r>
      <w:r w:rsidRPr="00211A98">
        <w:rPr>
          <w:rFonts w:cs="Calibri"/>
          <w:sz w:val="24"/>
          <w:szCs w:val="24"/>
        </w:rPr>
        <w:tab/>
        <w:t>Seek out best practice, through networks and research, to share with colleagues.</w:t>
      </w:r>
    </w:p>
    <w:p w14:paraId="2589A70F" w14:textId="77777777" w:rsidR="00E84862" w:rsidRPr="00211A98" w:rsidRDefault="00E84862" w:rsidP="00E84862">
      <w:pPr>
        <w:pStyle w:val="NoSpacing"/>
        <w:rPr>
          <w:rFonts w:cs="Calibri"/>
          <w:sz w:val="24"/>
          <w:szCs w:val="24"/>
        </w:rPr>
      </w:pPr>
    </w:p>
    <w:p w14:paraId="2CDAC437" w14:textId="77777777" w:rsidR="00E84862" w:rsidRPr="00211A98" w:rsidRDefault="00E84862" w:rsidP="00E84862">
      <w:pPr>
        <w:pStyle w:val="NoSpacing"/>
        <w:rPr>
          <w:rFonts w:cs="Calibri"/>
          <w:sz w:val="24"/>
          <w:szCs w:val="24"/>
        </w:rPr>
      </w:pPr>
      <w:r w:rsidRPr="00211A98">
        <w:rPr>
          <w:rFonts w:cs="Calibri"/>
          <w:sz w:val="24"/>
          <w:szCs w:val="24"/>
        </w:rPr>
        <w:t>•</w:t>
      </w:r>
      <w:r w:rsidRPr="00211A98">
        <w:rPr>
          <w:rFonts w:cs="Calibri"/>
          <w:sz w:val="24"/>
          <w:szCs w:val="24"/>
        </w:rPr>
        <w:tab/>
        <w:t>Use data analysis to identify trends in attainment and to identify individuals/groups that are under attaining or are at risk of doing so.  Identify patterns of attainment.</w:t>
      </w:r>
    </w:p>
    <w:p w14:paraId="5FA63CAF" w14:textId="77777777" w:rsidR="00E84862" w:rsidRPr="00211A98" w:rsidRDefault="00E84862" w:rsidP="00E84862">
      <w:pPr>
        <w:pStyle w:val="NoSpacing"/>
        <w:rPr>
          <w:rFonts w:cs="Calibri"/>
          <w:sz w:val="24"/>
          <w:szCs w:val="24"/>
        </w:rPr>
      </w:pPr>
    </w:p>
    <w:p w14:paraId="0772E317" w14:textId="77777777" w:rsidR="00E84862" w:rsidRPr="00211A98" w:rsidRDefault="00E84862" w:rsidP="00E84862">
      <w:pPr>
        <w:pStyle w:val="NoSpacing"/>
        <w:rPr>
          <w:rFonts w:cs="Calibri"/>
          <w:sz w:val="24"/>
          <w:szCs w:val="24"/>
        </w:rPr>
      </w:pPr>
      <w:r w:rsidRPr="00211A98">
        <w:rPr>
          <w:rFonts w:cs="Calibri"/>
          <w:sz w:val="24"/>
          <w:szCs w:val="24"/>
        </w:rPr>
        <w:t>•</w:t>
      </w:r>
      <w:r w:rsidRPr="00211A98">
        <w:rPr>
          <w:rFonts w:cs="Calibri"/>
          <w:sz w:val="24"/>
          <w:szCs w:val="24"/>
        </w:rPr>
        <w:tab/>
        <w:t xml:space="preserve">Use data analysis to identify areas where individuals/groups of colleagues or the whole school may need support in order to improve </w:t>
      </w:r>
      <w:r w:rsidR="00B76A81">
        <w:rPr>
          <w:rFonts w:cs="Calibri"/>
          <w:sz w:val="24"/>
          <w:szCs w:val="24"/>
        </w:rPr>
        <w:t xml:space="preserve">pupil </w:t>
      </w:r>
      <w:r w:rsidRPr="00211A98">
        <w:rPr>
          <w:rFonts w:cs="Calibri"/>
          <w:sz w:val="24"/>
          <w:szCs w:val="24"/>
        </w:rPr>
        <w:t>outcomes.</w:t>
      </w:r>
    </w:p>
    <w:p w14:paraId="5D7E90D7" w14:textId="77777777" w:rsidR="00E84862" w:rsidRPr="00211A98" w:rsidRDefault="00E84862" w:rsidP="00E84862">
      <w:pPr>
        <w:pStyle w:val="NoSpacing"/>
        <w:rPr>
          <w:rFonts w:cs="Calibri"/>
          <w:sz w:val="24"/>
          <w:szCs w:val="24"/>
        </w:rPr>
      </w:pPr>
    </w:p>
    <w:p w14:paraId="5B877DBE" w14:textId="77777777" w:rsidR="00E84862" w:rsidRPr="00211A98" w:rsidRDefault="00E84862" w:rsidP="00E84862">
      <w:pPr>
        <w:pStyle w:val="NoSpacing"/>
        <w:rPr>
          <w:rFonts w:cs="Calibri"/>
          <w:b/>
          <w:sz w:val="24"/>
          <w:szCs w:val="24"/>
        </w:rPr>
      </w:pPr>
      <w:r w:rsidRPr="00211A98">
        <w:rPr>
          <w:rFonts w:cs="Calibri"/>
          <w:b/>
          <w:sz w:val="24"/>
          <w:szCs w:val="24"/>
        </w:rPr>
        <w:t>Professional Development of Colleagues</w:t>
      </w:r>
    </w:p>
    <w:p w14:paraId="77EFC29A" w14:textId="77777777" w:rsidR="00E84862" w:rsidRPr="00211A98" w:rsidRDefault="00E84862" w:rsidP="00E84862">
      <w:pPr>
        <w:pStyle w:val="NoSpacing"/>
        <w:rPr>
          <w:rFonts w:cs="Calibri"/>
          <w:sz w:val="24"/>
          <w:szCs w:val="24"/>
        </w:rPr>
      </w:pPr>
    </w:p>
    <w:p w14:paraId="44099351" w14:textId="77777777" w:rsidR="00E84862" w:rsidRPr="00211A98" w:rsidRDefault="00E84862" w:rsidP="00E84862">
      <w:pPr>
        <w:pStyle w:val="NoSpacing"/>
        <w:rPr>
          <w:rFonts w:cs="Calibri"/>
          <w:sz w:val="24"/>
          <w:szCs w:val="24"/>
        </w:rPr>
      </w:pPr>
      <w:r w:rsidRPr="00211A98">
        <w:rPr>
          <w:rFonts w:cs="Calibri"/>
          <w:sz w:val="24"/>
          <w:szCs w:val="24"/>
        </w:rPr>
        <w:t>•</w:t>
      </w:r>
      <w:r w:rsidRPr="00211A98">
        <w:rPr>
          <w:rFonts w:cs="Calibri"/>
          <w:sz w:val="24"/>
          <w:szCs w:val="24"/>
        </w:rPr>
        <w:tab/>
        <w:t xml:space="preserve">Prepare and run professional development courses for staff </w:t>
      </w:r>
      <w:r w:rsidR="00B76A81">
        <w:rPr>
          <w:rFonts w:cs="Calibri"/>
          <w:sz w:val="24"/>
          <w:szCs w:val="24"/>
        </w:rPr>
        <w:t>at</w:t>
      </w:r>
      <w:r w:rsidRPr="00211A98">
        <w:rPr>
          <w:rFonts w:cs="Calibri"/>
          <w:sz w:val="24"/>
          <w:szCs w:val="24"/>
        </w:rPr>
        <w:t xml:space="preserve"> </w:t>
      </w:r>
      <w:r w:rsidR="00B76A81">
        <w:rPr>
          <w:rFonts w:cs="Calibri"/>
          <w:sz w:val="24"/>
          <w:szCs w:val="24"/>
        </w:rPr>
        <w:t>De Lacy</w:t>
      </w:r>
      <w:r w:rsidRPr="00211A98">
        <w:rPr>
          <w:rFonts w:cs="Calibri"/>
          <w:sz w:val="24"/>
          <w:szCs w:val="24"/>
        </w:rPr>
        <w:t xml:space="preserve"> and others </w:t>
      </w:r>
      <w:r w:rsidR="00B76A81">
        <w:rPr>
          <w:rFonts w:cs="Calibri"/>
          <w:sz w:val="24"/>
          <w:szCs w:val="24"/>
        </w:rPr>
        <w:t>across</w:t>
      </w:r>
      <w:r w:rsidRPr="00211A98">
        <w:rPr>
          <w:rFonts w:cs="Calibri"/>
          <w:sz w:val="24"/>
          <w:szCs w:val="24"/>
        </w:rPr>
        <w:t xml:space="preserve"> </w:t>
      </w:r>
      <w:r w:rsidR="00B76A81">
        <w:rPr>
          <w:rFonts w:cs="Calibri"/>
          <w:sz w:val="24"/>
          <w:szCs w:val="24"/>
        </w:rPr>
        <w:t>the</w:t>
      </w:r>
      <w:r w:rsidRPr="00211A98">
        <w:rPr>
          <w:rFonts w:cs="Calibri"/>
          <w:sz w:val="24"/>
          <w:szCs w:val="24"/>
        </w:rPr>
        <w:t xml:space="preserve"> </w:t>
      </w:r>
      <w:r w:rsidR="00B76A81">
        <w:rPr>
          <w:rFonts w:cs="Calibri"/>
          <w:sz w:val="24"/>
          <w:szCs w:val="24"/>
        </w:rPr>
        <w:t>Trust</w:t>
      </w:r>
      <w:r w:rsidRPr="00211A98">
        <w:rPr>
          <w:rFonts w:cs="Calibri"/>
          <w:sz w:val="24"/>
          <w:szCs w:val="24"/>
        </w:rPr>
        <w:t>.</w:t>
      </w:r>
    </w:p>
    <w:p w14:paraId="3E65708E" w14:textId="77777777" w:rsidR="00E84862" w:rsidRPr="00211A98" w:rsidRDefault="00E84862" w:rsidP="00E84862">
      <w:pPr>
        <w:pStyle w:val="NoSpacing"/>
        <w:rPr>
          <w:rFonts w:cs="Calibri"/>
          <w:sz w:val="24"/>
          <w:szCs w:val="24"/>
        </w:rPr>
      </w:pPr>
    </w:p>
    <w:p w14:paraId="549BC12A" w14:textId="77777777" w:rsidR="00E84862" w:rsidRPr="00211A98" w:rsidRDefault="00E84862" w:rsidP="00E84862">
      <w:pPr>
        <w:pStyle w:val="NoSpacing"/>
        <w:rPr>
          <w:rFonts w:cs="Calibri"/>
          <w:sz w:val="24"/>
          <w:szCs w:val="24"/>
        </w:rPr>
      </w:pPr>
      <w:r w:rsidRPr="00211A98">
        <w:rPr>
          <w:rFonts w:cs="Calibri"/>
          <w:sz w:val="24"/>
          <w:szCs w:val="24"/>
        </w:rPr>
        <w:t>•</w:t>
      </w:r>
      <w:r w:rsidRPr="00211A98">
        <w:rPr>
          <w:rFonts w:cs="Calibri"/>
          <w:sz w:val="24"/>
          <w:szCs w:val="24"/>
        </w:rPr>
        <w:tab/>
        <w:t>Design programmes of suppor</w:t>
      </w:r>
      <w:r w:rsidR="00B76A81">
        <w:rPr>
          <w:rFonts w:cs="Calibri"/>
          <w:sz w:val="24"/>
          <w:szCs w:val="24"/>
        </w:rPr>
        <w:t>t for individuals from De Lacy</w:t>
      </w:r>
      <w:r w:rsidRPr="00211A98">
        <w:rPr>
          <w:rFonts w:cs="Calibri"/>
          <w:sz w:val="24"/>
          <w:szCs w:val="24"/>
        </w:rPr>
        <w:t xml:space="preserve"> and other schools in our partnership.</w:t>
      </w:r>
    </w:p>
    <w:p w14:paraId="764E5055" w14:textId="77777777" w:rsidR="00E84862" w:rsidRPr="00211A98" w:rsidRDefault="00E84862" w:rsidP="00E84862">
      <w:pPr>
        <w:pStyle w:val="NoSpacing"/>
        <w:rPr>
          <w:rFonts w:cs="Calibri"/>
          <w:sz w:val="24"/>
          <w:szCs w:val="24"/>
        </w:rPr>
      </w:pPr>
    </w:p>
    <w:p w14:paraId="356CB22F" w14:textId="77777777" w:rsidR="00E84862" w:rsidRPr="00211A98" w:rsidRDefault="00E84862" w:rsidP="00E84862">
      <w:pPr>
        <w:pStyle w:val="NoSpacing"/>
        <w:rPr>
          <w:rFonts w:cs="Calibri"/>
          <w:sz w:val="24"/>
          <w:szCs w:val="24"/>
        </w:rPr>
      </w:pPr>
      <w:r w:rsidRPr="00211A98">
        <w:rPr>
          <w:rFonts w:cs="Calibri"/>
          <w:sz w:val="24"/>
          <w:szCs w:val="24"/>
        </w:rPr>
        <w:t>•</w:t>
      </w:r>
      <w:r w:rsidRPr="00211A98">
        <w:rPr>
          <w:rFonts w:cs="Calibri"/>
          <w:sz w:val="24"/>
          <w:szCs w:val="24"/>
        </w:rPr>
        <w:tab/>
        <w:t>Pr</w:t>
      </w:r>
      <w:r w:rsidR="00B76A81">
        <w:rPr>
          <w:rFonts w:cs="Calibri"/>
          <w:sz w:val="24"/>
          <w:szCs w:val="24"/>
        </w:rPr>
        <w:t>esent</w:t>
      </w:r>
      <w:r w:rsidRPr="00211A98">
        <w:rPr>
          <w:rFonts w:cs="Calibri"/>
          <w:sz w:val="24"/>
          <w:szCs w:val="24"/>
        </w:rPr>
        <w:t xml:space="preserve"> model lessons.</w:t>
      </w:r>
    </w:p>
    <w:p w14:paraId="25FC7EBB" w14:textId="77777777" w:rsidR="00E84862" w:rsidRPr="00211A98" w:rsidRDefault="00E84862" w:rsidP="00E84862">
      <w:pPr>
        <w:pStyle w:val="NoSpacing"/>
        <w:rPr>
          <w:rFonts w:cs="Calibri"/>
          <w:sz w:val="24"/>
          <w:szCs w:val="24"/>
        </w:rPr>
      </w:pPr>
    </w:p>
    <w:p w14:paraId="6296949D" w14:textId="77777777" w:rsidR="00E84862" w:rsidRPr="00211A98" w:rsidRDefault="00E84862" w:rsidP="00E84862">
      <w:pPr>
        <w:pStyle w:val="NoSpacing"/>
        <w:rPr>
          <w:rFonts w:cs="Calibri"/>
          <w:sz w:val="24"/>
          <w:szCs w:val="24"/>
        </w:rPr>
      </w:pPr>
      <w:r w:rsidRPr="00211A98">
        <w:rPr>
          <w:rFonts w:cs="Calibri"/>
          <w:sz w:val="24"/>
          <w:szCs w:val="24"/>
        </w:rPr>
        <w:t>•</w:t>
      </w:r>
      <w:r w:rsidRPr="00211A98">
        <w:rPr>
          <w:rFonts w:cs="Calibri"/>
          <w:sz w:val="24"/>
          <w:szCs w:val="24"/>
        </w:rPr>
        <w:tab/>
        <w:t xml:space="preserve">Support colleagues in developing strategies to improve outcomes for pupils experiencing difficulties, including individuals/groups that are </w:t>
      </w:r>
      <w:r w:rsidR="005630A8" w:rsidRPr="00211A98">
        <w:rPr>
          <w:rFonts w:cs="Calibri"/>
          <w:sz w:val="24"/>
          <w:szCs w:val="24"/>
        </w:rPr>
        <w:t>under attaining</w:t>
      </w:r>
      <w:r w:rsidRPr="00211A98">
        <w:rPr>
          <w:rFonts w:cs="Calibri"/>
          <w:sz w:val="24"/>
          <w:szCs w:val="24"/>
        </w:rPr>
        <w:t xml:space="preserve"> or are at risk of doing so.</w:t>
      </w:r>
    </w:p>
    <w:p w14:paraId="45D02C38" w14:textId="77777777" w:rsidR="00E84862" w:rsidRPr="00211A98" w:rsidRDefault="00E84862" w:rsidP="00E84862">
      <w:pPr>
        <w:pStyle w:val="NoSpacing"/>
        <w:rPr>
          <w:rFonts w:cs="Calibri"/>
          <w:sz w:val="24"/>
          <w:szCs w:val="24"/>
        </w:rPr>
      </w:pPr>
    </w:p>
    <w:p w14:paraId="5E3D2A5F" w14:textId="77777777" w:rsidR="00E84862" w:rsidRPr="00211A98" w:rsidRDefault="00E84862" w:rsidP="00E84862">
      <w:pPr>
        <w:pStyle w:val="NoSpacing"/>
        <w:rPr>
          <w:rFonts w:cs="Calibri"/>
          <w:sz w:val="24"/>
          <w:szCs w:val="24"/>
        </w:rPr>
      </w:pPr>
      <w:r w:rsidRPr="00211A98">
        <w:rPr>
          <w:rFonts w:cs="Calibri"/>
          <w:sz w:val="24"/>
          <w:szCs w:val="24"/>
        </w:rPr>
        <w:t>•</w:t>
      </w:r>
      <w:r w:rsidRPr="00211A98">
        <w:rPr>
          <w:rFonts w:cs="Calibri"/>
          <w:sz w:val="24"/>
          <w:szCs w:val="24"/>
        </w:rPr>
        <w:tab/>
        <w:t>Keep colleagues up</w:t>
      </w:r>
      <w:r w:rsidR="00B76A81">
        <w:rPr>
          <w:rFonts w:cs="Calibri"/>
          <w:sz w:val="24"/>
          <w:szCs w:val="24"/>
        </w:rPr>
        <w:t>-</w:t>
      </w:r>
      <w:r w:rsidRPr="00211A98">
        <w:rPr>
          <w:rFonts w:cs="Calibri"/>
          <w:sz w:val="24"/>
          <w:szCs w:val="24"/>
        </w:rPr>
        <w:t>to</w:t>
      </w:r>
      <w:r w:rsidR="00B76A81">
        <w:rPr>
          <w:rFonts w:cs="Calibri"/>
          <w:sz w:val="24"/>
          <w:szCs w:val="24"/>
        </w:rPr>
        <w:t>-</w:t>
      </w:r>
      <w:r w:rsidRPr="00211A98">
        <w:rPr>
          <w:rFonts w:cs="Calibri"/>
          <w:sz w:val="24"/>
          <w:szCs w:val="24"/>
        </w:rPr>
        <w:t>date with developments in best practice identified through networks and research.</w:t>
      </w:r>
    </w:p>
    <w:p w14:paraId="6B8F6A08" w14:textId="77777777" w:rsidR="00E84862" w:rsidRPr="00211A98" w:rsidRDefault="00E84862" w:rsidP="00E84862">
      <w:pPr>
        <w:pStyle w:val="NoSpacing"/>
        <w:rPr>
          <w:rFonts w:cs="Calibri"/>
          <w:sz w:val="24"/>
          <w:szCs w:val="24"/>
        </w:rPr>
      </w:pPr>
    </w:p>
    <w:p w14:paraId="77E3A7D8" w14:textId="77777777" w:rsidR="00E84862" w:rsidRPr="00211A98" w:rsidRDefault="00E84862" w:rsidP="00E84862">
      <w:pPr>
        <w:pStyle w:val="NoSpacing"/>
        <w:rPr>
          <w:rFonts w:cs="Calibri"/>
          <w:b/>
          <w:sz w:val="24"/>
          <w:szCs w:val="24"/>
        </w:rPr>
      </w:pPr>
      <w:r w:rsidRPr="00211A98">
        <w:rPr>
          <w:rFonts w:cs="Calibri"/>
          <w:b/>
          <w:sz w:val="24"/>
          <w:szCs w:val="24"/>
        </w:rPr>
        <w:t>Professional Development of Staff</w:t>
      </w:r>
    </w:p>
    <w:p w14:paraId="73AAFBE2" w14:textId="77777777" w:rsidR="00E84862" w:rsidRPr="00211A98" w:rsidRDefault="00E84862" w:rsidP="00E84862">
      <w:pPr>
        <w:pStyle w:val="NoSpacing"/>
        <w:rPr>
          <w:rFonts w:cs="Calibri"/>
          <w:sz w:val="24"/>
          <w:szCs w:val="24"/>
        </w:rPr>
      </w:pPr>
    </w:p>
    <w:p w14:paraId="018DF508" w14:textId="77777777" w:rsidR="00E84862" w:rsidRPr="00211A98" w:rsidRDefault="00E84862" w:rsidP="00E84862">
      <w:pPr>
        <w:pStyle w:val="NoSpacing"/>
        <w:rPr>
          <w:rFonts w:cs="Calibri"/>
          <w:sz w:val="24"/>
          <w:szCs w:val="24"/>
        </w:rPr>
      </w:pPr>
      <w:r w:rsidRPr="00211A98">
        <w:rPr>
          <w:rFonts w:cs="Calibri"/>
          <w:sz w:val="24"/>
          <w:szCs w:val="24"/>
        </w:rPr>
        <w:t>•</w:t>
      </w:r>
      <w:r w:rsidRPr="00211A98">
        <w:rPr>
          <w:rFonts w:cs="Calibri"/>
          <w:sz w:val="24"/>
          <w:szCs w:val="24"/>
        </w:rPr>
        <w:tab/>
        <w:t>Be proactive in seeking out networks and research in order to identify best practice and latest development</w:t>
      </w:r>
      <w:r w:rsidR="00B76A81">
        <w:rPr>
          <w:rFonts w:cs="Calibri"/>
          <w:sz w:val="24"/>
          <w:szCs w:val="24"/>
        </w:rPr>
        <w:t>s</w:t>
      </w:r>
      <w:r w:rsidRPr="00211A98">
        <w:rPr>
          <w:rFonts w:cs="Calibri"/>
          <w:sz w:val="24"/>
          <w:szCs w:val="24"/>
        </w:rPr>
        <w:t>.</w:t>
      </w:r>
    </w:p>
    <w:p w14:paraId="3DFDE4FC" w14:textId="77777777" w:rsidR="00E84862" w:rsidRPr="00211A98" w:rsidRDefault="00E84862" w:rsidP="00E84862">
      <w:pPr>
        <w:pStyle w:val="NoSpacing"/>
        <w:rPr>
          <w:rFonts w:cs="Calibri"/>
          <w:sz w:val="24"/>
          <w:szCs w:val="24"/>
        </w:rPr>
      </w:pPr>
    </w:p>
    <w:p w14:paraId="5046706A" w14:textId="77777777" w:rsidR="00E84862" w:rsidRPr="00211A98" w:rsidRDefault="00E84862" w:rsidP="00E84862">
      <w:pPr>
        <w:pStyle w:val="NoSpacing"/>
        <w:rPr>
          <w:rFonts w:cs="Calibri"/>
          <w:sz w:val="24"/>
          <w:szCs w:val="24"/>
        </w:rPr>
      </w:pPr>
      <w:r w:rsidRPr="00211A98">
        <w:rPr>
          <w:rFonts w:cs="Calibri"/>
          <w:sz w:val="24"/>
          <w:szCs w:val="24"/>
        </w:rPr>
        <w:t>•</w:t>
      </w:r>
      <w:r w:rsidRPr="00211A98">
        <w:rPr>
          <w:rFonts w:cs="Calibri"/>
          <w:sz w:val="24"/>
          <w:szCs w:val="24"/>
        </w:rPr>
        <w:tab/>
        <w:t>Carry out action research.</w:t>
      </w:r>
    </w:p>
    <w:p w14:paraId="395361C8" w14:textId="77777777" w:rsidR="00E84862" w:rsidRPr="00211A98" w:rsidRDefault="00E84862" w:rsidP="00E84862">
      <w:pPr>
        <w:pStyle w:val="NoSpacing"/>
        <w:rPr>
          <w:rFonts w:cs="Calibri"/>
          <w:sz w:val="24"/>
          <w:szCs w:val="24"/>
        </w:rPr>
      </w:pPr>
    </w:p>
    <w:p w14:paraId="4EDB163D" w14:textId="77777777" w:rsidR="00E84862" w:rsidRPr="00211A98" w:rsidRDefault="00E84862" w:rsidP="00E84862">
      <w:pPr>
        <w:pStyle w:val="NoSpacing"/>
        <w:rPr>
          <w:rFonts w:cs="Calibri"/>
          <w:b/>
          <w:sz w:val="24"/>
          <w:szCs w:val="24"/>
        </w:rPr>
      </w:pPr>
      <w:r w:rsidRPr="00211A98">
        <w:rPr>
          <w:rFonts w:cs="Calibri"/>
          <w:b/>
          <w:sz w:val="24"/>
          <w:szCs w:val="24"/>
        </w:rPr>
        <w:t>Supporting Pupil Attainment</w:t>
      </w:r>
    </w:p>
    <w:p w14:paraId="45F1012B" w14:textId="77777777" w:rsidR="00E84862" w:rsidRPr="00211A98" w:rsidRDefault="00E84862" w:rsidP="00E84862">
      <w:pPr>
        <w:pStyle w:val="NoSpacing"/>
        <w:rPr>
          <w:rFonts w:cs="Calibri"/>
          <w:sz w:val="24"/>
          <w:szCs w:val="24"/>
        </w:rPr>
      </w:pPr>
    </w:p>
    <w:p w14:paraId="49C6B4C0" w14:textId="77777777" w:rsidR="00E84862" w:rsidRPr="00211A98" w:rsidRDefault="00E84862" w:rsidP="00E84862">
      <w:pPr>
        <w:pStyle w:val="NoSpacing"/>
        <w:rPr>
          <w:rFonts w:cs="Calibri"/>
          <w:sz w:val="24"/>
          <w:szCs w:val="24"/>
        </w:rPr>
      </w:pPr>
      <w:r w:rsidRPr="00211A98">
        <w:rPr>
          <w:rFonts w:cs="Calibri"/>
          <w:sz w:val="24"/>
          <w:szCs w:val="24"/>
        </w:rPr>
        <w:t>•</w:t>
      </w:r>
      <w:r w:rsidRPr="00211A98">
        <w:rPr>
          <w:rFonts w:cs="Calibri"/>
          <w:sz w:val="24"/>
          <w:szCs w:val="24"/>
        </w:rPr>
        <w:tab/>
        <w:t xml:space="preserve">Support </w:t>
      </w:r>
      <w:r w:rsidR="00B76A81">
        <w:rPr>
          <w:rFonts w:cs="Calibri"/>
          <w:sz w:val="24"/>
          <w:szCs w:val="24"/>
        </w:rPr>
        <w:t>(</w:t>
      </w:r>
      <w:r w:rsidRPr="00211A98">
        <w:rPr>
          <w:rFonts w:cs="Calibri"/>
          <w:sz w:val="24"/>
          <w:szCs w:val="24"/>
        </w:rPr>
        <w:t>or lead</w:t>
      </w:r>
      <w:r w:rsidR="00B76A81">
        <w:rPr>
          <w:rFonts w:cs="Calibri"/>
          <w:sz w:val="24"/>
          <w:szCs w:val="24"/>
        </w:rPr>
        <w:t>)</w:t>
      </w:r>
      <w:r w:rsidRPr="00211A98">
        <w:rPr>
          <w:rFonts w:cs="Calibri"/>
          <w:sz w:val="24"/>
          <w:szCs w:val="24"/>
        </w:rPr>
        <w:t xml:space="preserve"> strategies for accelerating the progress for particular individuals or groups of underachieving pupils.</w:t>
      </w:r>
    </w:p>
    <w:p w14:paraId="6710F354" w14:textId="77777777" w:rsidR="00E84862" w:rsidRPr="00211A98" w:rsidRDefault="00E84862" w:rsidP="00E84862">
      <w:pPr>
        <w:pStyle w:val="NoSpacing"/>
        <w:rPr>
          <w:rFonts w:cs="Calibri"/>
          <w:sz w:val="24"/>
          <w:szCs w:val="24"/>
        </w:rPr>
      </w:pPr>
    </w:p>
    <w:p w14:paraId="1053C598" w14:textId="77777777" w:rsidR="00E84862" w:rsidRPr="00FF2379" w:rsidRDefault="00E84862" w:rsidP="00E84862">
      <w:pPr>
        <w:pStyle w:val="NoSpacing"/>
        <w:rPr>
          <w:rFonts w:cs="Calibri"/>
        </w:rPr>
      </w:pPr>
      <w:r w:rsidRPr="00FF2379">
        <w:rPr>
          <w:rFonts w:cs="Calibri"/>
          <w:b/>
          <w:bCs/>
          <w:sz w:val="28"/>
          <w:szCs w:val="28"/>
        </w:rPr>
        <w:t>SAFEGUARDING</w:t>
      </w:r>
    </w:p>
    <w:p w14:paraId="78D01728" w14:textId="77777777" w:rsidR="00E84862" w:rsidRPr="00211A98" w:rsidRDefault="00E84862" w:rsidP="00E84862">
      <w:pPr>
        <w:pStyle w:val="NoSpacing"/>
        <w:rPr>
          <w:rFonts w:cs="Calibri"/>
          <w:sz w:val="24"/>
          <w:szCs w:val="24"/>
        </w:rPr>
      </w:pPr>
      <w:r>
        <w:rPr>
          <w:noProof/>
        </w:rPr>
        <w:drawing>
          <wp:anchor distT="0" distB="0" distL="114300" distR="114300" simplePos="0" relativeHeight="251658240" behindDoc="1" locked="0" layoutInCell="0" allowOverlap="1" wp14:anchorId="766FCF6A" wp14:editId="3A74FF3B">
            <wp:simplePos x="0" y="0"/>
            <wp:positionH relativeFrom="column">
              <wp:posOffset>-17145</wp:posOffset>
            </wp:positionH>
            <wp:positionV relativeFrom="paragraph">
              <wp:posOffset>13335</wp:posOffset>
            </wp:positionV>
            <wp:extent cx="5768975" cy="12065"/>
            <wp:effectExtent l="19050" t="19050" r="22225" b="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8975" cy="12065"/>
                    </a:xfrm>
                    <a:prstGeom prst="rect">
                      <a:avLst/>
                    </a:prstGeom>
                    <a:noFill/>
                    <a:ln w="9525">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p>
    <w:p w14:paraId="6215498C" w14:textId="77777777" w:rsidR="00E84862" w:rsidRPr="00211A98" w:rsidRDefault="00E84862" w:rsidP="00E84862">
      <w:pPr>
        <w:pStyle w:val="NoSpacing"/>
        <w:rPr>
          <w:rFonts w:cs="Calibri"/>
          <w:sz w:val="24"/>
          <w:szCs w:val="24"/>
        </w:rPr>
      </w:pPr>
      <w:r w:rsidRPr="00211A98">
        <w:rPr>
          <w:rFonts w:cs="Calibri"/>
          <w:sz w:val="24"/>
          <w:szCs w:val="24"/>
        </w:rPr>
        <w:t xml:space="preserve">Be aware of, and comply with, policies and procedures relating to child protection; health and safety; confidentiality and data protection, reporting all concerns to the appropriate person. </w:t>
      </w:r>
    </w:p>
    <w:p w14:paraId="65B36EFA" w14:textId="77777777" w:rsidR="00E84862" w:rsidRPr="00211A98" w:rsidRDefault="00E84862" w:rsidP="00E84862">
      <w:pPr>
        <w:pStyle w:val="NoSpacing"/>
        <w:rPr>
          <w:rFonts w:cs="Calibri"/>
          <w:sz w:val="24"/>
          <w:szCs w:val="24"/>
        </w:rPr>
      </w:pPr>
    </w:p>
    <w:p w14:paraId="2FB554F9" w14:textId="77777777" w:rsidR="0060682C" w:rsidRDefault="00E84862" w:rsidP="00E84862">
      <w:r w:rsidRPr="00211A98">
        <w:rPr>
          <w:rFonts w:cs="Calibri"/>
          <w:sz w:val="24"/>
          <w:szCs w:val="24"/>
        </w:rPr>
        <w:t>Be aware and support differences and ensure all pupils have equal access to opportunities to learn and develop.</w:t>
      </w:r>
    </w:p>
    <w:sectPr w:rsidR="0060682C" w:rsidSect="00FF2379">
      <w:pgSz w:w="11906" w:h="16838"/>
      <w:pgMar w:top="709"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91B96" w14:textId="77777777" w:rsidR="003F3079" w:rsidRDefault="003F3079" w:rsidP="00E84862">
      <w:pPr>
        <w:spacing w:after="0" w:line="240" w:lineRule="auto"/>
      </w:pPr>
      <w:r>
        <w:separator/>
      </w:r>
    </w:p>
  </w:endnote>
  <w:endnote w:type="continuationSeparator" w:id="0">
    <w:p w14:paraId="50775D76" w14:textId="77777777" w:rsidR="003F3079" w:rsidRDefault="003F3079" w:rsidP="00E8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2BF72" w14:textId="77777777" w:rsidR="003F3079" w:rsidRDefault="003F3079" w:rsidP="00E84862">
      <w:pPr>
        <w:spacing w:after="0" w:line="240" w:lineRule="auto"/>
      </w:pPr>
      <w:r>
        <w:separator/>
      </w:r>
    </w:p>
  </w:footnote>
  <w:footnote w:type="continuationSeparator" w:id="0">
    <w:p w14:paraId="56372FC9" w14:textId="77777777" w:rsidR="003F3079" w:rsidRDefault="003F3079" w:rsidP="00E84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62"/>
    <w:rsid w:val="00206489"/>
    <w:rsid w:val="0021653E"/>
    <w:rsid w:val="003F3079"/>
    <w:rsid w:val="00435E4E"/>
    <w:rsid w:val="0048783A"/>
    <w:rsid w:val="005630A8"/>
    <w:rsid w:val="008F1445"/>
    <w:rsid w:val="00AE5A84"/>
    <w:rsid w:val="00B76A81"/>
    <w:rsid w:val="00C3468C"/>
    <w:rsid w:val="00E84862"/>
    <w:rsid w:val="00FF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1BB2"/>
  <w15:chartTrackingRefBased/>
  <w15:docId w15:val="{1776858E-4DA3-4A5D-8DAC-17F2EB9E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862"/>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862"/>
    <w:pPr>
      <w:spacing w:after="0" w:line="240" w:lineRule="auto"/>
    </w:pPr>
    <w:rPr>
      <w:rFonts w:ascii="Calibri" w:eastAsia="Times New Roman" w:hAnsi="Calibri" w:cs="Times New Roman"/>
      <w:lang w:eastAsia="en-GB"/>
    </w:rPr>
  </w:style>
  <w:style w:type="paragraph" w:styleId="Header">
    <w:name w:val="header"/>
    <w:basedOn w:val="Normal"/>
    <w:link w:val="HeaderChar"/>
    <w:uiPriority w:val="99"/>
    <w:unhideWhenUsed/>
    <w:rsid w:val="00E84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862"/>
    <w:rPr>
      <w:rFonts w:ascii="Calibri" w:eastAsia="Times New Roman" w:hAnsi="Calibri" w:cs="Times New Roman"/>
      <w:lang w:eastAsia="en-GB"/>
    </w:rPr>
  </w:style>
  <w:style w:type="paragraph" w:styleId="Footer">
    <w:name w:val="footer"/>
    <w:basedOn w:val="Normal"/>
    <w:link w:val="FooterChar"/>
    <w:uiPriority w:val="99"/>
    <w:unhideWhenUsed/>
    <w:rsid w:val="00E84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862"/>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Dunn</dc:creator>
  <cp:keywords/>
  <dc:description/>
  <cp:lastModifiedBy>HR Support</cp:lastModifiedBy>
  <cp:revision>2</cp:revision>
  <dcterms:created xsi:type="dcterms:W3CDTF">2017-11-30T13:39:00Z</dcterms:created>
  <dcterms:modified xsi:type="dcterms:W3CDTF">2017-11-30T13:39:00Z</dcterms:modified>
</cp:coreProperties>
</file>