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0D" w:rsidRPr="007E270D" w:rsidRDefault="007E270D" w:rsidP="007E27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Garamond"/>
          <w:b/>
          <w:color w:val="000000"/>
          <w:sz w:val="28"/>
          <w:szCs w:val="28"/>
        </w:rPr>
      </w:pPr>
      <w:r w:rsidRPr="007E270D">
        <w:rPr>
          <w:rFonts w:ascii="Calibri" w:eastAsia="Calibri" w:hAnsi="Calibri" w:cs="Garamond"/>
          <w:b/>
          <w:color w:val="000000"/>
          <w:sz w:val="28"/>
          <w:szCs w:val="28"/>
        </w:rPr>
        <w:t xml:space="preserve">Teacher of English – Person Specification </w:t>
      </w:r>
    </w:p>
    <w:p w:rsidR="007E270D" w:rsidRPr="007E270D" w:rsidRDefault="007E270D" w:rsidP="007E27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079"/>
      </w:tblGrid>
      <w:tr w:rsidR="007E270D" w:rsidRPr="007E270D" w:rsidTr="0049072B">
        <w:trPr>
          <w:trHeight w:val="98"/>
        </w:trPr>
        <w:tc>
          <w:tcPr>
            <w:tcW w:w="5353" w:type="dxa"/>
          </w:tcPr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Times New Roman"/>
              </w:rPr>
              <w:t xml:space="preserve">Person Specification </w:t>
            </w:r>
            <w:r w:rsidRPr="007E270D">
              <w:rPr>
                <w:rFonts w:ascii="Calibri" w:eastAsia="Calibri" w:hAnsi="Calibri" w:cs="Garamond"/>
                <w:color w:val="000000"/>
              </w:rPr>
              <w:t xml:space="preserve">ESSENTIAL </w:t>
            </w:r>
          </w:p>
        </w:tc>
        <w:tc>
          <w:tcPr>
            <w:tcW w:w="4079" w:type="dxa"/>
          </w:tcPr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DESIRABLE </w:t>
            </w:r>
          </w:p>
        </w:tc>
      </w:tr>
      <w:tr w:rsidR="007E270D" w:rsidRPr="007E270D" w:rsidTr="0049072B">
        <w:trPr>
          <w:trHeight w:val="6458"/>
        </w:trPr>
        <w:tc>
          <w:tcPr>
            <w:tcW w:w="5353" w:type="dxa"/>
          </w:tcPr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b/>
                <w:color w:val="000000"/>
              </w:rPr>
            </w:pPr>
            <w:r w:rsidRPr="007E270D">
              <w:rPr>
                <w:rFonts w:ascii="Calibri" w:eastAsia="Calibri" w:hAnsi="Calibri" w:cs="Garamond"/>
                <w:b/>
                <w:i/>
                <w:iCs/>
                <w:color w:val="000000"/>
              </w:rPr>
              <w:t xml:space="preserve">Qualifications </w:t>
            </w:r>
          </w:p>
          <w:p w:rsidR="007E270D" w:rsidRPr="007E270D" w:rsidRDefault="007E270D" w:rsidP="007E27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Qualified to at least degree level </w:t>
            </w:r>
          </w:p>
          <w:p w:rsidR="007E270D" w:rsidRPr="007E270D" w:rsidRDefault="007E270D" w:rsidP="007E27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Qualified to teach in the UK </w:t>
            </w:r>
          </w:p>
          <w:p w:rsidR="007E270D" w:rsidRPr="007E270D" w:rsidRDefault="007E270D" w:rsidP="007E27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Qualified to work in the UK </w:t>
            </w:r>
          </w:p>
          <w:p w:rsidR="007E270D" w:rsidRPr="007E270D" w:rsidRDefault="007E270D" w:rsidP="007E27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QTS or equivalent </w:t>
            </w: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b/>
                <w:color w:val="000000"/>
              </w:rPr>
            </w:pPr>
            <w:r w:rsidRPr="007E270D">
              <w:rPr>
                <w:rFonts w:ascii="Calibri" w:eastAsia="Calibri" w:hAnsi="Calibri" w:cs="Garamond"/>
                <w:b/>
                <w:i/>
                <w:iCs/>
                <w:color w:val="000000"/>
              </w:rPr>
              <w:t xml:space="preserve">Experience </w:t>
            </w:r>
          </w:p>
          <w:p w:rsidR="007E270D" w:rsidRPr="007E270D" w:rsidRDefault="007E270D" w:rsidP="007E27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>Appropriate experience as a teacher in a secondary school.</w:t>
            </w:r>
          </w:p>
          <w:p w:rsidR="007E270D" w:rsidRPr="007E270D" w:rsidRDefault="007E270D" w:rsidP="007E27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Ability to deliver consistently outstanding lessons to pupils of all ages and abilities. </w:t>
            </w:r>
          </w:p>
          <w:p w:rsidR="007E270D" w:rsidRPr="007E270D" w:rsidRDefault="007E270D" w:rsidP="007E27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>Have created high quality lesson plans and schemes of work.</w:t>
            </w:r>
          </w:p>
          <w:p w:rsidR="007E270D" w:rsidRPr="007E270D" w:rsidRDefault="007E270D" w:rsidP="007E27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The ability to communicate well, to work as a member of a team, and to have effective working relationships with students, staff and parents. </w:t>
            </w:r>
          </w:p>
          <w:p w:rsidR="007E270D" w:rsidRPr="007E270D" w:rsidRDefault="007E270D" w:rsidP="007E27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The ability to contribute to the wider work of the school, including our work as tutors and other activities. </w:t>
            </w:r>
          </w:p>
          <w:p w:rsidR="007E270D" w:rsidRPr="007E270D" w:rsidRDefault="007E270D" w:rsidP="007E27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Committed to the personal professional development of self and of others. </w:t>
            </w:r>
          </w:p>
          <w:p w:rsidR="007E270D" w:rsidRPr="007E270D" w:rsidRDefault="007E270D" w:rsidP="007E27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Conducting lesson observations as a tool for improvement. </w:t>
            </w: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b/>
                <w:color w:val="000000"/>
              </w:rPr>
            </w:pPr>
            <w:r w:rsidRPr="007E270D">
              <w:rPr>
                <w:rFonts w:ascii="Calibri" w:eastAsia="Calibri" w:hAnsi="Calibri" w:cs="Garamond"/>
                <w:b/>
                <w:i/>
                <w:iCs/>
                <w:color w:val="000000"/>
              </w:rPr>
              <w:t xml:space="preserve">Skills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An effective leadership and management style that encourages participation, innovation and develops colleagues’ confidence.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Excellent interpersonal and listening skills; a high degree of emotional intelligence; and an effective oral and written communicator with children, staff and parents.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The ability to develop positive relationships with all young people.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Well-developed planning &amp; organising skills including time management, prioritisation, delegation and administration.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Ability to plan, monitor, evaluate, review and lead by example.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Sound judgement and problem solving skills.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An ability and willingness to teach across more than one subject.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A proven ability to use data confidently and forensically to inform and diagnose weaknesses that need addressing, and ability to plan effectively in order to raise individuals’ and cohorts’ attainment. </w:t>
            </w: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b/>
                <w:color w:val="000000"/>
              </w:rPr>
            </w:pPr>
            <w:r w:rsidRPr="007E270D">
              <w:rPr>
                <w:rFonts w:ascii="Calibri" w:eastAsia="Calibri" w:hAnsi="Calibri" w:cs="Garamond"/>
                <w:b/>
                <w:i/>
                <w:iCs/>
                <w:color w:val="000000"/>
              </w:rPr>
              <w:lastRenderedPageBreak/>
              <w:t xml:space="preserve">Motivation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Willing to be fully engaged in the whole life of the academy including extra-curricular activities.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Committed to </w:t>
            </w:r>
            <w:proofErr w:type="gramStart"/>
            <w:r w:rsidRPr="007E270D">
              <w:rPr>
                <w:rFonts w:ascii="Calibri" w:eastAsia="Calibri" w:hAnsi="Calibri" w:cs="Garamond"/>
                <w:color w:val="000000"/>
              </w:rPr>
              <w:t>team work</w:t>
            </w:r>
            <w:proofErr w:type="gramEnd"/>
            <w:r w:rsidRPr="007E270D">
              <w:rPr>
                <w:rFonts w:ascii="Calibri" w:eastAsia="Calibri" w:hAnsi="Calibri" w:cs="Garamond"/>
                <w:color w:val="000000"/>
              </w:rPr>
              <w:t xml:space="preserve"> and working collaboratively with colleagues.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A clear vision of what you want to achieve with this department, which </w:t>
            </w:r>
            <w:proofErr w:type="gramStart"/>
            <w:r w:rsidRPr="007E270D">
              <w:rPr>
                <w:rFonts w:ascii="Calibri" w:eastAsia="Calibri" w:hAnsi="Calibri" w:cs="Garamond"/>
                <w:color w:val="000000"/>
              </w:rPr>
              <w:t>is aligned</w:t>
            </w:r>
            <w:proofErr w:type="gramEnd"/>
            <w:r w:rsidRPr="007E270D">
              <w:rPr>
                <w:rFonts w:ascii="Calibri" w:eastAsia="Calibri" w:hAnsi="Calibri" w:cs="Garamond"/>
                <w:color w:val="000000"/>
              </w:rPr>
              <w:t xml:space="preserve"> to LEA’s core vision and values.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A commitment to the safeguarding and welfare of all pupils.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Experience of leading successful enrichment and extra-curricular activities, which inspire and motivate learners. </w:t>
            </w: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b/>
                <w:color w:val="000000"/>
              </w:rPr>
            </w:pPr>
            <w:r w:rsidRPr="007E270D">
              <w:rPr>
                <w:rFonts w:ascii="Calibri" w:eastAsia="Calibri" w:hAnsi="Calibri" w:cs="Garamond"/>
                <w:b/>
                <w:i/>
                <w:iCs/>
                <w:color w:val="000000"/>
              </w:rPr>
              <w:t xml:space="preserve">Attributes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A clear passion for your subject.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The ability to enthuse and inspire others.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Passion, resilience, maturity and optimism to lead through day-to-day challenges while maintaining a clear strategic vision and direction.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Confidence and self-motivation to work well and be decisive under pressure. 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 xml:space="preserve">Genuine belief in the potential of every student. </w:t>
            </w: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</w:p>
        </w:tc>
        <w:tc>
          <w:tcPr>
            <w:tcW w:w="4079" w:type="dxa"/>
          </w:tcPr>
          <w:p w:rsidR="007E270D" w:rsidRPr="007E270D" w:rsidRDefault="007E270D" w:rsidP="007E270D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E27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English graduate</w:t>
            </w: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Garamond"/>
                <w:color w:val="000000"/>
              </w:rPr>
            </w:pPr>
            <w:r w:rsidRPr="007E270D">
              <w:rPr>
                <w:rFonts w:ascii="Calibri" w:eastAsia="Calibri" w:hAnsi="Calibri" w:cs="Garamond"/>
                <w:color w:val="000000"/>
              </w:rPr>
              <w:t>Further professional qualifications</w:t>
            </w: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E270D" w:rsidRPr="007E270D" w:rsidRDefault="007E270D" w:rsidP="007E270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7E270D">
              <w:rPr>
                <w:rFonts w:ascii="Calibri" w:eastAsia="Calibri" w:hAnsi="Calibri" w:cs="Times New Roman"/>
              </w:rPr>
              <w:t xml:space="preserve">Experience of having worked successfully in at least one outstanding school in an urban, multi-cultural setting, teaching pupils from disadvantaged backgrounds. </w:t>
            </w: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E270D" w:rsidRPr="007E270D" w:rsidRDefault="007E270D" w:rsidP="007E270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Garamond"/>
                <w:color w:val="000000"/>
              </w:rPr>
            </w:pPr>
          </w:p>
        </w:tc>
      </w:tr>
    </w:tbl>
    <w:p w:rsidR="007E270D" w:rsidRPr="007E270D" w:rsidRDefault="007E270D" w:rsidP="007E27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Garamond"/>
          <w:b/>
          <w:color w:val="000000"/>
        </w:rPr>
      </w:pPr>
    </w:p>
    <w:p w:rsidR="007E270D" w:rsidRPr="007E270D" w:rsidRDefault="007E270D" w:rsidP="007E27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Garamond"/>
          <w:b/>
          <w:color w:val="000000"/>
        </w:rPr>
      </w:pPr>
      <w:r w:rsidRPr="007E270D">
        <w:rPr>
          <w:rFonts w:ascii="Calibri" w:eastAsia="Calibri" w:hAnsi="Calibri" w:cs="Garamond"/>
          <w:b/>
          <w:color w:val="000000"/>
        </w:rPr>
        <w:t xml:space="preserve">This post is subject to an enhanced DBS disclosure. </w:t>
      </w:r>
    </w:p>
    <w:p w:rsidR="007E270D" w:rsidRPr="007E270D" w:rsidRDefault="007E270D" w:rsidP="007E27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Garamond"/>
          <w:color w:val="000000"/>
        </w:rPr>
      </w:pPr>
    </w:p>
    <w:p w:rsidR="007E270D" w:rsidRPr="007E270D" w:rsidRDefault="007E270D" w:rsidP="007E27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Garamond"/>
          <w:color w:val="000000"/>
        </w:rPr>
      </w:pPr>
      <w:r w:rsidRPr="007E270D">
        <w:rPr>
          <w:rFonts w:ascii="Calibri" w:eastAsia="Calibri" w:hAnsi="Calibri" w:cs="Garamond"/>
          <w:color w:val="000000"/>
        </w:rPr>
        <w:t xml:space="preserve">The post holder must be committed to safeguarding the welfare of children. </w:t>
      </w:r>
    </w:p>
    <w:p w:rsidR="007E270D" w:rsidRPr="007E270D" w:rsidRDefault="007E270D" w:rsidP="007E27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Garamond"/>
          <w:color w:val="000000"/>
        </w:rPr>
      </w:pPr>
    </w:p>
    <w:p w:rsidR="007E270D" w:rsidRPr="007E270D" w:rsidRDefault="007E270D" w:rsidP="007E270D">
      <w:pPr>
        <w:spacing w:after="200" w:line="276" w:lineRule="auto"/>
        <w:rPr>
          <w:rFonts w:ascii="Calibri" w:eastAsia="Calibri" w:hAnsi="Calibri" w:cs="Times New Roman"/>
        </w:rPr>
      </w:pPr>
      <w:r w:rsidRPr="007E270D">
        <w:rPr>
          <w:rFonts w:ascii="Calibri" w:eastAsia="Calibri" w:hAnsi="Calibri" w:cs="Times New Roman"/>
        </w:rPr>
        <w:t xml:space="preserve">No job description can be fully comprehensive, and from time to </w:t>
      </w:r>
      <w:proofErr w:type="gramStart"/>
      <w:r w:rsidRPr="007E270D">
        <w:rPr>
          <w:rFonts w:ascii="Calibri" w:eastAsia="Calibri" w:hAnsi="Calibri" w:cs="Times New Roman"/>
        </w:rPr>
        <w:t>time</w:t>
      </w:r>
      <w:proofErr w:type="gramEnd"/>
      <w:r w:rsidRPr="007E270D">
        <w:rPr>
          <w:rFonts w:ascii="Calibri" w:eastAsia="Calibri" w:hAnsi="Calibri" w:cs="Times New Roman"/>
        </w:rPr>
        <w:t xml:space="preserve"> the successful candidate may have to undertake other professional duties as directed by the Principal. In addition, as a founder member of staff in a start-up academy, candidates should understand their role may well broaden and that all roles </w:t>
      </w:r>
      <w:proofErr w:type="gramStart"/>
      <w:r w:rsidRPr="007E270D">
        <w:rPr>
          <w:rFonts w:ascii="Calibri" w:eastAsia="Calibri" w:hAnsi="Calibri" w:cs="Times New Roman"/>
        </w:rPr>
        <w:t>will be reviewed</w:t>
      </w:r>
      <w:proofErr w:type="gramEnd"/>
      <w:r w:rsidRPr="007E270D">
        <w:rPr>
          <w:rFonts w:ascii="Calibri" w:eastAsia="Calibri" w:hAnsi="Calibri" w:cs="Times New Roman"/>
        </w:rPr>
        <w:t xml:space="preserve"> annually to ensure the team is working as efficiently as possible.</w:t>
      </w:r>
    </w:p>
    <w:p w:rsidR="00896E3C" w:rsidRDefault="00896E3C">
      <w:bookmarkStart w:id="0" w:name="_GoBack"/>
      <w:bookmarkEnd w:id="0"/>
    </w:p>
    <w:sectPr w:rsidR="00896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657"/>
    <w:multiLevelType w:val="hybridMultilevel"/>
    <w:tmpl w:val="F61E6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86690"/>
    <w:multiLevelType w:val="hybridMultilevel"/>
    <w:tmpl w:val="ED3CA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60624"/>
    <w:multiLevelType w:val="hybridMultilevel"/>
    <w:tmpl w:val="6EB81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0D"/>
    <w:rsid w:val="007E270D"/>
    <w:rsid w:val="008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54EEB-D050-4EFC-85AF-17A3D4E0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Currie</dc:creator>
  <cp:keywords/>
  <dc:description/>
  <cp:lastModifiedBy>Gemma Currie</cp:lastModifiedBy>
  <cp:revision>1</cp:revision>
  <dcterms:created xsi:type="dcterms:W3CDTF">2018-11-08T10:30:00Z</dcterms:created>
  <dcterms:modified xsi:type="dcterms:W3CDTF">2018-11-08T10:31:00Z</dcterms:modified>
</cp:coreProperties>
</file>