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A" w:rsidRDefault="003F300A" w:rsidP="005F29F6">
      <w:pPr>
        <w:pStyle w:val="2"/>
        <w:spacing w:before="200" w:after="0" w:line="0" w:lineRule="atLeast"/>
        <w:jc w:val="center"/>
        <w:rPr>
          <w:rFonts w:ascii="宋体" w:eastAsia="宋体" w:hAnsi="宋体"/>
        </w:rPr>
      </w:pPr>
      <w:r>
        <w:rPr>
          <w:rFonts w:ascii="宋体" w:eastAsia="宋体" w:hAnsi="宋体" w:hint="eastAsia"/>
        </w:rPr>
        <w:t>Job Description</w:t>
      </w:r>
    </w:p>
    <w:p w:rsidR="003F300A" w:rsidRDefault="003F300A" w:rsidP="003F300A">
      <w:pPr>
        <w:pStyle w:val="2"/>
        <w:spacing w:before="0" w:after="0" w:line="0" w:lineRule="atLeast"/>
        <w:jc w:val="center"/>
        <w:rPr>
          <w:rFonts w:ascii="宋体" w:eastAsia="宋体" w:hAnsi="宋体"/>
        </w:rPr>
      </w:pPr>
      <w:r>
        <w:rPr>
          <w:rFonts w:ascii="宋体" w:eastAsia="宋体" w:hAnsi="宋体"/>
        </w:rPr>
        <w:t>岗位</w:t>
      </w:r>
      <w:r>
        <w:rPr>
          <w:rFonts w:ascii="宋体" w:eastAsia="宋体" w:hAnsi="宋体" w:hint="eastAsia"/>
        </w:rPr>
        <w:t>责任</w:t>
      </w:r>
      <w:r>
        <w:rPr>
          <w:rFonts w:ascii="宋体" w:eastAsia="宋体" w:hAnsi="宋体"/>
        </w:rPr>
        <w:t>说明书</w:t>
      </w:r>
    </w:p>
    <w:tbl>
      <w:tblPr>
        <w:tblpPr w:leftFromText="180" w:rightFromText="180" w:vertAnchor="page" w:horzAnchor="margin" w:tblpXSpec="center" w:tblpY="3331"/>
        <w:tblW w:w="9798" w:type="dxa"/>
        <w:tblLook w:val="0000" w:firstRow="0" w:lastRow="0" w:firstColumn="0" w:lastColumn="0" w:noHBand="0" w:noVBand="0"/>
      </w:tblPr>
      <w:tblGrid>
        <w:gridCol w:w="1285"/>
        <w:gridCol w:w="567"/>
        <w:gridCol w:w="1420"/>
        <w:gridCol w:w="1169"/>
        <w:gridCol w:w="240"/>
        <w:gridCol w:w="942"/>
        <w:gridCol w:w="680"/>
        <w:gridCol w:w="624"/>
        <w:gridCol w:w="659"/>
        <w:gridCol w:w="857"/>
        <w:gridCol w:w="1355"/>
      </w:tblGrid>
      <w:tr w:rsidR="003F300A" w:rsidRPr="00B62CCF" w:rsidTr="00220DD4">
        <w:trPr>
          <w:trHeight w:val="397"/>
        </w:trPr>
        <w:tc>
          <w:tcPr>
            <w:tcW w:w="9798" w:type="dxa"/>
            <w:gridSpan w:val="11"/>
            <w:tcBorders>
              <w:top w:val="single" w:sz="4" w:space="0" w:color="auto"/>
              <w:left w:val="single" w:sz="4" w:space="0" w:color="auto"/>
              <w:bottom w:val="single" w:sz="4" w:space="0" w:color="auto"/>
              <w:right w:val="single" w:sz="4" w:space="0" w:color="auto"/>
            </w:tcBorders>
            <w:shd w:val="clear" w:color="auto" w:fill="E0E0E0"/>
            <w:noWrap/>
            <w:vAlign w:val="center"/>
          </w:tcPr>
          <w:p w:rsidR="003F300A" w:rsidRPr="00BF62CB" w:rsidRDefault="003F300A" w:rsidP="005F29F6">
            <w:pPr>
              <w:widowControl/>
              <w:rPr>
                <w:b/>
                <w:kern w:val="0"/>
                <w:sz w:val="20"/>
                <w:szCs w:val="20"/>
              </w:rPr>
            </w:pPr>
            <w:r w:rsidRPr="00BF62CB">
              <w:rPr>
                <w:rFonts w:hAnsi="宋体" w:hint="eastAsia"/>
                <w:b/>
                <w:kern w:val="0"/>
                <w:sz w:val="20"/>
                <w:szCs w:val="20"/>
              </w:rPr>
              <w:t xml:space="preserve">I - </w:t>
            </w:r>
            <w:r w:rsidR="007E772D" w:rsidRPr="000176CC">
              <w:rPr>
                <w:rFonts w:ascii="Trebuchet MS" w:eastAsia="Trebuchet MS" w:hAnsi="Trebuchet MS" w:hint="eastAsia"/>
                <w:b/>
                <w:sz w:val="20"/>
                <w:szCs w:val="20"/>
              </w:rPr>
              <w:t xml:space="preserve"> Basic Information</w:t>
            </w:r>
            <w:r w:rsidRPr="00BF62CB">
              <w:rPr>
                <w:rFonts w:hAnsi="宋体"/>
                <w:b/>
                <w:kern w:val="0"/>
                <w:sz w:val="20"/>
                <w:szCs w:val="20"/>
              </w:rPr>
              <w:t>岗位基本信息</w:t>
            </w:r>
            <w:r w:rsidRPr="00BF62CB">
              <w:rPr>
                <w:rFonts w:hAnsi="宋体" w:hint="eastAsia"/>
                <w:b/>
                <w:kern w:val="0"/>
                <w:sz w:val="20"/>
                <w:szCs w:val="20"/>
              </w:rPr>
              <w:t xml:space="preserve"> </w:t>
            </w:r>
          </w:p>
        </w:tc>
      </w:tr>
      <w:tr w:rsidR="003F300A" w:rsidRPr="00B62CCF" w:rsidTr="00220DD4">
        <w:trPr>
          <w:trHeight w:val="578"/>
        </w:trPr>
        <w:tc>
          <w:tcPr>
            <w:tcW w:w="128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F300A" w:rsidRPr="00BD5F87" w:rsidRDefault="003F300A" w:rsidP="005F29F6">
            <w:pPr>
              <w:widowControl/>
              <w:spacing w:line="320" w:lineRule="exact"/>
              <w:rPr>
                <w:rFonts w:ascii="Trebuchet MS" w:eastAsia="Trebuchet MS" w:hAnsi="Trebuchet MS"/>
                <w:sz w:val="20"/>
                <w:szCs w:val="20"/>
              </w:rPr>
            </w:pPr>
            <w:r w:rsidRPr="00BD5F87">
              <w:rPr>
                <w:rFonts w:ascii="Trebuchet MS" w:eastAsia="Trebuchet MS" w:hAnsi="Trebuchet MS" w:hint="eastAsia"/>
                <w:sz w:val="20"/>
                <w:szCs w:val="20"/>
              </w:rPr>
              <w:t>Job Title</w:t>
            </w:r>
          </w:p>
          <w:p w:rsidR="003F300A" w:rsidRPr="00BD5F87" w:rsidRDefault="003F300A" w:rsidP="005F29F6">
            <w:pPr>
              <w:widowControl/>
              <w:spacing w:line="320" w:lineRule="exact"/>
              <w:rPr>
                <w:rFonts w:ascii="Trebuchet MS" w:eastAsia="Trebuchet MS" w:hAnsi="Trebuchet MS"/>
                <w:sz w:val="20"/>
                <w:szCs w:val="20"/>
              </w:rPr>
            </w:pPr>
            <w:r w:rsidRPr="00BD5F87">
              <w:rPr>
                <w:rFonts w:hAnsi="宋体"/>
                <w:kern w:val="0"/>
                <w:sz w:val="20"/>
                <w:szCs w:val="20"/>
              </w:rPr>
              <w:t>岗位名称</w:t>
            </w:r>
          </w:p>
        </w:tc>
        <w:tc>
          <w:tcPr>
            <w:tcW w:w="3156" w:type="dxa"/>
            <w:gridSpan w:val="3"/>
            <w:tcBorders>
              <w:top w:val="single" w:sz="4" w:space="0" w:color="auto"/>
              <w:left w:val="nil"/>
              <w:bottom w:val="nil"/>
              <w:right w:val="single" w:sz="4" w:space="0" w:color="000000"/>
            </w:tcBorders>
            <w:shd w:val="clear" w:color="auto" w:fill="auto"/>
            <w:noWrap/>
            <w:vAlign w:val="center"/>
          </w:tcPr>
          <w:p w:rsidR="003F300A" w:rsidRPr="00BD5F87" w:rsidRDefault="00BB2089" w:rsidP="005F29F6">
            <w:pPr>
              <w:widowControl/>
              <w:spacing w:line="320" w:lineRule="exact"/>
              <w:rPr>
                <w:rFonts w:ascii="Trebuchet MS" w:eastAsiaTheme="minorEastAsia" w:hAnsi="Trebuchet MS"/>
                <w:sz w:val="20"/>
                <w:szCs w:val="20"/>
              </w:rPr>
            </w:pPr>
            <w:r>
              <w:rPr>
                <w:rFonts w:ascii="Trebuchet MS" w:eastAsiaTheme="minorEastAsia" w:hAnsi="Trebuchet MS" w:hint="eastAsia"/>
                <w:sz w:val="20"/>
                <w:szCs w:val="20"/>
              </w:rPr>
              <w:t>Pre</w:t>
            </w:r>
            <w:r w:rsidR="004D6E57" w:rsidRPr="00BD5F87">
              <w:rPr>
                <w:rFonts w:ascii="Trebuchet MS" w:eastAsiaTheme="minorEastAsia" w:hAnsi="Trebuchet MS" w:hint="eastAsia"/>
                <w:sz w:val="20"/>
                <w:szCs w:val="20"/>
              </w:rPr>
              <w:t xml:space="preserve"> School T</w:t>
            </w:r>
            <w:r w:rsidR="00D70E5C" w:rsidRPr="00BD5F87">
              <w:rPr>
                <w:rFonts w:ascii="Trebuchet MS" w:eastAsiaTheme="minorEastAsia" w:hAnsi="Trebuchet MS" w:hint="eastAsia"/>
                <w:sz w:val="20"/>
                <w:szCs w:val="20"/>
              </w:rPr>
              <w:t>eacher</w:t>
            </w:r>
          </w:p>
          <w:p w:rsidR="003F300A" w:rsidRPr="00BD5F87" w:rsidRDefault="00BB2089" w:rsidP="005F29F6">
            <w:pPr>
              <w:widowControl/>
              <w:spacing w:line="320" w:lineRule="exact"/>
              <w:rPr>
                <w:rFonts w:ascii="宋体" w:hAnsi="宋体"/>
                <w:bCs/>
                <w:kern w:val="0"/>
                <w:sz w:val="20"/>
                <w:szCs w:val="20"/>
              </w:rPr>
            </w:pPr>
            <w:r>
              <w:rPr>
                <w:rFonts w:ascii="宋体" w:hAnsi="宋体" w:hint="eastAsia"/>
                <w:bCs/>
                <w:kern w:val="0"/>
                <w:sz w:val="20"/>
                <w:szCs w:val="20"/>
              </w:rPr>
              <w:t>幼儿园</w:t>
            </w:r>
            <w:r w:rsidR="004D6E57" w:rsidRPr="00BD5F87">
              <w:rPr>
                <w:rFonts w:ascii="宋体" w:hAnsi="宋体" w:hint="eastAsia"/>
                <w:bCs/>
                <w:kern w:val="0"/>
                <w:sz w:val="20"/>
                <w:szCs w:val="20"/>
              </w:rPr>
              <w:t>班主任</w:t>
            </w:r>
          </w:p>
        </w:tc>
        <w:tc>
          <w:tcPr>
            <w:tcW w:w="1182" w:type="dxa"/>
            <w:gridSpan w:val="2"/>
            <w:tcBorders>
              <w:top w:val="nil"/>
              <w:left w:val="nil"/>
              <w:bottom w:val="single" w:sz="4" w:space="0" w:color="auto"/>
              <w:right w:val="nil"/>
            </w:tcBorders>
            <w:shd w:val="clear" w:color="auto" w:fill="D9D9D9" w:themeFill="background1" w:themeFillShade="D9"/>
            <w:noWrap/>
            <w:vAlign w:val="center"/>
          </w:tcPr>
          <w:p w:rsidR="003F300A" w:rsidRPr="00BD5F87" w:rsidRDefault="003F300A" w:rsidP="005F29F6">
            <w:pPr>
              <w:widowControl/>
              <w:spacing w:line="320" w:lineRule="exact"/>
              <w:jc w:val="center"/>
              <w:rPr>
                <w:rFonts w:ascii="Trebuchet MS" w:eastAsia="Trebuchet MS" w:hAnsi="Trebuchet MS"/>
                <w:sz w:val="20"/>
                <w:szCs w:val="20"/>
              </w:rPr>
            </w:pPr>
            <w:r w:rsidRPr="00BD5F87">
              <w:rPr>
                <w:rFonts w:ascii="Trebuchet MS" w:eastAsia="Trebuchet MS" w:hAnsi="Trebuchet MS" w:hint="eastAsia"/>
                <w:sz w:val="20"/>
                <w:szCs w:val="20"/>
              </w:rPr>
              <w:t>Job No.</w:t>
            </w:r>
          </w:p>
          <w:p w:rsidR="003F300A" w:rsidRPr="00BD5F87" w:rsidRDefault="003F300A" w:rsidP="005F29F6">
            <w:pPr>
              <w:widowControl/>
              <w:spacing w:line="320" w:lineRule="exact"/>
              <w:jc w:val="center"/>
              <w:rPr>
                <w:kern w:val="0"/>
                <w:sz w:val="20"/>
                <w:szCs w:val="20"/>
              </w:rPr>
            </w:pPr>
            <w:r w:rsidRPr="00BD5F87">
              <w:rPr>
                <w:rFonts w:hAnsi="宋体"/>
                <w:kern w:val="0"/>
                <w:sz w:val="20"/>
                <w:szCs w:val="20"/>
              </w:rPr>
              <w:t>岗位编号</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00A" w:rsidRPr="00BD5F87" w:rsidRDefault="003F300A" w:rsidP="005F29F6">
            <w:pPr>
              <w:widowControl/>
              <w:spacing w:line="320" w:lineRule="exact"/>
              <w:rPr>
                <w:rFonts w:eastAsiaTheme="minorEastAsia"/>
                <w:kern w:val="0"/>
                <w:sz w:val="20"/>
                <w:szCs w:val="20"/>
              </w:rPr>
            </w:pPr>
          </w:p>
        </w:tc>
        <w:tc>
          <w:tcPr>
            <w:tcW w:w="151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3F300A" w:rsidRPr="00BD5F87" w:rsidRDefault="004D6E57" w:rsidP="005F29F6">
            <w:pPr>
              <w:widowControl/>
              <w:spacing w:line="320" w:lineRule="exact"/>
              <w:rPr>
                <w:kern w:val="0"/>
                <w:sz w:val="20"/>
                <w:szCs w:val="20"/>
              </w:rPr>
            </w:pPr>
            <w:r w:rsidRPr="00BD5F87">
              <w:rPr>
                <w:rFonts w:ascii="Trebuchet MS" w:eastAsiaTheme="minorEastAsia" w:hAnsi="Trebuchet MS" w:hint="eastAsia"/>
                <w:sz w:val="20"/>
                <w:szCs w:val="20"/>
              </w:rPr>
              <w:t>Employee N</w:t>
            </w:r>
            <w:r w:rsidR="007E772D" w:rsidRPr="00BD5F87">
              <w:rPr>
                <w:rFonts w:ascii="Trebuchet MS" w:eastAsiaTheme="minorEastAsia" w:hAnsi="Trebuchet MS" w:hint="eastAsia"/>
                <w:sz w:val="20"/>
                <w:szCs w:val="20"/>
              </w:rPr>
              <w:t>o</w:t>
            </w:r>
            <w:r w:rsidRPr="00BD5F87">
              <w:rPr>
                <w:rFonts w:ascii="Trebuchet MS" w:eastAsiaTheme="minorEastAsia" w:hAnsi="Trebuchet MS" w:hint="eastAsia"/>
                <w:sz w:val="20"/>
                <w:szCs w:val="20"/>
              </w:rPr>
              <w:t>.</w:t>
            </w:r>
            <w:r w:rsidRPr="00BD5F87">
              <w:rPr>
                <w:rFonts w:hAnsi="宋体" w:hint="eastAsia"/>
                <w:kern w:val="0"/>
                <w:sz w:val="20"/>
                <w:szCs w:val="20"/>
              </w:rPr>
              <w:t>员工编号</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3F300A" w:rsidRPr="00BD5F87" w:rsidRDefault="003F300A" w:rsidP="005F29F6">
            <w:pPr>
              <w:widowControl/>
              <w:spacing w:line="320" w:lineRule="exact"/>
              <w:rPr>
                <w:kern w:val="0"/>
                <w:sz w:val="20"/>
                <w:szCs w:val="20"/>
              </w:rPr>
            </w:pPr>
          </w:p>
        </w:tc>
      </w:tr>
      <w:tr w:rsidR="003F300A" w:rsidRPr="00B62CCF" w:rsidTr="00220DD4">
        <w:trPr>
          <w:trHeight w:val="558"/>
        </w:trPr>
        <w:tc>
          <w:tcPr>
            <w:tcW w:w="128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F300A" w:rsidRPr="00BD5F87" w:rsidRDefault="003F300A" w:rsidP="005F29F6">
            <w:pPr>
              <w:widowControl/>
              <w:spacing w:line="320" w:lineRule="exact"/>
              <w:rPr>
                <w:rFonts w:hAnsi="宋体"/>
                <w:kern w:val="0"/>
                <w:sz w:val="20"/>
                <w:szCs w:val="20"/>
              </w:rPr>
            </w:pPr>
            <w:r w:rsidRPr="00BD5F87">
              <w:rPr>
                <w:rFonts w:ascii="Trebuchet MS" w:eastAsia="Trebuchet MS" w:hAnsi="Trebuchet MS" w:hint="eastAsia"/>
                <w:sz w:val="20"/>
                <w:szCs w:val="20"/>
              </w:rPr>
              <w:t>Department</w:t>
            </w:r>
          </w:p>
          <w:p w:rsidR="003F300A" w:rsidRPr="00BD5F87" w:rsidRDefault="003F300A" w:rsidP="005F29F6">
            <w:pPr>
              <w:widowControl/>
              <w:spacing w:line="320" w:lineRule="exact"/>
              <w:rPr>
                <w:kern w:val="0"/>
                <w:sz w:val="20"/>
                <w:szCs w:val="20"/>
              </w:rPr>
            </w:pPr>
            <w:r w:rsidRPr="00BD5F87">
              <w:rPr>
                <w:rFonts w:hAnsi="宋体"/>
                <w:kern w:val="0"/>
                <w:sz w:val="20"/>
                <w:szCs w:val="20"/>
              </w:rPr>
              <w:t>所属部门</w:t>
            </w:r>
          </w:p>
        </w:tc>
        <w:tc>
          <w:tcPr>
            <w:tcW w:w="3156" w:type="dxa"/>
            <w:gridSpan w:val="3"/>
            <w:tcBorders>
              <w:top w:val="single" w:sz="4" w:space="0" w:color="auto"/>
              <w:left w:val="nil"/>
              <w:bottom w:val="single" w:sz="4" w:space="0" w:color="auto"/>
              <w:right w:val="single" w:sz="4" w:space="0" w:color="000000"/>
            </w:tcBorders>
            <w:shd w:val="clear" w:color="auto" w:fill="auto"/>
            <w:noWrap/>
            <w:vAlign w:val="center"/>
          </w:tcPr>
          <w:p w:rsidR="003F300A" w:rsidRPr="00BD5F87" w:rsidRDefault="00D70E5C" w:rsidP="005F29F6">
            <w:pPr>
              <w:widowControl/>
              <w:spacing w:line="320" w:lineRule="exact"/>
              <w:rPr>
                <w:rFonts w:ascii="Trebuchet MS" w:eastAsiaTheme="minorEastAsia" w:hAnsi="Trebuchet MS"/>
                <w:sz w:val="20"/>
                <w:szCs w:val="20"/>
              </w:rPr>
            </w:pPr>
            <w:r w:rsidRPr="00BD5F87">
              <w:rPr>
                <w:rFonts w:ascii="Trebuchet MS" w:eastAsiaTheme="minorEastAsia" w:hAnsi="Trebuchet MS" w:hint="eastAsia"/>
                <w:sz w:val="20"/>
                <w:szCs w:val="20"/>
              </w:rPr>
              <w:t>Teaching Dept.</w:t>
            </w:r>
          </w:p>
          <w:p w:rsidR="003F300A" w:rsidRPr="00BD5F87" w:rsidRDefault="00D70E5C" w:rsidP="005F29F6">
            <w:pPr>
              <w:widowControl/>
              <w:spacing w:line="320" w:lineRule="exact"/>
              <w:rPr>
                <w:kern w:val="0"/>
                <w:sz w:val="20"/>
                <w:szCs w:val="20"/>
              </w:rPr>
            </w:pPr>
            <w:r w:rsidRPr="00BD5F87">
              <w:rPr>
                <w:rFonts w:hAnsi="宋体" w:hint="eastAsia"/>
                <w:kern w:val="0"/>
                <w:sz w:val="20"/>
                <w:szCs w:val="20"/>
              </w:rPr>
              <w:t>教学部</w:t>
            </w:r>
          </w:p>
        </w:tc>
        <w:tc>
          <w:tcPr>
            <w:tcW w:w="118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3F300A" w:rsidRPr="00BD5F87" w:rsidRDefault="003F300A" w:rsidP="005F29F6">
            <w:pPr>
              <w:widowControl/>
              <w:spacing w:line="320" w:lineRule="exact"/>
              <w:jc w:val="center"/>
              <w:rPr>
                <w:rFonts w:ascii="Trebuchet MS" w:eastAsia="Trebuchet MS" w:hAnsi="Trebuchet MS"/>
                <w:sz w:val="20"/>
                <w:szCs w:val="20"/>
              </w:rPr>
            </w:pPr>
            <w:r w:rsidRPr="00BD5F87">
              <w:rPr>
                <w:rFonts w:ascii="Trebuchet MS" w:eastAsia="Trebuchet MS" w:hAnsi="Trebuchet MS" w:hint="eastAsia"/>
                <w:sz w:val="20"/>
                <w:szCs w:val="20"/>
              </w:rPr>
              <w:t>Supervisor</w:t>
            </w:r>
          </w:p>
          <w:p w:rsidR="003F300A" w:rsidRPr="00BD5F87" w:rsidRDefault="003F300A" w:rsidP="005F29F6">
            <w:pPr>
              <w:widowControl/>
              <w:spacing w:line="320" w:lineRule="exact"/>
              <w:jc w:val="center"/>
              <w:rPr>
                <w:kern w:val="0"/>
                <w:sz w:val="20"/>
                <w:szCs w:val="20"/>
              </w:rPr>
            </w:pPr>
            <w:r w:rsidRPr="00BD5F87">
              <w:rPr>
                <w:rFonts w:hAnsi="宋体"/>
                <w:kern w:val="0"/>
                <w:sz w:val="20"/>
                <w:szCs w:val="20"/>
              </w:rPr>
              <w:t>直接上级</w:t>
            </w:r>
          </w:p>
        </w:tc>
        <w:tc>
          <w:tcPr>
            <w:tcW w:w="4175" w:type="dxa"/>
            <w:gridSpan w:val="5"/>
            <w:tcBorders>
              <w:top w:val="nil"/>
              <w:left w:val="nil"/>
              <w:bottom w:val="single" w:sz="4" w:space="0" w:color="auto"/>
              <w:right w:val="single" w:sz="4" w:space="0" w:color="auto"/>
            </w:tcBorders>
            <w:shd w:val="clear" w:color="auto" w:fill="auto"/>
            <w:noWrap/>
            <w:vAlign w:val="center"/>
          </w:tcPr>
          <w:p w:rsidR="003F300A" w:rsidRPr="00BD5F87" w:rsidRDefault="006A67AC" w:rsidP="005F29F6">
            <w:pPr>
              <w:widowControl/>
              <w:spacing w:line="320" w:lineRule="exact"/>
              <w:rPr>
                <w:rFonts w:ascii="Trebuchet MS" w:eastAsiaTheme="minorEastAsia" w:hAnsi="Trebuchet MS"/>
                <w:sz w:val="20"/>
                <w:szCs w:val="20"/>
              </w:rPr>
            </w:pPr>
            <w:r w:rsidRPr="00BD5F87">
              <w:rPr>
                <w:rFonts w:ascii="Trebuchet MS" w:eastAsiaTheme="minorEastAsia" w:hAnsi="Trebuchet MS" w:hint="eastAsia"/>
                <w:sz w:val="20"/>
                <w:szCs w:val="20"/>
              </w:rPr>
              <w:t>Head of school</w:t>
            </w:r>
          </w:p>
          <w:p w:rsidR="003F300A" w:rsidRPr="00BD5F87" w:rsidRDefault="006A67AC" w:rsidP="005F29F6">
            <w:pPr>
              <w:widowControl/>
              <w:spacing w:line="320" w:lineRule="exact"/>
              <w:rPr>
                <w:kern w:val="0"/>
                <w:sz w:val="20"/>
                <w:szCs w:val="20"/>
              </w:rPr>
            </w:pPr>
            <w:r w:rsidRPr="00BD5F87">
              <w:rPr>
                <w:rFonts w:hint="eastAsia"/>
                <w:kern w:val="0"/>
                <w:sz w:val="20"/>
                <w:szCs w:val="20"/>
              </w:rPr>
              <w:t>校长</w:t>
            </w:r>
          </w:p>
        </w:tc>
      </w:tr>
      <w:tr w:rsidR="003F300A" w:rsidRPr="00B62CCF" w:rsidTr="00220DD4">
        <w:trPr>
          <w:trHeight w:val="397"/>
        </w:trPr>
        <w:tc>
          <w:tcPr>
            <w:tcW w:w="9798" w:type="dxa"/>
            <w:gridSpan w:val="11"/>
            <w:tcBorders>
              <w:top w:val="single" w:sz="4" w:space="0" w:color="auto"/>
              <w:left w:val="single" w:sz="4" w:space="0" w:color="auto"/>
              <w:bottom w:val="single" w:sz="4" w:space="0" w:color="auto"/>
              <w:right w:val="single" w:sz="4" w:space="0" w:color="auto"/>
            </w:tcBorders>
            <w:shd w:val="clear" w:color="auto" w:fill="E0E0E0"/>
            <w:noWrap/>
            <w:vAlign w:val="center"/>
          </w:tcPr>
          <w:p w:rsidR="003F300A" w:rsidRPr="00BF62CB" w:rsidRDefault="003F300A" w:rsidP="005F29F6">
            <w:pPr>
              <w:widowControl/>
              <w:rPr>
                <w:b/>
                <w:kern w:val="0"/>
                <w:sz w:val="20"/>
                <w:szCs w:val="20"/>
              </w:rPr>
            </w:pPr>
            <w:r w:rsidRPr="00BF62CB">
              <w:rPr>
                <w:rFonts w:hAnsi="宋体" w:hint="eastAsia"/>
                <w:b/>
                <w:kern w:val="0"/>
                <w:sz w:val="20"/>
                <w:szCs w:val="20"/>
              </w:rPr>
              <w:t xml:space="preserve">II - </w:t>
            </w:r>
            <w:r w:rsidR="007E772D" w:rsidRPr="000176CC">
              <w:rPr>
                <w:rFonts w:hAnsi="宋体" w:hint="eastAsia"/>
                <w:b/>
                <w:kern w:val="0"/>
                <w:sz w:val="20"/>
                <w:szCs w:val="20"/>
              </w:rPr>
              <w:t xml:space="preserve"> </w:t>
            </w:r>
            <w:r w:rsidR="007E772D" w:rsidRPr="000176CC">
              <w:rPr>
                <w:rFonts w:ascii="Trebuchet MS" w:eastAsia="Trebuchet MS" w:hAnsi="Trebuchet MS" w:hint="eastAsia"/>
                <w:b/>
                <w:sz w:val="20"/>
                <w:szCs w:val="20"/>
              </w:rPr>
              <w:t>General Job Duty &amp; Responsibility</w:t>
            </w:r>
            <w:r w:rsidRPr="00BF62CB">
              <w:rPr>
                <w:rFonts w:hAnsi="宋体"/>
                <w:b/>
                <w:kern w:val="0"/>
                <w:sz w:val="20"/>
                <w:szCs w:val="20"/>
              </w:rPr>
              <w:t>岗位职责概</w:t>
            </w:r>
            <w:r w:rsidRPr="000176CC">
              <w:rPr>
                <w:rFonts w:hAnsi="宋体"/>
                <w:b/>
                <w:kern w:val="0"/>
                <w:sz w:val="20"/>
                <w:szCs w:val="20"/>
              </w:rPr>
              <w:t>述</w:t>
            </w:r>
          </w:p>
        </w:tc>
      </w:tr>
      <w:tr w:rsidR="003F300A" w:rsidRPr="00B62CCF" w:rsidTr="00220DD4">
        <w:trPr>
          <w:trHeight w:val="715"/>
        </w:trPr>
        <w:tc>
          <w:tcPr>
            <w:tcW w:w="97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7E772D" w:rsidRPr="007E772D" w:rsidRDefault="007E772D" w:rsidP="005F29F6">
            <w:pPr>
              <w:rPr>
                <w:rFonts w:eastAsia="Times New Roman"/>
                <w:lang w:val="en-GB"/>
              </w:rPr>
            </w:pPr>
            <w:bookmarkStart w:id="0" w:name="OLE_LINK1"/>
            <w:bookmarkStart w:id="1" w:name="OLE_LINK2"/>
            <w:r w:rsidRPr="007E772D">
              <w:rPr>
                <w:lang w:val="en-GB"/>
              </w:rPr>
              <w:t>To support the philosophy and pedagogical approach used by the School and to become thoroughly familiar with the curriculum</w:t>
            </w:r>
            <w:r w:rsidR="00220DD4">
              <w:rPr>
                <w:rFonts w:hint="eastAsia"/>
                <w:lang w:val="en-GB"/>
              </w:rPr>
              <w:t xml:space="preserve"> and its imple</w:t>
            </w:r>
            <w:r w:rsidR="0083574B">
              <w:rPr>
                <w:rFonts w:hint="eastAsia"/>
                <w:lang w:val="en-GB"/>
              </w:rPr>
              <w:t>mentation</w:t>
            </w:r>
            <w:r>
              <w:rPr>
                <w:rFonts w:hint="eastAsia"/>
                <w:lang w:val="en-GB"/>
              </w:rPr>
              <w:t>.</w:t>
            </w:r>
          </w:p>
          <w:bookmarkEnd w:id="0"/>
          <w:bookmarkEnd w:id="1"/>
          <w:p w:rsidR="003F300A" w:rsidRPr="0083574B" w:rsidRDefault="007E772D" w:rsidP="005F29F6">
            <w:pPr>
              <w:rPr>
                <w:rFonts w:eastAsia="Times New Roman"/>
                <w:sz w:val="22"/>
                <w:szCs w:val="22"/>
                <w:lang w:val="en-GB"/>
              </w:rPr>
            </w:pPr>
            <w:r>
              <w:rPr>
                <w:rFonts w:eastAsia="华文宋体"/>
                <w:lang w:val="en-GB" w:eastAsia="zh-TW"/>
              </w:rPr>
              <w:t>支持学校的理念和教育方法，</w:t>
            </w:r>
            <w:r w:rsidR="0083574B" w:rsidRPr="0083574B">
              <w:rPr>
                <w:rFonts w:eastAsia="华文宋体" w:hint="eastAsia"/>
                <w:lang w:val="en-GB" w:eastAsia="zh-TW"/>
              </w:rPr>
              <w:t>并完全熟悉课程及其实施。</w:t>
            </w:r>
          </w:p>
        </w:tc>
      </w:tr>
      <w:tr w:rsidR="003F300A" w:rsidRPr="00B62CCF" w:rsidTr="00220DD4">
        <w:trPr>
          <w:trHeight w:val="495"/>
        </w:trPr>
        <w:tc>
          <w:tcPr>
            <w:tcW w:w="9798" w:type="dxa"/>
            <w:gridSpan w:val="11"/>
            <w:tcBorders>
              <w:top w:val="single" w:sz="4" w:space="0" w:color="auto"/>
              <w:left w:val="single" w:sz="4" w:space="0" w:color="auto"/>
              <w:bottom w:val="single" w:sz="4" w:space="0" w:color="auto"/>
              <w:right w:val="single" w:sz="4" w:space="0" w:color="auto"/>
            </w:tcBorders>
            <w:shd w:val="clear" w:color="auto" w:fill="E0E0E0"/>
            <w:noWrap/>
            <w:vAlign w:val="center"/>
          </w:tcPr>
          <w:p w:rsidR="003F300A" w:rsidRPr="00BF62CB" w:rsidRDefault="003F300A" w:rsidP="005F29F6">
            <w:pPr>
              <w:widowControl/>
              <w:rPr>
                <w:b/>
                <w:kern w:val="0"/>
                <w:sz w:val="20"/>
                <w:szCs w:val="20"/>
              </w:rPr>
            </w:pPr>
            <w:r w:rsidRPr="00BF62CB">
              <w:rPr>
                <w:rFonts w:hAnsi="宋体" w:hint="eastAsia"/>
                <w:b/>
                <w:kern w:val="0"/>
                <w:sz w:val="20"/>
                <w:szCs w:val="20"/>
              </w:rPr>
              <w:t xml:space="preserve">III - </w:t>
            </w:r>
            <w:r w:rsidR="007E772D" w:rsidRPr="000176CC">
              <w:rPr>
                <w:rFonts w:ascii="Trebuchet MS" w:eastAsiaTheme="minorEastAsia" w:hAnsi="Trebuchet MS" w:hint="eastAsia"/>
                <w:b/>
                <w:sz w:val="20"/>
                <w:szCs w:val="20"/>
              </w:rPr>
              <w:t xml:space="preserve"> S</w:t>
            </w:r>
            <w:r w:rsidR="007E772D" w:rsidRPr="000176CC">
              <w:rPr>
                <w:rFonts w:ascii="Trebuchet MS" w:eastAsia="Trebuchet MS" w:hAnsi="Trebuchet MS"/>
                <w:b/>
                <w:sz w:val="20"/>
                <w:szCs w:val="20"/>
              </w:rPr>
              <w:t>pecific </w:t>
            </w:r>
            <w:r w:rsidR="007E772D" w:rsidRPr="000176CC">
              <w:rPr>
                <w:rFonts w:ascii="Trebuchet MS" w:eastAsiaTheme="minorEastAsia" w:hAnsi="Trebuchet MS" w:hint="eastAsia"/>
                <w:b/>
                <w:sz w:val="20"/>
                <w:szCs w:val="20"/>
              </w:rPr>
              <w:t>A</w:t>
            </w:r>
            <w:r w:rsidR="007E772D" w:rsidRPr="000176CC">
              <w:rPr>
                <w:rFonts w:ascii="Trebuchet MS" w:eastAsia="Trebuchet MS" w:hAnsi="Trebuchet MS"/>
                <w:b/>
                <w:sz w:val="20"/>
                <w:szCs w:val="20"/>
              </w:rPr>
              <w:t>reas of </w:t>
            </w:r>
            <w:r w:rsidR="007E772D" w:rsidRPr="000176CC">
              <w:rPr>
                <w:rFonts w:ascii="Trebuchet MS" w:eastAsiaTheme="minorEastAsia" w:hAnsi="Trebuchet MS" w:hint="eastAsia"/>
                <w:b/>
                <w:sz w:val="20"/>
                <w:szCs w:val="20"/>
              </w:rPr>
              <w:t>R</w:t>
            </w:r>
            <w:r w:rsidR="007E772D" w:rsidRPr="000176CC">
              <w:rPr>
                <w:rFonts w:ascii="Trebuchet MS" w:eastAsia="Trebuchet MS" w:hAnsi="Trebuchet MS"/>
                <w:b/>
                <w:sz w:val="20"/>
                <w:szCs w:val="20"/>
              </w:rPr>
              <w:t>esponsibility and </w:t>
            </w:r>
            <w:r w:rsidR="007E772D" w:rsidRPr="000176CC">
              <w:rPr>
                <w:rFonts w:ascii="Trebuchet MS" w:eastAsiaTheme="minorEastAsia" w:hAnsi="Trebuchet MS" w:hint="eastAsia"/>
                <w:b/>
                <w:sz w:val="20"/>
                <w:szCs w:val="20"/>
              </w:rPr>
              <w:t>J</w:t>
            </w:r>
            <w:r w:rsidR="007E772D" w:rsidRPr="000176CC">
              <w:rPr>
                <w:rFonts w:ascii="Trebuchet MS" w:eastAsia="Trebuchet MS" w:hAnsi="Trebuchet MS"/>
                <w:b/>
                <w:sz w:val="20"/>
                <w:szCs w:val="20"/>
              </w:rPr>
              <w:t>ob </w:t>
            </w:r>
            <w:r w:rsidR="007E772D" w:rsidRPr="000176CC">
              <w:rPr>
                <w:rFonts w:ascii="Trebuchet MS" w:eastAsiaTheme="minorEastAsia" w:hAnsi="Trebuchet MS" w:hint="eastAsia"/>
                <w:b/>
                <w:sz w:val="20"/>
                <w:szCs w:val="20"/>
              </w:rPr>
              <w:t>R</w:t>
            </w:r>
            <w:r w:rsidR="007E772D" w:rsidRPr="000176CC">
              <w:rPr>
                <w:rFonts w:ascii="Trebuchet MS" w:eastAsia="Trebuchet MS" w:hAnsi="Trebuchet MS"/>
                <w:b/>
                <w:sz w:val="20"/>
                <w:szCs w:val="20"/>
              </w:rPr>
              <w:t>equirements</w:t>
            </w:r>
            <w:r w:rsidRPr="00BF62CB">
              <w:rPr>
                <w:rFonts w:hAnsi="宋体"/>
                <w:b/>
                <w:kern w:val="0"/>
                <w:sz w:val="20"/>
                <w:szCs w:val="20"/>
              </w:rPr>
              <w:t>岗位具体职责范围及工作要求</w:t>
            </w:r>
            <w:r w:rsidRPr="000176CC">
              <w:rPr>
                <w:rFonts w:hAnsi="宋体" w:hint="eastAsia"/>
                <w:b/>
                <w:kern w:val="0"/>
                <w:sz w:val="20"/>
                <w:szCs w:val="20"/>
              </w:rPr>
              <w:t xml:space="preserve"> </w:t>
            </w:r>
            <w:r w:rsidRPr="000176CC">
              <w:rPr>
                <w:b/>
              </w:rPr>
              <w:t xml:space="preserve"> </w:t>
            </w:r>
          </w:p>
        </w:tc>
      </w:tr>
      <w:tr w:rsidR="003F300A" w:rsidRPr="00B62CCF" w:rsidTr="00220DD4">
        <w:trPr>
          <w:trHeight w:val="2536"/>
        </w:trPr>
        <w:tc>
          <w:tcPr>
            <w:tcW w:w="97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support the philosophy and pedagogical approach used by the School and to become thoroughly familiar with the curriculum associated with each assignment;</w:t>
            </w:r>
          </w:p>
          <w:p w:rsidR="006C1349" w:rsidRDefault="006C1349" w:rsidP="005F29F6">
            <w:pPr>
              <w:ind w:firstLineChars="200" w:firstLine="420"/>
            </w:pPr>
            <w:r w:rsidRPr="005B4ACB">
              <w:rPr>
                <w:lang w:val="zh-TW" w:eastAsia="zh-TW"/>
              </w:rPr>
              <w:t>支持学校的理念和教育方法，充分熟悉每个教学任务相关的课程；</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work and plan collaboratively with colleagues in the development of course outlines and curriculum units and to remain open-minded and be prepared to negotiate and compromise in order to reach desired group outcomes;</w:t>
            </w:r>
          </w:p>
          <w:p w:rsidR="006C1349" w:rsidRDefault="006C1349" w:rsidP="005F29F6">
            <w:pPr>
              <w:ind w:leftChars="200" w:left="420"/>
            </w:pPr>
            <w:r w:rsidRPr="005B4ACB">
              <w:rPr>
                <w:lang w:val="zh-TW" w:eastAsia="zh-TW"/>
              </w:rPr>
              <w:t>和其他同事配合工作一同设计课程大纲和课程标准，始终保持开明的心态，为最终达成团队期望的成果准备谈判和妥协；</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develop and maintain a written outline for each course/subject/unit being taught including teaching strategies in accordance with the school’s philosophy;</w:t>
            </w:r>
          </w:p>
          <w:p w:rsidR="006C1349" w:rsidRDefault="006C1349" w:rsidP="005F29F6">
            <w:pPr>
              <w:ind w:firstLineChars="200" w:firstLine="420"/>
            </w:pPr>
            <w:r w:rsidRPr="005B4ACB">
              <w:rPr>
                <w:lang w:val="zh-TW" w:eastAsia="zh-TW"/>
              </w:rPr>
              <w:t>依照学校理念，为包括教学策略在内的每个课程</w:t>
            </w:r>
            <w:r>
              <w:t>/</w:t>
            </w:r>
            <w:r w:rsidRPr="005B4ACB">
              <w:rPr>
                <w:lang w:val="zh-TW" w:eastAsia="zh-TW"/>
              </w:rPr>
              <w:t>课题</w:t>
            </w:r>
            <w:r>
              <w:t>/</w:t>
            </w:r>
            <w:r w:rsidRPr="005B4ACB">
              <w:rPr>
                <w:lang w:val="zh-TW" w:eastAsia="zh-TW"/>
              </w:rPr>
              <w:t>标准开发出一个书面提纲并加以维护；</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develop and maintain short and medium term planning;</w:t>
            </w:r>
          </w:p>
          <w:p w:rsidR="006C1349" w:rsidRDefault="006C1349" w:rsidP="005F29F6">
            <w:pPr>
              <w:ind w:firstLineChars="200" w:firstLine="420"/>
            </w:pPr>
            <w:r w:rsidRPr="005B4ACB">
              <w:rPr>
                <w:lang w:val="zh-TW" w:eastAsia="zh-TW"/>
              </w:rPr>
              <w:t>开发并维护短期及中期教学计划；</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shape instruction appropriately so that it effectively motivates, inspires and challenges students;</w:t>
            </w:r>
          </w:p>
          <w:p w:rsidR="006C1349" w:rsidRDefault="006C1349" w:rsidP="005F29F6">
            <w:pPr>
              <w:ind w:firstLineChars="200" w:firstLine="420"/>
            </w:pPr>
            <w:r w:rsidRPr="005B4ACB">
              <w:rPr>
                <w:lang w:val="zh-TW" w:eastAsia="zh-TW"/>
              </w:rPr>
              <w:t>适当地进行指导并有效地激励、启发、考验学生；</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demonstrate variety and flexibility with teaching strategies in order to address individual student needs and learning styles;</w:t>
            </w:r>
          </w:p>
          <w:p w:rsidR="006C1349" w:rsidRDefault="006C1349" w:rsidP="005F29F6">
            <w:pPr>
              <w:ind w:firstLineChars="200" w:firstLine="420"/>
            </w:pPr>
            <w:r w:rsidRPr="005B4ACB">
              <w:rPr>
                <w:lang w:val="zh-TW" w:eastAsia="zh-TW"/>
              </w:rPr>
              <w:t>设计多样灵活的教学策略，以满足每个学生的需求和学习风格；</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use a rich array of assessment tools and strategies that are aligned with the curriculum plan and pedagogical approach;</w:t>
            </w:r>
          </w:p>
          <w:p w:rsidR="006C1349" w:rsidRDefault="006C1349" w:rsidP="005F29F6">
            <w:pPr>
              <w:ind w:firstLineChars="200" w:firstLine="420"/>
            </w:pPr>
            <w:r w:rsidRPr="005B4ACB">
              <w:rPr>
                <w:lang w:val="zh-TW" w:eastAsia="zh-TW"/>
              </w:rPr>
              <w:t>使用一系列与课程计划和教学方法一致的评估工具和策略；</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evaluate all assessments in a timely manner and to provide constructive oral and/or written feedback to students;</w:t>
            </w:r>
          </w:p>
          <w:p w:rsidR="006C1349" w:rsidRDefault="006C1349" w:rsidP="005F29F6">
            <w:pPr>
              <w:ind w:firstLineChars="200" w:firstLine="420"/>
            </w:pPr>
            <w:r w:rsidRPr="005B4ACB">
              <w:rPr>
                <w:lang w:val="zh-TW" w:eastAsia="zh-TW"/>
              </w:rPr>
              <w:t>及时进行教学评估，并为学生提供有建设性的口头和</w:t>
            </w:r>
            <w:r>
              <w:t>/</w:t>
            </w:r>
            <w:r w:rsidRPr="005B4ACB">
              <w:rPr>
                <w:lang w:val="zh-TW" w:eastAsia="zh-TW"/>
              </w:rPr>
              <w:t>或书面反馈意见；</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maintain detailed and accurate assessment records;</w:t>
            </w:r>
          </w:p>
          <w:p w:rsidR="006C1349" w:rsidRDefault="006C1349" w:rsidP="005F29F6">
            <w:pPr>
              <w:ind w:firstLineChars="200" w:firstLine="420"/>
            </w:pPr>
            <w:r w:rsidRPr="005B4ACB">
              <w:rPr>
                <w:lang w:val="zh-TW" w:eastAsia="zh-TW"/>
              </w:rPr>
              <w:t>详细准确地维护教学评估纪录；</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prepare progress reports on each student at regular intervals as specified by the Head of School;</w:t>
            </w:r>
          </w:p>
          <w:p w:rsidR="006C1349" w:rsidRPr="005B4ACB" w:rsidRDefault="006C1349" w:rsidP="005F29F6">
            <w:pPr>
              <w:ind w:firstLineChars="200" w:firstLine="420"/>
            </w:pPr>
            <w:r w:rsidRPr="005B4ACB">
              <w:rPr>
                <w:lang w:val="zh-TW" w:eastAsia="zh-TW"/>
              </w:rPr>
              <w:lastRenderedPageBreak/>
              <w:t>按照学校总校长的要求，为每个学生定期准备进展报告；</w:t>
            </w:r>
          </w:p>
          <w:p w:rsidR="006C1349" w:rsidRPr="007E772D" w:rsidRDefault="006C1349" w:rsidP="005F29F6">
            <w:pPr>
              <w:pStyle w:val="a6"/>
              <w:numPr>
                <w:ilvl w:val="0"/>
                <w:numId w:val="24"/>
              </w:numPr>
              <w:spacing w:after="0"/>
              <w:rPr>
                <w:rFonts w:ascii="Times New Roman" w:hAnsi="Times New Roman" w:cs="Times New Roman"/>
              </w:rPr>
            </w:pPr>
            <w:r w:rsidRPr="007E772D">
              <w:rPr>
                <w:rFonts w:ascii="Times New Roman" w:hAnsi="Times New Roman" w:cs="Times New Roman"/>
              </w:rPr>
              <w:t>To maintain and develop computer and technology skills for administrative and educational purposes appropriate to the curriculum needs of the students for whom the Teacher is accountable;</w:t>
            </w:r>
          </w:p>
          <w:p w:rsidR="006C1349" w:rsidRPr="00926925" w:rsidRDefault="006C1349" w:rsidP="005F29F6">
            <w:pPr>
              <w:ind w:firstLineChars="200" w:firstLine="420"/>
            </w:pPr>
            <w:r w:rsidRPr="005B4ACB">
              <w:rPr>
                <w:lang w:val="zh-TW" w:eastAsia="zh-TW"/>
              </w:rPr>
              <w:t>持续性地提升电脑和技术技能，以满足行政教学目的，并适合教学需要；</w:t>
            </w:r>
          </w:p>
          <w:p w:rsidR="006C1349" w:rsidRPr="007E772D" w:rsidRDefault="006C1349" w:rsidP="005F29F6">
            <w:pPr>
              <w:pStyle w:val="a6"/>
              <w:widowControl w:val="0"/>
              <w:numPr>
                <w:ilvl w:val="0"/>
                <w:numId w:val="24"/>
              </w:numPr>
              <w:spacing w:after="0"/>
              <w:rPr>
                <w:rFonts w:ascii="Times New Roman" w:hAnsi="Times New Roman" w:cs="Times New Roman"/>
              </w:rPr>
            </w:pPr>
            <w:r w:rsidRPr="007E772D">
              <w:rPr>
                <w:rFonts w:ascii="Times New Roman" w:hAnsi="Times New Roman" w:cs="Times New Roman"/>
              </w:rPr>
              <w:t>To ensure Teaching and Learning resources are sufficient to facilitate delivery of the curriculum, remaining in line with designated budgets, and are stored effectively and treated with care by staff and students</w:t>
            </w:r>
            <w:r w:rsidRPr="007E772D">
              <w:rPr>
                <w:rFonts w:ascii="Times New Roman" w:eastAsiaTheme="minorEastAsia" w:hAnsi="Times New Roman" w:cs="Times New Roman"/>
              </w:rPr>
              <w:t>.</w:t>
            </w:r>
          </w:p>
          <w:p w:rsidR="003F300A" w:rsidRPr="00CE5815" w:rsidRDefault="006C1349" w:rsidP="00CE5815">
            <w:pPr>
              <w:ind w:firstLineChars="200" w:firstLine="420"/>
            </w:pPr>
            <w:r w:rsidRPr="005B4ACB">
              <w:rPr>
                <w:szCs w:val="21"/>
              </w:rPr>
              <w:t>确保教学资源</w:t>
            </w:r>
            <w:r w:rsidRPr="005B4ACB">
              <w:rPr>
                <w:rFonts w:hint="eastAsia"/>
                <w:szCs w:val="21"/>
              </w:rPr>
              <w:t>能够充分支持</w:t>
            </w:r>
            <w:r w:rsidRPr="005B4ACB">
              <w:rPr>
                <w:szCs w:val="21"/>
              </w:rPr>
              <w:t>课程开展，</w:t>
            </w:r>
            <w:r w:rsidRPr="005B4ACB">
              <w:rPr>
                <w:rFonts w:hint="eastAsia"/>
                <w:lang w:val="zh-TW"/>
              </w:rPr>
              <w:t>控制在预算内，</w:t>
            </w:r>
            <w:proofErr w:type="gramStart"/>
            <w:r w:rsidRPr="005B4ACB">
              <w:rPr>
                <w:rFonts w:hint="eastAsia"/>
                <w:lang w:val="zh-TW"/>
              </w:rPr>
              <w:t>且员工</w:t>
            </w:r>
            <w:proofErr w:type="gramEnd"/>
            <w:r w:rsidRPr="005B4ACB">
              <w:rPr>
                <w:rFonts w:hint="eastAsia"/>
                <w:lang w:val="zh-TW"/>
              </w:rPr>
              <w:t>及学生能够正确使用同时妥善保存。</w:t>
            </w:r>
          </w:p>
        </w:tc>
      </w:tr>
      <w:tr w:rsidR="003F300A" w:rsidRPr="004D7CBC" w:rsidTr="00220DD4">
        <w:trPr>
          <w:trHeight w:val="397"/>
        </w:trPr>
        <w:tc>
          <w:tcPr>
            <w:tcW w:w="9798" w:type="dxa"/>
            <w:gridSpan w:val="11"/>
            <w:tcBorders>
              <w:top w:val="single" w:sz="4" w:space="0" w:color="auto"/>
              <w:left w:val="single" w:sz="4" w:space="0" w:color="auto"/>
              <w:bottom w:val="single" w:sz="4" w:space="0" w:color="auto"/>
              <w:right w:val="single" w:sz="4" w:space="0" w:color="auto"/>
            </w:tcBorders>
            <w:shd w:val="clear" w:color="auto" w:fill="E0E0E0"/>
            <w:noWrap/>
            <w:vAlign w:val="center"/>
          </w:tcPr>
          <w:p w:rsidR="003F300A" w:rsidRPr="00285A96" w:rsidRDefault="003F300A" w:rsidP="005F29F6">
            <w:pPr>
              <w:widowControl/>
              <w:rPr>
                <w:b/>
                <w:kern w:val="0"/>
                <w:sz w:val="20"/>
                <w:szCs w:val="20"/>
              </w:rPr>
            </w:pPr>
            <w:r>
              <w:rPr>
                <w:rFonts w:hAnsi="Courier New" w:hint="eastAsia"/>
                <w:b/>
                <w:kern w:val="0"/>
                <w:sz w:val="20"/>
                <w:szCs w:val="20"/>
              </w:rPr>
              <w:lastRenderedPageBreak/>
              <w:t xml:space="preserve">IV - </w:t>
            </w:r>
            <w:r w:rsidR="007E772D" w:rsidRPr="0091277D">
              <w:rPr>
                <w:rFonts w:ascii="Trebuchet MS" w:eastAsia="Trebuchet MS" w:hAnsi="Trebuchet MS" w:hint="eastAsia"/>
                <w:b/>
                <w:sz w:val="20"/>
                <w:szCs w:val="20"/>
              </w:rPr>
              <w:t>Communication Relationship</w:t>
            </w:r>
            <w:r w:rsidRPr="00285A96">
              <w:rPr>
                <w:rFonts w:hAnsi="Courier New"/>
                <w:b/>
                <w:kern w:val="0"/>
                <w:sz w:val="20"/>
                <w:szCs w:val="20"/>
              </w:rPr>
              <w:t>沟通关系</w:t>
            </w:r>
            <w:r>
              <w:rPr>
                <w:rFonts w:hAnsi="Courier New" w:hint="eastAsia"/>
                <w:b/>
                <w:kern w:val="0"/>
                <w:sz w:val="20"/>
                <w:szCs w:val="20"/>
              </w:rPr>
              <w:t xml:space="preserve"> </w:t>
            </w:r>
          </w:p>
        </w:tc>
      </w:tr>
      <w:tr w:rsidR="003F300A" w:rsidRPr="004A5722" w:rsidTr="00220DD4">
        <w:trPr>
          <w:trHeight w:val="284"/>
        </w:trPr>
        <w:tc>
          <w:tcPr>
            <w:tcW w:w="1852"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3F300A" w:rsidRDefault="003F300A" w:rsidP="005F29F6">
            <w:pPr>
              <w:widowControl/>
              <w:spacing w:line="288" w:lineRule="auto"/>
              <w:jc w:val="center"/>
              <w:rPr>
                <w:rFonts w:ascii="Trebuchet MS" w:eastAsiaTheme="minorEastAsia" w:hAnsi="Trebuchet MS"/>
                <w:sz w:val="20"/>
                <w:szCs w:val="20"/>
              </w:rPr>
            </w:pPr>
            <w:r w:rsidRPr="006743C6">
              <w:rPr>
                <w:rFonts w:ascii="Trebuchet MS" w:eastAsia="Trebuchet MS" w:hAnsi="Trebuchet MS" w:hint="eastAsia"/>
                <w:sz w:val="20"/>
                <w:szCs w:val="20"/>
              </w:rPr>
              <w:t>Internal</w:t>
            </w:r>
          </w:p>
          <w:p w:rsidR="003F300A" w:rsidRPr="00285A96" w:rsidRDefault="003F300A" w:rsidP="005F29F6">
            <w:pPr>
              <w:widowControl/>
              <w:spacing w:line="288" w:lineRule="auto"/>
              <w:jc w:val="center"/>
              <w:rPr>
                <w:rFonts w:hAnsi="Courier New"/>
                <w:kern w:val="0"/>
                <w:sz w:val="20"/>
                <w:szCs w:val="20"/>
              </w:rPr>
            </w:pPr>
            <w:r w:rsidRPr="00285A96">
              <w:rPr>
                <w:rFonts w:hAnsi="Courier New" w:hint="eastAsia"/>
                <w:kern w:val="0"/>
                <w:sz w:val="20"/>
                <w:szCs w:val="20"/>
              </w:rPr>
              <w:t>内部沟通对象</w:t>
            </w:r>
          </w:p>
        </w:tc>
        <w:tc>
          <w:tcPr>
            <w:tcW w:w="7946" w:type="dxa"/>
            <w:gridSpan w:val="9"/>
            <w:tcBorders>
              <w:top w:val="nil"/>
              <w:left w:val="single" w:sz="4" w:space="0" w:color="auto"/>
              <w:bottom w:val="single" w:sz="4" w:space="0" w:color="auto"/>
              <w:right w:val="single" w:sz="4" w:space="0" w:color="auto"/>
            </w:tcBorders>
            <w:shd w:val="clear" w:color="auto" w:fill="FFFFFF" w:themeFill="background1"/>
            <w:vAlign w:val="center"/>
          </w:tcPr>
          <w:p w:rsidR="003F300A" w:rsidRPr="003E6A6B" w:rsidRDefault="003E6A6B" w:rsidP="005F29F6">
            <w:pPr>
              <w:rPr>
                <w:sz w:val="18"/>
                <w:szCs w:val="18"/>
              </w:rPr>
            </w:pPr>
            <w:r>
              <w:rPr>
                <w:rFonts w:hint="eastAsia"/>
                <w:sz w:val="18"/>
                <w:szCs w:val="18"/>
              </w:rPr>
              <w:t xml:space="preserve">1. </w:t>
            </w:r>
            <w:r w:rsidR="007E772D" w:rsidRPr="003E6A6B">
              <w:rPr>
                <w:rFonts w:hint="eastAsia"/>
                <w:sz w:val="18"/>
                <w:szCs w:val="18"/>
              </w:rPr>
              <w:t>Leadership Team</w:t>
            </w:r>
            <w:r w:rsidR="003F300A" w:rsidRPr="003E6A6B">
              <w:rPr>
                <w:rFonts w:hint="eastAsia"/>
                <w:sz w:val="18"/>
                <w:szCs w:val="18"/>
              </w:rPr>
              <w:t>学校领导层</w:t>
            </w:r>
          </w:p>
          <w:p w:rsidR="003F300A" w:rsidRPr="007E772D" w:rsidRDefault="003E6A6B" w:rsidP="005F29F6">
            <w:pPr>
              <w:rPr>
                <w:sz w:val="18"/>
                <w:szCs w:val="18"/>
              </w:rPr>
            </w:pPr>
            <w:r>
              <w:rPr>
                <w:rFonts w:hint="eastAsia"/>
                <w:sz w:val="18"/>
                <w:szCs w:val="18"/>
              </w:rPr>
              <w:t xml:space="preserve">2. </w:t>
            </w:r>
            <w:r w:rsidR="007E772D" w:rsidRPr="003E6A6B">
              <w:rPr>
                <w:rFonts w:hint="eastAsia"/>
                <w:sz w:val="18"/>
                <w:szCs w:val="18"/>
              </w:rPr>
              <w:t>All School Staff</w:t>
            </w:r>
            <w:r w:rsidR="003F300A" w:rsidRPr="003E6A6B">
              <w:rPr>
                <w:rFonts w:hint="eastAsia"/>
                <w:sz w:val="18"/>
                <w:szCs w:val="18"/>
              </w:rPr>
              <w:t>学校所有员工</w:t>
            </w:r>
            <w:r w:rsidR="003F300A" w:rsidRPr="003E6A6B">
              <w:rPr>
                <w:sz w:val="18"/>
                <w:szCs w:val="18"/>
              </w:rPr>
              <w:t xml:space="preserve"> </w:t>
            </w:r>
          </w:p>
        </w:tc>
      </w:tr>
      <w:tr w:rsidR="003F300A" w:rsidRPr="006D477C" w:rsidTr="00220DD4">
        <w:trPr>
          <w:trHeight w:val="549"/>
        </w:trPr>
        <w:tc>
          <w:tcPr>
            <w:tcW w:w="18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300A" w:rsidRDefault="003F300A" w:rsidP="005F29F6">
            <w:pPr>
              <w:widowControl/>
              <w:spacing w:line="288" w:lineRule="auto"/>
              <w:jc w:val="center"/>
              <w:rPr>
                <w:rFonts w:ascii="Trebuchet MS" w:eastAsiaTheme="minorEastAsia" w:hAnsi="Trebuchet MS"/>
                <w:sz w:val="20"/>
                <w:szCs w:val="20"/>
              </w:rPr>
            </w:pPr>
            <w:r w:rsidRPr="00796257">
              <w:rPr>
                <w:rFonts w:ascii="Trebuchet MS" w:eastAsia="Trebuchet MS" w:hAnsi="Trebuchet MS" w:hint="eastAsia"/>
                <w:sz w:val="20"/>
                <w:szCs w:val="20"/>
              </w:rPr>
              <w:t>External</w:t>
            </w:r>
          </w:p>
          <w:p w:rsidR="003F300A" w:rsidRPr="00285A96" w:rsidRDefault="003F300A" w:rsidP="005F29F6">
            <w:pPr>
              <w:widowControl/>
              <w:spacing w:line="288" w:lineRule="auto"/>
              <w:jc w:val="center"/>
              <w:rPr>
                <w:kern w:val="0"/>
                <w:sz w:val="20"/>
                <w:szCs w:val="20"/>
              </w:rPr>
            </w:pPr>
            <w:r w:rsidRPr="00285A96">
              <w:rPr>
                <w:kern w:val="0"/>
                <w:sz w:val="20"/>
                <w:szCs w:val="20"/>
              </w:rPr>
              <w:t>外部沟通对象</w:t>
            </w:r>
          </w:p>
        </w:tc>
        <w:tc>
          <w:tcPr>
            <w:tcW w:w="794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300A" w:rsidRDefault="007E772D" w:rsidP="005F29F6">
            <w:pPr>
              <w:widowControl/>
              <w:rPr>
                <w:sz w:val="18"/>
                <w:szCs w:val="18"/>
              </w:rPr>
            </w:pPr>
            <w:r w:rsidRPr="003E6A6B">
              <w:rPr>
                <w:rFonts w:hint="eastAsia"/>
                <w:sz w:val="18"/>
                <w:szCs w:val="18"/>
              </w:rPr>
              <w:t>Student</w:t>
            </w:r>
            <w:r w:rsidR="00CE5815">
              <w:rPr>
                <w:rFonts w:hint="eastAsia"/>
                <w:sz w:val="18"/>
                <w:szCs w:val="18"/>
              </w:rPr>
              <w:t xml:space="preserve"> and</w:t>
            </w:r>
            <w:r w:rsidRPr="003E6A6B">
              <w:rPr>
                <w:rFonts w:hint="eastAsia"/>
                <w:sz w:val="18"/>
                <w:szCs w:val="18"/>
              </w:rPr>
              <w:t xml:space="preserve"> </w:t>
            </w:r>
            <w:r w:rsidRPr="003E6A6B">
              <w:rPr>
                <w:sz w:val="18"/>
                <w:szCs w:val="18"/>
              </w:rPr>
              <w:t>parents</w:t>
            </w:r>
          </w:p>
          <w:p w:rsidR="007E772D" w:rsidRPr="007E772D" w:rsidRDefault="007E772D" w:rsidP="005F29F6">
            <w:pPr>
              <w:widowControl/>
              <w:rPr>
                <w:sz w:val="18"/>
                <w:szCs w:val="18"/>
              </w:rPr>
            </w:pPr>
            <w:r>
              <w:rPr>
                <w:rFonts w:hint="eastAsia"/>
                <w:sz w:val="18"/>
                <w:szCs w:val="18"/>
              </w:rPr>
              <w:t>学生</w:t>
            </w:r>
            <w:r w:rsidR="00CE5815">
              <w:rPr>
                <w:rFonts w:hint="eastAsia"/>
                <w:sz w:val="18"/>
                <w:szCs w:val="18"/>
              </w:rPr>
              <w:t>和</w:t>
            </w:r>
            <w:r>
              <w:rPr>
                <w:rFonts w:hint="eastAsia"/>
                <w:sz w:val="18"/>
                <w:szCs w:val="18"/>
              </w:rPr>
              <w:t>家长</w:t>
            </w:r>
          </w:p>
        </w:tc>
      </w:tr>
      <w:tr w:rsidR="003F300A" w:rsidRPr="004D7CBC" w:rsidTr="00220DD4">
        <w:trPr>
          <w:trHeight w:val="555"/>
        </w:trPr>
        <w:tc>
          <w:tcPr>
            <w:tcW w:w="9798" w:type="dxa"/>
            <w:gridSpan w:val="11"/>
            <w:tcBorders>
              <w:top w:val="single" w:sz="4" w:space="0" w:color="auto"/>
              <w:left w:val="single" w:sz="4" w:space="0" w:color="auto"/>
              <w:bottom w:val="single" w:sz="4" w:space="0" w:color="auto"/>
              <w:right w:val="single" w:sz="4" w:space="0" w:color="auto"/>
            </w:tcBorders>
            <w:shd w:val="clear" w:color="auto" w:fill="E0E0E0"/>
            <w:noWrap/>
            <w:vAlign w:val="center"/>
          </w:tcPr>
          <w:p w:rsidR="003F300A" w:rsidRPr="00285A96" w:rsidRDefault="003F300A" w:rsidP="005F29F6">
            <w:pPr>
              <w:widowControl/>
              <w:rPr>
                <w:b/>
                <w:kern w:val="0"/>
                <w:sz w:val="20"/>
                <w:szCs w:val="20"/>
              </w:rPr>
            </w:pPr>
            <w:r>
              <w:rPr>
                <w:rFonts w:hint="eastAsia"/>
                <w:b/>
                <w:kern w:val="0"/>
                <w:sz w:val="20"/>
                <w:szCs w:val="20"/>
              </w:rPr>
              <w:t>V -</w:t>
            </w:r>
            <w:r w:rsidRPr="00544BD9">
              <w:rPr>
                <w:rFonts w:hint="eastAsia"/>
                <w:b/>
                <w:kern w:val="0"/>
                <w:sz w:val="20"/>
                <w:szCs w:val="20"/>
              </w:rPr>
              <w:t xml:space="preserve"> </w:t>
            </w:r>
            <w:r w:rsidR="00544BD9" w:rsidRPr="0091277D">
              <w:rPr>
                <w:rFonts w:ascii="Trebuchet MS" w:eastAsia="Trebuchet MS" w:hAnsi="Trebuchet MS"/>
                <w:b/>
                <w:sz w:val="20"/>
                <w:szCs w:val="20"/>
              </w:rPr>
              <w:t>Position qualification requirements</w:t>
            </w:r>
            <w:r w:rsidRPr="00285A96">
              <w:rPr>
                <w:b/>
                <w:kern w:val="0"/>
                <w:sz w:val="20"/>
                <w:szCs w:val="20"/>
              </w:rPr>
              <w:t>岗位任职资格要求</w:t>
            </w:r>
          </w:p>
        </w:tc>
      </w:tr>
      <w:tr w:rsidR="003F300A" w:rsidRPr="00AB3303" w:rsidTr="00220DD4">
        <w:trPr>
          <w:trHeight w:val="284"/>
        </w:trPr>
        <w:tc>
          <w:tcPr>
            <w:tcW w:w="1852"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3F300A" w:rsidRDefault="003F300A" w:rsidP="005F29F6">
            <w:pPr>
              <w:widowControl/>
              <w:jc w:val="center"/>
              <w:rPr>
                <w:rFonts w:ascii="Trebuchet MS" w:eastAsiaTheme="minorEastAsia" w:hAnsi="Trebuchet MS"/>
                <w:sz w:val="20"/>
                <w:szCs w:val="20"/>
              </w:rPr>
            </w:pPr>
            <w:r w:rsidRPr="00D900CB">
              <w:rPr>
                <w:rFonts w:ascii="Trebuchet MS" w:eastAsia="Trebuchet MS" w:hAnsi="Trebuchet MS" w:hint="eastAsia"/>
                <w:sz w:val="20"/>
                <w:szCs w:val="20"/>
              </w:rPr>
              <w:t>Gender</w:t>
            </w:r>
          </w:p>
          <w:p w:rsidR="003F300A" w:rsidRPr="00285A96" w:rsidRDefault="003F300A" w:rsidP="005F29F6">
            <w:pPr>
              <w:widowControl/>
              <w:jc w:val="center"/>
              <w:rPr>
                <w:kern w:val="0"/>
                <w:sz w:val="20"/>
                <w:szCs w:val="20"/>
              </w:rPr>
            </w:pPr>
            <w:r w:rsidRPr="00D900CB">
              <w:rPr>
                <w:rFonts w:ascii="Trebuchet MS" w:eastAsia="Trebuchet MS" w:hAnsi="Trebuchet MS"/>
                <w:sz w:val="20"/>
                <w:szCs w:val="20"/>
              </w:rPr>
              <w:t>性别要求</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352E90" w:rsidRPr="00352E90" w:rsidRDefault="00352E90" w:rsidP="005F29F6">
            <w:pPr>
              <w:widowControl/>
              <w:jc w:val="center"/>
              <w:rPr>
                <w:b/>
                <w:kern w:val="0"/>
                <w:sz w:val="20"/>
                <w:szCs w:val="20"/>
              </w:rPr>
            </w:pPr>
            <w:r w:rsidRPr="00352E90">
              <w:rPr>
                <w:rFonts w:hint="eastAsia"/>
                <w:b/>
                <w:kern w:val="0"/>
                <w:sz w:val="20"/>
                <w:szCs w:val="20"/>
              </w:rPr>
              <w:t>M/F</w:t>
            </w:r>
          </w:p>
          <w:p w:rsidR="003F300A" w:rsidRPr="00285A96" w:rsidRDefault="003F300A" w:rsidP="005F29F6">
            <w:pPr>
              <w:widowControl/>
              <w:jc w:val="center"/>
              <w:rPr>
                <w:kern w:val="0"/>
                <w:sz w:val="20"/>
                <w:szCs w:val="20"/>
              </w:rPr>
            </w:pPr>
            <w:r w:rsidRPr="00285A96">
              <w:rPr>
                <w:rFonts w:hint="eastAsia"/>
                <w:kern w:val="0"/>
                <w:sz w:val="20"/>
                <w:szCs w:val="20"/>
              </w:rPr>
              <w:t>男</w:t>
            </w:r>
            <w:r w:rsidRPr="00285A96">
              <w:rPr>
                <w:rFonts w:hint="eastAsia"/>
                <w:kern w:val="0"/>
                <w:sz w:val="20"/>
                <w:szCs w:val="20"/>
              </w:rPr>
              <w:t>/</w:t>
            </w:r>
            <w:r w:rsidRPr="00285A96">
              <w:rPr>
                <w:rFonts w:hint="eastAsia"/>
                <w:kern w:val="0"/>
                <w:sz w:val="20"/>
                <w:szCs w:val="20"/>
              </w:rPr>
              <w:t>女</w:t>
            </w:r>
            <w:r>
              <w:rPr>
                <w:rFonts w:hint="eastAsia"/>
                <w:kern w:val="0"/>
                <w:sz w:val="20"/>
                <w:szCs w:val="20"/>
              </w:rPr>
              <w:t xml:space="preserve"> </w:t>
            </w:r>
          </w:p>
        </w:tc>
        <w:tc>
          <w:tcPr>
            <w:tcW w:w="1409" w:type="dxa"/>
            <w:gridSpan w:val="2"/>
            <w:tcBorders>
              <w:top w:val="nil"/>
              <w:left w:val="nil"/>
              <w:bottom w:val="single" w:sz="4" w:space="0" w:color="auto"/>
              <w:right w:val="single" w:sz="4" w:space="0" w:color="auto"/>
            </w:tcBorders>
            <w:shd w:val="clear" w:color="auto" w:fill="FFFFFF" w:themeFill="background1"/>
            <w:noWrap/>
            <w:vAlign w:val="center"/>
          </w:tcPr>
          <w:p w:rsidR="00352E90" w:rsidRDefault="00352E90" w:rsidP="005F29F6">
            <w:pPr>
              <w:widowControl/>
              <w:jc w:val="center"/>
              <w:rPr>
                <w:rFonts w:ascii="Trebuchet MS" w:eastAsiaTheme="minorEastAsia" w:hAnsi="Trebuchet MS"/>
                <w:sz w:val="20"/>
                <w:szCs w:val="20"/>
              </w:rPr>
            </w:pPr>
            <w:r w:rsidRPr="00D900CB">
              <w:rPr>
                <w:rFonts w:ascii="Trebuchet MS" w:eastAsia="Trebuchet MS" w:hAnsi="Trebuchet MS" w:hint="eastAsia"/>
                <w:sz w:val="20"/>
                <w:szCs w:val="20"/>
              </w:rPr>
              <w:t>Age</w:t>
            </w:r>
          </w:p>
          <w:p w:rsidR="003F300A" w:rsidRPr="00352E90" w:rsidRDefault="003F300A" w:rsidP="005F29F6">
            <w:pPr>
              <w:widowControl/>
              <w:jc w:val="center"/>
              <w:rPr>
                <w:rFonts w:ascii="Trebuchet MS" w:eastAsiaTheme="minorEastAsia" w:hAnsi="Trebuchet MS"/>
                <w:sz w:val="20"/>
                <w:szCs w:val="20"/>
              </w:rPr>
            </w:pPr>
            <w:r w:rsidRPr="00D900CB">
              <w:rPr>
                <w:rFonts w:ascii="Trebuchet MS" w:eastAsia="Trebuchet MS" w:hAnsi="Trebuchet MS"/>
                <w:sz w:val="20"/>
                <w:szCs w:val="20"/>
              </w:rPr>
              <w:t>年龄要求</w:t>
            </w:r>
          </w:p>
        </w:tc>
        <w:tc>
          <w:tcPr>
            <w:tcW w:w="1622"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rsidR="00CE5815" w:rsidRPr="00CE5815" w:rsidRDefault="00CE5815" w:rsidP="00CE5815">
            <w:pPr>
              <w:widowControl/>
              <w:jc w:val="center"/>
              <w:rPr>
                <w:b/>
                <w:kern w:val="0"/>
                <w:sz w:val="20"/>
                <w:szCs w:val="20"/>
              </w:rPr>
            </w:pPr>
            <w:bookmarkStart w:id="2" w:name="_GoBack"/>
            <w:r w:rsidRPr="00CE5815">
              <w:rPr>
                <w:rFonts w:hint="eastAsia"/>
                <w:b/>
                <w:kern w:val="0"/>
                <w:sz w:val="20"/>
                <w:szCs w:val="20"/>
              </w:rPr>
              <w:t>25-55</w:t>
            </w:r>
            <w:r w:rsidR="00970261">
              <w:rPr>
                <w:rFonts w:hint="eastAsia"/>
                <w:b/>
                <w:kern w:val="0"/>
                <w:sz w:val="20"/>
                <w:szCs w:val="20"/>
              </w:rPr>
              <w:t xml:space="preserve"> </w:t>
            </w:r>
            <w:r w:rsidRPr="00CE5815">
              <w:rPr>
                <w:rFonts w:hint="eastAsia"/>
                <w:b/>
                <w:kern w:val="0"/>
                <w:sz w:val="20"/>
                <w:szCs w:val="20"/>
              </w:rPr>
              <w:t>years old</w:t>
            </w:r>
          </w:p>
          <w:p w:rsidR="00CE5815" w:rsidRPr="00285A96" w:rsidRDefault="00CE5815" w:rsidP="00CE5815">
            <w:pPr>
              <w:widowControl/>
              <w:jc w:val="center"/>
              <w:rPr>
                <w:kern w:val="0"/>
                <w:sz w:val="20"/>
                <w:szCs w:val="20"/>
              </w:rPr>
            </w:pPr>
            <w:bookmarkStart w:id="3" w:name="OLE_LINK5"/>
            <w:bookmarkStart w:id="4" w:name="OLE_LINK6"/>
            <w:bookmarkEnd w:id="2"/>
            <w:r w:rsidRPr="00285A96">
              <w:rPr>
                <w:rFonts w:hint="eastAsia"/>
                <w:kern w:val="0"/>
                <w:sz w:val="20"/>
                <w:szCs w:val="20"/>
              </w:rPr>
              <w:t>25-</w:t>
            </w:r>
            <w:r>
              <w:rPr>
                <w:rFonts w:hint="eastAsia"/>
                <w:kern w:val="0"/>
                <w:sz w:val="20"/>
                <w:szCs w:val="20"/>
              </w:rPr>
              <w:t>5</w:t>
            </w:r>
            <w:r w:rsidRPr="00285A96">
              <w:rPr>
                <w:rFonts w:hint="eastAsia"/>
                <w:kern w:val="0"/>
                <w:sz w:val="20"/>
                <w:szCs w:val="20"/>
              </w:rPr>
              <w:t>5</w:t>
            </w:r>
            <w:r w:rsidRPr="00285A96">
              <w:rPr>
                <w:rFonts w:hint="eastAsia"/>
                <w:kern w:val="0"/>
                <w:sz w:val="20"/>
                <w:szCs w:val="20"/>
              </w:rPr>
              <w:t>岁</w:t>
            </w:r>
            <w:bookmarkEnd w:id="3"/>
            <w:bookmarkEnd w:id="4"/>
          </w:p>
        </w:tc>
        <w:tc>
          <w:tcPr>
            <w:tcW w:w="1283" w:type="dxa"/>
            <w:gridSpan w:val="2"/>
            <w:tcBorders>
              <w:top w:val="nil"/>
              <w:left w:val="nil"/>
              <w:bottom w:val="single" w:sz="4" w:space="0" w:color="auto"/>
              <w:right w:val="single" w:sz="4" w:space="0" w:color="auto"/>
            </w:tcBorders>
            <w:shd w:val="clear" w:color="auto" w:fill="FFFFFF" w:themeFill="background1"/>
            <w:noWrap/>
            <w:vAlign w:val="center"/>
          </w:tcPr>
          <w:p w:rsidR="003F300A" w:rsidRPr="00D900CB" w:rsidRDefault="00352E90" w:rsidP="005F29F6">
            <w:pPr>
              <w:widowControl/>
              <w:jc w:val="center"/>
              <w:rPr>
                <w:rFonts w:ascii="Trebuchet MS" w:eastAsia="Trebuchet MS" w:hAnsi="Trebuchet MS"/>
                <w:sz w:val="20"/>
                <w:szCs w:val="20"/>
              </w:rPr>
            </w:pPr>
            <w:r w:rsidRPr="00D900CB">
              <w:rPr>
                <w:rFonts w:ascii="Trebuchet MS" w:eastAsia="Trebuchet MS" w:hAnsi="Trebuchet MS" w:hint="eastAsia"/>
                <w:sz w:val="20"/>
                <w:szCs w:val="20"/>
              </w:rPr>
              <w:t>Education</w:t>
            </w:r>
            <w:r w:rsidR="003F300A" w:rsidRPr="00D900CB">
              <w:rPr>
                <w:rFonts w:ascii="宋体" w:hAnsi="宋体" w:cs="宋体" w:hint="eastAsia"/>
                <w:sz w:val="20"/>
                <w:szCs w:val="20"/>
              </w:rPr>
              <w:t>教育要求</w:t>
            </w:r>
          </w:p>
        </w:tc>
        <w:tc>
          <w:tcPr>
            <w:tcW w:w="221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52E90" w:rsidRDefault="00352E90" w:rsidP="005F29F6">
            <w:pPr>
              <w:widowControl/>
              <w:jc w:val="center"/>
              <w:rPr>
                <w:rFonts w:ascii="Arial" w:hAnsi="Arial" w:cs="Arial"/>
                <w:color w:val="333333"/>
                <w:sz w:val="20"/>
                <w:szCs w:val="20"/>
              </w:rPr>
            </w:pPr>
            <w:r w:rsidRPr="00352E90">
              <w:rPr>
                <w:rFonts w:ascii="Arial" w:hAnsi="Arial" w:cs="Arial" w:hint="eastAsia"/>
                <w:b/>
                <w:color w:val="333333"/>
                <w:sz w:val="20"/>
                <w:szCs w:val="20"/>
              </w:rPr>
              <w:t>Bachelor or above</w:t>
            </w:r>
          </w:p>
          <w:p w:rsidR="003F300A" w:rsidRPr="00285A96" w:rsidRDefault="00B9105F" w:rsidP="005F29F6">
            <w:pPr>
              <w:widowControl/>
              <w:jc w:val="center"/>
              <w:rPr>
                <w:rFonts w:ascii="Arial" w:hAnsi="Arial" w:cs="Arial"/>
                <w:color w:val="333333"/>
                <w:sz w:val="20"/>
                <w:szCs w:val="20"/>
              </w:rPr>
            </w:pPr>
            <w:r>
              <w:rPr>
                <w:rFonts w:ascii="Arial" w:hAnsi="Arial" w:cs="Arial" w:hint="eastAsia"/>
                <w:color w:val="333333"/>
                <w:sz w:val="20"/>
                <w:szCs w:val="20"/>
              </w:rPr>
              <w:t>本科及</w:t>
            </w:r>
            <w:r w:rsidR="003F300A" w:rsidRPr="00285A96">
              <w:rPr>
                <w:rFonts w:ascii="Arial" w:hAnsi="Arial" w:cs="Arial" w:hint="eastAsia"/>
                <w:color w:val="333333"/>
                <w:sz w:val="20"/>
                <w:szCs w:val="20"/>
              </w:rPr>
              <w:t>以上</w:t>
            </w:r>
          </w:p>
        </w:tc>
      </w:tr>
      <w:tr w:rsidR="003F300A" w:rsidRPr="009B6612" w:rsidTr="00220DD4">
        <w:trPr>
          <w:trHeight w:val="556"/>
        </w:trPr>
        <w:tc>
          <w:tcPr>
            <w:tcW w:w="1852"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3F300A" w:rsidRPr="005D3022" w:rsidRDefault="003F300A" w:rsidP="005F29F6">
            <w:pPr>
              <w:widowControl/>
              <w:jc w:val="center"/>
              <w:rPr>
                <w:rFonts w:ascii="Trebuchet MS" w:eastAsiaTheme="minorEastAsia" w:hAnsi="Trebuchet MS"/>
                <w:sz w:val="20"/>
                <w:szCs w:val="20"/>
              </w:rPr>
            </w:pPr>
            <w:r w:rsidRPr="002D46C5">
              <w:rPr>
                <w:rFonts w:ascii="Trebuchet MS" w:eastAsia="Trebuchet MS" w:hAnsi="Trebuchet MS"/>
                <w:sz w:val="20"/>
                <w:szCs w:val="20"/>
              </w:rPr>
              <w:t>Required</w:t>
            </w:r>
            <w:r w:rsidRPr="002D46C5">
              <w:rPr>
                <w:rFonts w:ascii="Trebuchet MS" w:eastAsia="Trebuchet MS" w:hAnsi="Trebuchet MS" w:hint="eastAsia"/>
                <w:sz w:val="20"/>
                <w:szCs w:val="20"/>
              </w:rPr>
              <w:t xml:space="preserve"> &amp;</w:t>
            </w:r>
            <w:r w:rsidRPr="002D46C5">
              <w:rPr>
                <w:rFonts w:ascii="Trebuchet MS" w:eastAsia="Trebuchet MS" w:hAnsi="Trebuchet MS"/>
                <w:sz w:val="20"/>
                <w:szCs w:val="20"/>
              </w:rPr>
              <w:t xml:space="preserve"> </w:t>
            </w:r>
            <w:r w:rsidRPr="002D46C5">
              <w:rPr>
                <w:rFonts w:ascii="Trebuchet MS" w:eastAsia="Trebuchet MS" w:hAnsi="Trebuchet MS" w:hint="eastAsia"/>
                <w:sz w:val="20"/>
                <w:szCs w:val="20"/>
              </w:rPr>
              <w:t>P</w:t>
            </w:r>
            <w:r w:rsidRPr="002D46C5">
              <w:rPr>
                <w:rFonts w:ascii="Trebuchet MS" w:eastAsia="Trebuchet MS" w:hAnsi="Trebuchet MS"/>
                <w:sz w:val="20"/>
                <w:szCs w:val="20"/>
              </w:rPr>
              <w:t>referred Qualifications</w:t>
            </w:r>
            <w:r w:rsidRPr="002D46C5">
              <w:rPr>
                <w:rFonts w:ascii="Trebuchet MS" w:eastAsia="Trebuchet MS" w:hAnsi="Trebuchet MS" w:hint="eastAsia"/>
                <w:sz w:val="20"/>
                <w:szCs w:val="20"/>
              </w:rPr>
              <w:t xml:space="preserve"> &amp;</w:t>
            </w:r>
            <w:r w:rsidR="005D3022">
              <w:rPr>
                <w:rFonts w:ascii="Trebuchet MS" w:eastAsia="Trebuchet MS" w:hAnsi="Trebuchet MS"/>
                <w:sz w:val="20"/>
                <w:szCs w:val="20"/>
              </w:rPr>
              <w:t xml:space="preserve"> Experience</w:t>
            </w:r>
          </w:p>
          <w:p w:rsidR="003F300A" w:rsidRPr="002D46C5" w:rsidRDefault="003F300A" w:rsidP="005F29F6">
            <w:pPr>
              <w:widowControl/>
              <w:jc w:val="center"/>
              <w:rPr>
                <w:rFonts w:ascii="Trebuchet MS" w:eastAsia="Trebuchet MS" w:hAnsi="Trebuchet MS"/>
                <w:sz w:val="20"/>
                <w:szCs w:val="20"/>
              </w:rPr>
            </w:pPr>
            <w:r w:rsidRPr="002D46C5">
              <w:rPr>
                <w:rFonts w:ascii="Trebuchet MS" w:eastAsia="Trebuchet MS" w:hAnsi="Trebuchet MS" w:hint="eastAsia"/>
                <w:sz w:val="20"/>
                <w:szCs w:val="20"/>
              </w:rPr>
              <w:t>基本&amp;优选</w:t>
            </w:r>
          </w:p>
          <w:p w:rsidR="003F300A" w:rsidRPr="002D46C5" w:rsidRDefault="003F300A" w:rsidP="005F29F6">
            <w:pPr>
              <w:widowControl/>
              <w:jc w:val="center"/>
              <w:rPr>
                <w:rFonts w:ascii="Trebuchet MS" w:eastAsia="Trebuchet MS" w:hAnsi="Trebuchet MS"/>
                <w:sz w:val="20"/>
                <w:szCs w:val="20"/>
              </w:rPr>
            </w:pPr>
            <w:r w:rsidRPr="002D46C5">
              <w:rPr>
                <w:rFonts w:ascii="Trebuchet MS" w:eastAsia="Trebuchet MS" w:hAnsi="Trebuchet MS" w:hint="eastAsia"/>
                <w:sz w:val="20"/>
                <w:szCs w:val="20"/>
              </w:rPr>
              <w:t>资格&amp;经验</w:t>
            </w:r>
          </w:p>
        </w:tc>
        <w:tc>
          <w:tcPr>
            <w:tcW w:w="7946"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F64262" w:rsidRPr="00F64262" w:rsidRDefault="00F64262" w:rsidP="005F29F6">
            <w:pPr>
              <w:pStyle w:val="Default"/>
              <w:numPr>
                <w:ilvl w:val="0"/>
                <w:numId w:val="27"/>
              </w:numPr>
              <w:rPr>
                <w:rFonts w:ascii="Times New Roman" w:eastAsia="宋体" w:hAnsi="Times New Roman" w:cs="Times New Roman"/>
                <w:color w:val="auto"/>
                <w:kern w:val="2"/>
                <w:sz w:val="21"/>
                <w:szCs w:val="21"/>
                <w:bdr w:val="none" w:sz="0" w:space="0" w:color="auto"/>
              </w:rPr>
            </w:pPr>
            <w:bookmarkStart w:id="5" w:name="OLE_LINK3"/>
            <w:bookmarkStart w:id="6" w:name="OLE_LINK4"/>
            <w:r>
              <w:rPr>
                <w:rFonts w:ascii="Times New Roman" w:eastAsia="宋体" w:hAnsi="Times New Roman" w:cs="Times New Roman" w:hint="eastAsia"/>
                <w:color w:val="auto"/>
                <w:kern w:val="2"/>
                <w:sz w:val="21"/>
                <w:szCs w:val="21"/>
                <w:bdr w:val="none" w:sz="0" w:space="0" w:color="auto"/>
              </w:rPr>
              <w:t>H</w:t>
            </w:r>
            <w:r w:rsidRPr="00F64262">
              <w:rPr>
                <w:rFonts w:ascii="Times New Roman" w:eastAsia="宋体" w:hAnsi="Times New Roman" w:cs="Times New Roman"/>
                <w:color w:val="auto"/>
                <w:kern w:val="2"/>
                <w:sz w:val="21"/>
                <w:szCs w:val="21"/>
                <w:bdr w:val="none" w:sz="0" w:space="0" w:color="auto"/>
              </w:rPr>
              <w:t xml:space="preserve">old a university/college degree and a teaching qualification (i.e. Bachelor or Masters of Education, PGDE, PGCE). </w:t>
            </w:r>
          </w:p>
          <w:p w:rsidR="00F64262" w:rsidRPr="00F64262" w:rsidRDefault="00F64262" w:rsidP="005F29F6">
            <w:pPr>
              <w:pStyle w:val="Default"/>
              <w:ind w:left="360"/>
              <w:rPr>
                <w:rFonts w:ascii="Times New Roman" w:eastAsia="宋体" w:hAnsi="Times New Roman" w:cs="Times New Roman"/>
                <w:color w:val="auto"/>
                <w:kern w:val="2"/>
                <w:sz w:val="21"/>
                <w:szCs w:val="21"/>
                <w:bdr w:val="none" w:sz="0" w:space="0" w:color="auto"/>
              </w:rPr>
            </w:pPr>
            <w:r w:rsidRPr="00F64262">
              <w:rPr>
                <w:rFonts w:ascii="Times New Roman" w:eastAsia="宋体" w:hAnsi="Times New Roman" w:cs="Times New Roman" w:hint="eastAsia"/>
                <w:color w:val="auto"/>
                <w:kern w:val="2"/>
                <w:sz w:val="21"/>
                <w:szCs w:val="21"/>
                <w:bdr w:val="none" w:sz="0" w:space="0" w:color="auto"/>
              </w:rPr>
              <w:t>持有大学学历及教师专业资格</w:t>
            </w:r>
            <w:r w:rsidRPr="00F64262">
              <w:rPr>
                <w:rFonts w:ascii="Times New Roman" w:eastAsia="宋体" w:hAnsi="Times New Roman" w:cs="Times New Roman" w:hint="eastAsia"/>
                <w:color w:val="auto"/>
                <w:kern w:val="2"/>
                <w:sz w:val="21"/>
                <w:szCs w:val="21"/>
                <w:bdr w:val="none" w:sz="0" w:space="0" w:color="auto"/>
              </w:rPr>
              <w:t>(</w:t>
            </w:r>
            <w:r w:rsidRPr="00F64262">
              <w:rPr>
                <w:rFonts w:ascii="Times New Roman" w:eastAsia="宋体" w:hAnsi="Times New Roman" w:cs="Times New Roman" w:hint="eastAsia"/>
                <w:color w:val="auto"/>
                <w:kern w:val="2"/>
                <w:sz w:val="21"/>
                <w:szCs w:val="21"/>
                <w:bdr w:val="none" w:sz="0" w:space="0" w:color="auto"/>
              </w:rPr>
              <w:t>即教育科学士或硕士、学位教师教学文凭、教育学研究生证书</w:t>
            </w:r>
            <w:r w:rsidRPr="00F64262">
              <w:rPr>
                <w:rFonts w:ascii="Times New Roman" w:eastAsia="宋体" w:hAnsi="Times New Roman" w:cs="Times New Roman" w:hint="eastAsia"/>
                <w:color w:val="auto"/>
                <w:kern w:val="2"/>
                <w:sz w:val="21"/>
                <w:szCs w:val="21"/>
                <w:bdr w:val="none" w:sz="0" w:space="0" w:color="auto"/>
              </w:rPr>
              <w:t>)</w:t>
            </w:r>
            <w:r w:rsidRPr="00F64262">
              <w:rPr>
                <w:rFonts w:ascii="Times New Roman" w:eastAsia="宋体" w:hAnsi="Times New Roman" w:cs="Times New Roman" w:hint="eastAsia"/>
                <w:color w:val="auto"/>
                <w:kern w:val="2"/>
                <w:sz w:val="21"/>
                <w:szCs w:val="21"/>
                <w:bdr w:val="none" w:sz="0" w:space="0" w:color="auto"/>
              </w:rPr>
              <w:t>；</w:t>
            </w:r>
          </w:p>
          <w:p w:rsidR="00F64262" w:rsidRDefault="00F64262" w:rsidP="005F29F6">
            <w:pPr>
              <w:pStyle w:val="Default"/>
              <w:numPr>
                <w:ilvl w:val="0"/>
                <w:numId w:val="27"/>
              </w:numPr>
              <w:rPr>
                <w:rFonts w:ascii="Times New Roman" w:eastAsia="宋体" w:hAnsi="Times New Roman" w:cs="Times New Roman"/>
                <w:color w:val="auto"/>
                <w:kern w:val="2"/>
                <w:sz w:val="21"/>
                <w:szCs w:val="21"/>
                <w:bdr w:val="none" w:sz="0" w:space="0" w:color="auto"/>
              </w:rPr>
            </w:pPr>
            <w:r>
              <w:rPr>
                <w:rFonts w:ascii="Times New Roman" w:eastAsia="宋体" w:hAnsi="Times New Roman" w:cs="Times New Roman" w:hint="eastAsia"/>
                <w:color w:val="auto"/>
                <w:kern w:val="2"/>
                <w:sz w:val="21"/>
                <w:szCs w:val="21"/>
                <w:bdr w:val="none" w:sz="0" w:space="0" w:color="auto"/>
              </w:rPr>
              <w:t>H</w:t>
            </w:r>
            <w:r w:rsidRPr="00F64262">
              <w:rPr>
                <w:rFonts w:ascii="Times New Roman" w:eastAsia="宋体" w:hAnsi="Times New Roman" w:cs="Times New Roman"/>
                <w:color w:val="auto"/>
                <w:kern w:val="2"/>
                <w:sz w:val="21"/>
                <w:szCs w:val="21"/>
                <w:bdr w:val="none" w:sz="0" w:space="0" w:color="auto"/>
              </w:rPr>
              <w:t xml:space="preserve">ave at least two years of relevant teaching experience. </w:t>
            </w:r>
          </w:p>
          <w:p w:rsidR="00F64262" w:rsidRDefault="00F64262" w:rsidP="005F29F6">
            <w:pPr>
              <w:pStyle w:val="Default"/>
              <w:ind w:left="360"/>
              <w:rPr>
                <w:rFonts w:ascii="Times New Roman" w:eastAsia="宋体" w:hAnsi="Times New Roman" w:cs="Times New Roman"/>
                <w:color w:val="auto"/>
                <w:kern w:val="2"/>
                <w:sz w:val="21"/>
                <w:szCs w:val="21"/>
                <w:bdr w:val="none" w:sz="0" w:space="0" w:color="auto"/>
              </w:rPr>
            </w:pPr>
            <w:r w:rsidRPr="00F64262">
              <w:rPr>
                <w:rFonts w:ascii="Times New Roman" w:eastAsia="宋体" w:hAnsi="Times New Roman" w:cs="Times New Roman" w:hint="eastAsia"/>
                <w:color w:val="auto"/>
                <w:kern w:val="2"/>
                <w:sz w:val="21"/>
                <w:szCs w:val="21"/>
                <w:bdr w:val="none" w:sz="0" w:space="0" w:color="auto"/>
              </w:rPr>
              <w:t>至少两年相关的教学经验</w:t>
            </w:r>
            <w:r>
              <w:rPr>
                <w:rFonts w:ascii="Times New Roman" w:eastAsia="宋体" w:hAnsi="Times New Roman" w:cs="Times New Roman" w:hint="eastAsia"/>
                <w:color w:val="auto"/>
                <w:kern w:val="2"/>
                <w:sz w:val="21"/>
                <w:szCs w:val="21"/>
                <w:bdr w:val="none" w:sz="0" w:space="0" w:color="auto"/>
              </w:rPr>
              <w:t>；</w:t>
            </w:r>
          </w:p>
          <w:p w:rsidR="00F34A09" w:rsidRDefault="00F64262" w:rsidP="005F29F6">
            <w:pPr>
              <w:pStyle w:val="Default"/>
              <w:numPr>
                <w:ilvl w:val="0"/>
                <w:numId w:val="27"/>
              </w:numPr>
              <w:rPr>
                <w:rFonts w:ascii="Times New Roman" w:eastAsia="宋体" w:hAnsi="Times New Roman" w:cs="Times New Roman"/>
                <w:color w:val="auto"/>
                <w:kern w:val="2"/>
                <w:sz w:val="21"/>
                <w:szCs w:val="21"/>
                <w:bdr w:val="none" w:sz="0" w:space="0" w:color="auto"/>
              </w:rPr>
            </w:pPr>
            <w:r>
              <w:rPr>
                <w:rFonts w:ascii="Times New Roman" w:eastAsia="宋体" w:hAnsi="Times New Roman" w:cs="Times New Roman" w:hint="eastAsia"/>
                <w:color w:val="auto"/>
                <w:kern w:val="2"/>
                <w:sz w:val="21"/>
                <w:szCs w:val="21"/>
                <w:bdr w:val="none" w:sz="0" w:space="0" w:color="auto"/>
              </w:rPr>
              <w:t>H</w:t>
            </w:r>
            <w:r w:rsidR="0056492D">
              <w:rPr>
                <w:rFonts w:ascii="Times New Roman" w:eastAsia="宋体" w:hAnsi="Times New Roman" w:cs="Times New Roman"/>
                <w:color w:val="auto"/>
                <w:kern w:val="2"/>
                <w:sz w:val="21"/>
                <w:szCs w:val="21"/>
                <w:bdr w:val="none" w:sz="0" w:space="0" w:color="auto"/>
              </w:rPr>
              <w:t xml:space="preserve">ave worked in </w:t>
            </w:r>
            <w:r w:rsidR="0056492D">
              <w:rPr>
                <w:rFonts w:ascii="Times New Roman" w:eastAsia="宋体" w:hAnsi="Times New Roman" w:cs="Times New Roman" w:hint="eastAsia"/>
                <w:color w:val="auto"/>
                <w:kern w:val="2"/>
                <w:sz w:val="21"/>
                <w:szCs w:val="21"/>
                <w:bdr w:val="none" w:sz="0" w:space="0" w:color="auto"/>
              </w:rPr>
              <w:t>I</w:t>
            </w:r>
            <w:r w:rsidR="0056492D">
              <w:rPr>
                <w:rFonts w:ascii="Times New Roman" w:eastAsia="宋体" w:hAnsi="Times New Roman" w:cs="Times New Roman"/>
                <w:color w:val="auto"/>
                <w:kern w:val="2"/>
                <w:sz w:val="21"/>
                <w:szCs w:val="21"/>
                <w:bdr w:val="none" w:sz="0" w:space="0" w:color="auto"/>
              </w:rPr>
              <w:t xml:space="preserve">nternational </w:t>
            </w:r>
            <w:r w:rsidR="0056492D">
              <w:rPr>
                <w:rFonts w:ascii="Times New Roman" w:eastAsia="宋体" w:hAnsi="Times New Roman" w:cs="Times New Roman" w:hint="eastAsia"/>
                <w:color w:val="auto"/>
                <w:kern w:val="2"/>
                <w:sz w:val="21"/>
                <w:szCs w:val="21"/>
                <w:bdr w:val="none" w:sz="0" w:space="0" w:color="auto"/>
              </w:rPr>
              <w:t>S</w:t>
            </w:r>
            <w:r w:rsidR="0056492D">
              <w:rPr>
                <w:rFonts w:ascii="Times New Roman" w:eastAsia="宋体" w:hAnsi="Times New Roman" w:cs="Times New Roman"/>
                <w:color w:val="auto"/>
                <w:kern w:val="2"/>
                <w:sz w:val="21"/>
                <w:szCs w:val="21"/>
                <w:bdr w:val="none" w:sz="0" w:space="0" w:color="auto"/>
              </w:rPr>
              <w:t>chool</w:t>
            </w:r>
            <w:r w:rsidR="0056492D">
              <w:rPr>
                <w:rFonts w:ascii="Times New Roman" w:eastAsia="宋体" w:hAnsi="Times New Roman" w:cs="Times New Roman" w:hint="eastAsia"/>
                <w:color w:val="auto"/>
                <w:kern w:val="2"/>
                <w:sz w:val="21"/>
                <w:szCs w:val="21"/>
                <w:bdr w:val="none" w:sz="0" w:space="0" w:color="auto"/>
              </w:rPr>
              <w:t>s (Preferred)</w:t>
            </w:r>
            <w:r w:rsidR="0084603C">
              <w:rPr>
                <w:rFonts w:ascii="Times New Roman" w:eastAsia="宋体" w:hAnsi="Times New Roman" w:cs="Times New Roman" w:hint="eastAsia"/>
                <w:color w:val="auto"/>
                <w:kern w:val="2"/>
                <w:sz w:val="21"/>
                <w:szCs w:val="21"/>
                <w:bdr w:val="none" w:sz="0" w:space="0" w:color="auto"/>
              </w:rPr>
              <w:t>.</w:t>
            </w:r>
          </w:p>
          <w:p w:rsidR="00F64262" w:rsidRDefault="00F64262" w:rsidP="005F29F6">
            <w:pPr>
              <w:pStyle w:val="Default"/>
              <w:ind w:left="360"/>
              <w:rPr>
                <w:rFonts w:ascii="Times New Roman" w:eastAsia="宋体" w:hAnsi="Times New Roman" w:cs="Times New Roman"/>
                <w:color w:val="auto"/>
                <w:kern w:val="2"/>
                <w:sz w:val="21"/>
                <w:szCs w:val="21"/>
                <w:bdr w:val="none" w:sz="0" w:space="0" w:color="auto"/>
              </w:rPr>
            </w:pPr>
            <w:r w:rsidRPr="00F64262">
              <w:rPr>
                <w:rFonts w:ascii="Times New Roman" w:eastAsia="宋体" w:hAnsi="Times New Roman" w:cs="Times New Roman" w:hint="eastAsia"/>
                <w:color w:val="auto"/>
                <w:kern w:val="2"/>
                <w:sz w:val="21"/>
                <w:szCs w:val="21"/>
                <w:bdr w:val="none" w:sz="0" w:space="0" w:color="auto"/>
              </w:rPr>
              <w:t>曾于国际学校</w:t>
            </w:r>
            <w:r w:rsidR="00F34A09">
              <w:rPr>
                <w:rFonts w:ascii="Times New Roman" w:eastAsia="宋体" w:hAnsi="Times New Roman" w:cs="Times New Roman" w:hint="eastAsia"/>
                <w:color w:val="auto"/>
                <w:kern w:val="2"/>
                <w:sz w:val="21"/>
                <w:szCs w:val="21"/>
                <w:bdr w:val="none" w:sz="0" w:space="0" w:color="auto"/>
              </w:rPr>
              <w:t>任教过</w:t>
            </w:r>
            <w:r w:rsidR="0056492D">
              <w:rPr>
                <w:rFonts w:ascii="Times New Roman" w:eastAsia="宋体" w:hAnsi="Times New Roman" w:cs="Times New Roman" w:hint="eastAsia"/>
                <w:color w:val="auto"/>
                <w:kern w:val="2"/>
                <w:sz w:val="21"/>
                <w:szCs w:val="21"/>
                <w:bdr w:val="none" w:sz="0" w:space="0" w:color="auto"/>
              </w:rPr>
              <w:t>（更佳）</w:t>
            </w:r>
            <w:r>
              <w:rPr>
                <w:rFonts w:ascii="Times New Roman" w:eastAsia="宋体" w:hAnsi="Times New Roman" w:cs="Times New Roman" w:hint="eastAsia"/>
                <w:color w:val="auto"/>
                <w:kern w:val="2"/>
                <w:sz w:val="21"/>
                <w:szCs w:val="21"/>
                <w:bdr w:val="none" w:sz="0" w:space="0" w:color="auto"/>
              </w:rPr>
              <w:t>；</w:t>
            </w:r>
          </w:p>
          <w:p w:rsidR="00F64262" w:rsidRPr="00F64262" w:rsidRDefault="00A137E4" w:rsidP="005F29F6">
            <w:pPr>
              <w:pStyle w:val="Default"/>
              <w:numPr>
                <w:ilvl w:val="0"/>
                <w:numId w:val="27"/>
              </w:numPr>
              <w:rPr>
                <w:rFonts w:ascii="Times New Roman" w:eastAsia="宋体" w:hAnsi="Times New Roman" w:cs="Times New Roman"/>
                <w:color w:val="auto"/>
                <w:kern w:val="2"/>
                <w:sz w:val="21"/>
                <w:szCs w:val="21"/>
                <w:bdr w:val="none" w:sz="0" w:space="0" w:color="auto"/>
              </w:rPr>
            </w:pPr>
            <w:r>
              <w:rPr>
                <w:rFonts w:ascii="Times New Roman" w:eastAsia="宋体" w:hAnsi="Times New Roman" w:cs="Times New Roman" w:hint="eastAsia"/>
                <w:color w:val="auto"/>
                <w:kern w:val="2"/>
                <w:sz w:val="21"/>
                <w:szCs w:val="21"/>
                <w:bdr w:val="none" w:sz="0" w:space="0" w:color="auto"/>
              </w:rPr>
              <w:t>P</w:t>
            </w:r>
            <w:r w:rsidR="00F64262" w:rsidRPr="00F64262">
              <w:rPr>
                <w:rFonts w:ascii="Times New Roman" w:eastAsia="宋体" w:hAnsi="Times New Roman" w:cs="Times New Roman"/>
                <w:color w:val="auto"/>
                <w:kern w:val="2"/>
                <w:sz w:val="21"/>
                <w:szCs w:val="21"/>
                <w:bdr w:val="none" w:sz="0" w:space="0" w:color="auto"/>
              </w:rPr>
              <w:t xml:space="preserve">ositive, caring, collaborative team-player with a </w:t>
            </w:r>
            <w:r w:rsidR="0084603C">
              <w:rPr>
                <w:rFonts w:ascii="Times New Roman" w:eastAsia="宋体" w:hAnsi="Times New Roman" w:cs="Times New Roman"/>
                <w:color w:val="auto"/>
                <w:kern w:val="2"/>
                <w:sz w:val="21"/>
                <w:szCs w:val="21"/>
                <w:bdr w:val="none" w:sz="0" w:space="0" w:color="auto"/>
              </w:rPr>
              <w:t>passion for education</w:t>
            </w:r>
            <w:r w:rsidR="0084603C">
              <w:rPr>
                <w:rFonts w:ascii="Times New Roman" w:eastAsia="宋体" w:hAnsi="Times New Roman" w:cs="Times New Roman" w:hint="eastAsia"/>
                <w:color w:val="auto"/>
                <w:kern w:val="2"/>
                <w:sz w:val="21"/>
                <w:szCs w:val="21"/>
                <w:bdr w:val="none" w:sz="0" w:space="0" w:color="auto"/>
              </w:rPr>
              <w:t>.</w:t>
            </w:r>
          </w:p>
          <w:p w:rsidR="00621480" w:rsidRPr="00F64262" w:rsidRDefault="001D0E61" w:rsidP="005F29F6">
            <w:pPr>
              <w:pStyle w:val="HTML"/>
              <w:shd w:val="clear" w:color="auto" w:fill="FFFFFF" w:themeFill="background1"/>
              <w:ind w:firstLineChars="150" w:firstLine="315"/>
              <w:rPr>
                <w:rFonts w:ascii="Times New Roman" w:hAnsi="Times New Roman" w:cs="Times New Roman"/>
                <w:kern w:val="2"/>
                <w:sz w:val="21"/>
                <w:szCs w:val="21"/>
              </w:rPr>
            </w:pPr>
            <w:r w:rsidRPr="00F64262">
              <w:rPr>
                <w:rFonts w:ascii="Times New Roman" w:hAnsi="Times New Roman" w:cs="Times New Roman"/>
                <w:kern w:val="2"/>
                <w:sz w:val="21"/>
                <w:szCs w:val="21"/>
              </w:rPr>
              <w:t>积极的，有爱心的，合作的团队合作精神，有对教育的热情</w:t>
            </w:r>
            <w:r w:rsidR="0084603C">
              <w:rPr>
                <w:rFonts w:ascii="Times New Roman" w:hAnsi="Times New Roman" w:cs="Times New Roman" w:hint="eastAsia"/>
                <w:kern w:val="2"/>
                <w:sz w:val="21"/>
                <w:szCs w:val="21"/>
              </w:rPr>
              <w:t>；</w:t>
            </w:r>
          </w:p>
          <w:p w:rsidR="003E6A6B" w:rsidRPr="00F64262" w:rsidRDefault="003E6A6B" w:rsidP="005F29F6">
            <w:pPr>
              <w:pStyle w:val="HTML"/>
              <w:shd w:val="clear" w:color="auto" w:fill="FFFFFF" w:themeFill="background1"/>
              <w:ind w:left="420" w:hangingChars="200" w:hanging="420"/>
              <w:rPr>
                <w:rFonts w:ascii="Times New Roman" w:hAnsi="Times New Roman" w:cs="Times New Roman"/>
                <w:kern w:val="2"/>
                <w:sz w:val="21"/>
                <w:szCs w:val="21"/>
              </w:rPr>
            </w:pPr>
            <w:r w:rsidRPr="00F64262">
              <w:rPr>
                <w:rFonts w:ascii="Times New Roman" w:hAnsi="Times New Roman" w:cs="Times New Roman" w:hint="eastAsia"/>
                <w:kern w:val="2"/>
                <w:sz w:val="21"/>
                <w:szCs w:val="21"/>
              </w:rPr>
              <w:t xml:space="preserve">5. </w:t>
            </w:r>
            <w:r w:rsidR="0084603C">
              <w:rPr>
                <w:rFonts w:ascii="Times New Roman" w:hAnsi="Times New Roman" w:cs="Times New Roman" w:hint="eastAsia"/>
                <w:kern w:val="2"/>
                <w:sz w:val="21"/>
                <w:szCs w:val="21"/>
              </w:rPr>
              <w:t xml:space="preserve"> </w:t>
            </w:r>
            <w:r w:rsidR="009B6612" w:rsidRPr="00F64262">
              <w:rPr>
                <w:rFonts w:ascii="Times New Roman" w:hAnsi="Times New Roman" w:cs="Times New Roman"/>
                <w:kern w:val="2"/>
                <w:sz w:val="21"/>
                <w:szCs w:val="21"/>
              </w:rPr>
              <w:t>Good skills in communication</w:t>
            </w:r>
            <w:r w:rsidR="009B6612" w:rsidRPr="00F64262">
              <w:rPr>
                <w:rFonts w:ascii="Times New Roman" w:hAnsi="Times New Roman" w:cs="Times New Roman" w:hint="eastAsia"/>
                <w:kern w:val="2"/>
                <w:sz w:val="21"/>
                <w:szCs w:val="21"/>
              </w:rPr>
              <w:t xml:space="preserve">, </w:t>
            </w:r>
            <w:r w:rsidR="009B6612" w:rsidRPr="00F64262">
              <w:rPr>
                <w:rFonts w:ascii="Times New Roman" w:hAnsi="Times New Roman" w:cs="Times New Roman"/>
                <w:kern w:val="2"/>
                <w:sz w:val="21"/>
                <w:szCs w:val="21"/>
              </w:rPr>
              <w:t>organization and coordination,</w:t>
            </w:r>
            <w:r w:rsidR="009B6612" w:rsidRPr="00F64262">
              <w:rPr>
                <w:rFonts w:ascii="Times New Roman" w:hAnsi="Times New Roman" w:cs="Times New Roman" w:hint="eastAsia"/>
                <w:kern w:val="2"/>
                <w:sz w:val="21"/>
                <w:szCs w:val="21"/>
              </w:rPr>
              <w:t xml:space="preserve"> </w:t>
            </w:r>
            <w:r w:rsidR="009B6612" w:rsidRPr="00F64262">
              <w:rPr>
                <w:rFonts w:ascii="Times New Roman" w:hAnsi="Times New Roman" w:cs="Times New Roman"/>
                <w:kern w:val="2"/>
                <w:sz w:val="21"/>
                <w:szCs w:val="21"/>
              </w:rPr>
              <w:t>good compatibility and occupation manner.</w:t>
            </w:r>
          </w:p>
          <w:p w:rsidR="003F300A" w:rsidRPr="00F64262" w:rsidRDefault="003F300A" w:rsidP="005F29F6">
            <w:pPr>
              <w:shd w:val="clear" w:color="auto" w:fill="FFFFFF" w:themeFill="background1"/>
              <w:ind w:firstLineChars="200" w:firstLine="420"/>
              <w:rPr>
                <w:szCs w:val="21"/>
              </w:rPr>
            </w:pPr>
            <w:r w:rsidRPr="00F64262">
              <w:rPr>
                <w:rFonts w:hint="eastAsia"/>
                <w:szCs w:val="21"/>
              </w:rPr>
              <w:t>具备良好的沟通、组织及协调能力，具备亲和力和良好的职业礼仪</w:t>
            </w:r>
            <w:bookmarkEnd w:id="5"/>
            <w:bookmarkEnd w:id="6"/>
            <w:r w:rsidR="0084603C">
              <w:rPr>
                <w:rFonts w:hint="eastAsia"/>
                <w:szCs w:val="21"/>
              </w:rPr>
              <w:t>。</w:t>
            </w:r>
          </w:p>
        </w:tc>
      </w:tr>
    </w:tbl>
    <w:p w:rsidR="00E35271" w:rsidRDefault="00E35271" w:rsidP="003F300A">
      <w:pPr>
        <w:rPr>
          <w:rFonts w:ascii="Trebuchet MS" w:eastAsiaTheme="minorEastAsia" w:hAnsi="Trebuchet MS"/>
          <w:sz w:val="20"/>
          <w:szCs w:val="20"/>
        </w:rPr>
      </w:pPr>
    </w:p>
    <w:p w:rsidR="00220DD4" w:rsidRDefault="00220DD4" w:rsidP="003F300A">
      <w:pPr>
        <w:rPr>
          <w:rFonts w:ascii="Trebuchet MS" w:eastAsiaTheme="minorEastAsia" w:hAnsi="Trebuchet MS"/>
          <w:sz w:val="20"/>
          <w:szCs w:val="20"/>
        </w:rPr>
      </w:pPr>
    </w:p>
    <w:p w:rsidR="00220DD4" w:rsidRDefault="00220DD4" w:rsidP="003F300A">
      <w:pPr>
        <w:rPr>
          <w:rFonts w:ascii="Trebuchet MS" w:eastAsiaTheme="minorEastAsia" w:hAnsi="Trebuchet MS"/>
          <w:sz w:val="20"/>
          <w:szCs w:val="20"/>
        </w:rPr>
      </w:pPr>
    </w:p>
    <w:p w:rsidR="006A67AC" w:rsidRDefault="006A67AC" w:rsidP="003F300A">
      <w:pPr>
        <w:rPr>
          <w:rFonts w:ascii="Trebuchet MS" w:eastAsiaTheme="minorEastAsia" w:hAnsi="Trebuchet MS"/>
          <w:sz w:val="20"/>
          <w:szCs w:val="20"/>
        </w:rPr>
      </w:pPr>
    </w:p>
    <w:p w:rsidR="003F300A" w:rsidRDefault="003F300A" w:rsidP="00EC00A5">
      <w:pPr>
        <w:jc w:val="center"/>
        <w:rPr>
          <w:rFonts w:ascii="Trebuchet MS" w:eastAsiaTheme="minorEastAsia" w:hAnsi="Trebuchet MS"/>
          <w:sz w:val="20"/>
          <w:szCs w:val="20"/>
        </w:rPr>
      </w:pPr>
      <w:r w:rsidRPr="00966978">
        <w:rPr>
          <w:rFonts w:ascii="Trebuchet MS" w:eastAsia="Trebuchet MS" w:hAnsi="Trebuchet MS" w:hint="eastAsia"/>
          <w:sz w:val="20"/>
          <w:szCs w:val="20"/>
        </w:rPr>
        <w:t>Signature签署：___________________________</w:t>
      </w:r>
      <w:r>
        <w:rPr>
          <w:rFonts w:ascii="Trebuchet MS" w:eastAsiaTheme="minorEastAsia" w:hAnsi="Trebuchet MS" w:hint="eastAsia"/>
          <w:sz w:val="20"/>
          <w:szCs w:val="20"/>
        </w:rPr>
        <w:t xml:space="preserve"> Date</w:t>
      </w:r>
      <w:r w:rsidRPr="00966978">
        <w:rPr>
          <w:rFonts w:ascii="Trebuchet MS" w:eastAsia="Trebuchet MS" w:hAnsi="Trebuchet MS" w:hint="eastAsia"/>
          <w:sz w:val="20"/>
          <w:szCs w:val="20"/>
        </w:rPr>
        <w:t>日期：___________________________</w:t>
      </w:r>
    </w:p>
    <w:p w:rsidR="003F300A" w:rsidRPr="003F300A" w:rsidRDefault="003F300A" w:rsidP="002E709C">
      <w:pPr>
        <w:rPr>
          <w:rFonts w:ascii="Trebuchet MS" w:eastAsiaTheme="minorEastAsia" w:hAnsi="Trebuchet MS"/>
          <w:sz w:val="20"/>
          <w:szCs w:val="20"/>
        </w:rPr>
      </w:pPr>
    </w:p>
    <w:sectPr w:rsidR="003F300A" w:rsidRPr="003F300A" w:rsidSect="00E35271">
      <w:headerReference w:type="default" r:id="rId8"/>
      <w:footerReference w:type="default" r:id="rId9"/>
      <w:pgSz w:w="11906" w:h="16838"/>
      <w:pgMar w:top="851" w:right="1797" w:bottom="851" w:left="1797" w:header="851" w:footer="26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86" w:rsidRDefault="00957F86" w:rsidP="00961747">
      <w:r>
        <w:separator/>
      </w:r>
    </w:p>
  </w:endnote>
  <w:endnote w:type="continuationSeparator" w:id="0">
    <w:p w:rsidR="00957F86" w:rsidRDefault="00957F86" w:rsidP="0096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华文宋体">
    <w:altName w:val="Microsoft YaHe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28532"/>
      <w:docPartObj>
        <w:docPartGallery w:val="Page Numbers (Bottom of Page)"/>
        <w:docPartUnique/>
      </w:docPartObj>
    </w:sdtPr>
    <w:sdtEndPr/>
    <w:sdtContent>
      <w:sdt>
        <w:sdtPr>
          <w:id w:val="-1669238322"/>
          <w:docPartObj>
            <w:docPartGallery w:val="Page Numbers (Top of Page)"/>
            <w:docPartUnique/>
          </w:docPartObj>
        </w:sdtPr>
        <w:sdtEndPr/>
        <w:sdtContent>
          <w:p w:rsidR="0061503E" w:rsidRDefault="0061503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026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0261">
              <w:rPr>
                <w:b/>
                <w:bCs/>
                <w:noProof/>
              </w:rPr>
              <w:t>2</w:t>
            </w:r>
            <w:r>
              <w:rPr>
                <w:b/>
                <w:bCs/>
                <w:sz w:val="24"/>
                <w:szCs w:val="24"/>
              </w:rPr>
              <w:fldChar w:fldCharType="end"/>
            </w:r>
          </w:p>
        </w:sdtContent>
      </w:sdt>
    </w:sdtContent>
  </w:sdt>
  <w:p w:rsidR="0061503E" w:rsidRDefault="006150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86" w:rsidRDefault="00957F86" w:rsidP="00961747">
      <w:r>
        <w:separator/>
      </w:r>
    </w:p>
  </w:footnote>
  <w:footnote w:type="continuationSeparator" w:id="0">
    <w:p w:rsidR="00957F86" w:rsidRDefault="00957F86" w:rsidP="0096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1" w:rsidRDefault="00E35271">
    <w:pPr>
      <w:pStyle w:val="a4"/>
    </w:pPr>
    <w:r>
      <w:rPr>
        <w:noProof/>
      </w:rPr>
      <w:drawing>
        <wp:inline distT="0" distB="0" distL="0" distR="0" wp14:anchorId="4C8D035B" wp14:editId="58C694B8">
          <wp:extent cx="2406701" cy="718073"/>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87584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068" cy="7217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986449"/>
    <w:multiLevelType w:val="hybridMultilevel"/>
    <w:tmpl w:val="3CB44B6E"/>
    <w:lvl w:ilvl="0" w:tplc="F95AAAE0">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B23516"/>
    <w:multiLevelType w:val="hybridMultilevel"/>
    <w:tmpl w:val="5ECAC7D8"/>
    <w:lvl w:ilvl="0" w:tplc="CD9A1A3C">
      <w:start w:val="3"/>
      <w:numFmt w:val="japaneseCounting"/>
      <w:lvlText w:val="%1、"/>
      <w:lvlJc w:val="left"/>
      <w:pPr>
        <w:ind w:left="420" w:hanging="420"/>
      </w:pPr>
      <w:rPr>
        <w:rFonts w:hAnsi="宋体"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F91922"/>
    <w:multiLevelType w:val="hybridMultilevel"/>
    <w:tmpl w:val="C00AD422"/>
    <w:lvl w:ilvl="0" w:tplc="04090011">
      <w:start w:val="1"/>
      <w:numFmt w:val="decimal"/>
      <w:lvlText w:val="%1)"/>
      <w:lvlJc w:val="left"/>
      <w:pPr>
        <w:ind w:left="777" w:hanging="4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6">
    <w:nsid w:val="116C0883"/>
    <w:multiLevelType w:val="hybridMultilevel"/>
    <w:tmpl w:val="F59ACD36"/>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922D8B0">
      <w:start w:val="39"/>
      <w:numFmt w:val="bullet"/>
      <w:lvlText w:val=""/>
      <w:lvlJc w:val="left"/>
      <w:pPr>
        <w:tabs>
          <w:tab w:val="num" w:pos="1200"/>
        </w:tabs>
        <w:ind w:left="1200" w:hanging="360"/>
      </w:pPr>
      <w:rPr>
        <w:rFonts w:ascii="Wingdings" w:eastAsia="宋体" w:hAnsi="Wingdings"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2847B7E"/>
    <w:multiLevelType w:val="hybridMultilevel"/>
    <w:tmpl w:val="97260914"/>
    <w:lvl w:ilvl="0" w:tplc="5416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E806F8"/>
    <w:multiLevelType w:val="hybridMultilevel"/>
    <w:tmpl w:val="92F404FC"/>
    <w:numStyleLink w:val="ImportedStyle2"/>
  </w:abstractNum>
  <w:abstractNum w:abstractNumId="9">
    <w:nsid w:val="17D74E0F"/>
    <w:multiLevelType w:val="hybridMultilevel"/>
    <w:tmpl w:val="A2E6E1D4"/>
    <w:lvl w:ilvl="0" w:tplc="9ADEB5E0">
      <w:start w:val="1"/>
      <w:numFmt w:val="decimal"/>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D61D85"/>
    <w:multiLevelType w:val="hybridMultilevel"/>
    <w:tmpl w:val="2BAA9908"/>
    <w:lvl w:ilvl="0" w:tplc="BB66A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E049C6"/>
    <w:multiLevelType w:val="hybridMultilevel"/>
    <w:tmpl w:val="F8AC7198"/>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50B2087"/>
    <w:multiLevelType w:val="hybridMultilevel"/>
    <w:tmpl w:val="1ECE23C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7F3340E"/>
    <w:multiLevelType w:val="hybridMultilevel"/>
    <w:tmpl w:val="4B2C27D6"/>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309753F"/>
    <w:multiLevelType w:val="hybridMultilevel"/>
    <w:tmpl w:val="79425918"/>
    <w:lvl w:ilvl="0" w:tplc="AC84B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5D43FB"/>
    <w:multiLevelType w:val="hybridMultilevel"/>
    <w:tmpl w:val="4C6E8984"/>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DF5657C"/>
    <w:multiLevelType w:val="hybridMultilevel"/>
    <w:tmpl w:val="E7544076"/>
    <w:numStyleLink w:val="Bullets"/>
  </w:abstractNum>
  <w:abstractNum w:abstractNumId="17">
    <w:nsid w:val="51090D4C"/>
    <w:multiLevelType w:val="hybridMultilevel"/>
    <w:tmpl w:val="92F404FC"/>
    <w:styleLink w:val="ImportedStyle2"/>
    <w:lvl w:ilvl="0" w:tplc="8E18B3A0">
      <w:start w:val="1"/>
      <w:numFmt w:val="lowerRoman"/>
      <w:lvlText w:val="%1."/>
      <w:lvlJc w:val="left"/>
      <w:pPr>
        <w:ind w:left="1083"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2E241E">
      <w:start w:val="1"/>
      <w:numFmt w:val="lowerLetter"/>
      <w:lvlText w:val="%2."/>
      <w:lvlJc w:val="left"/>
      <w:pPr>
        <w:ind w:left="180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F836A8">
      <w:start w:val="1"/>
      <w:numFmt w:val="lowerRoman"/>
      <w:lvlText w:val="%3."/>
      <w:lvlJc w:val="left"/>
      <w:pPr>
        <w:ind w:left="2523"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2E9034">
      <w:start w:val="1"/>
      <w:numFmt w:val="decimal"/>
      <w:lvlText w:val="%4."/>
      <w:lvlJc w:val="left"/>
      <w:pPr>
        <w:ind w:left="324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489056">
      <w:start w:val="1"/>
      <w:numFmt w:val="lowerLetter"/>
      <w:lvlText w:val="%5."/>
      <w:lvlJc w:val="left"/>
      <w:pPr>
        <w:ind w:left="396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8C5EA0">
      <w:start w:val="1"/>
      <w:numFmt w:val="lowerRoman"/>
      <w:lvlText w:val="%6."/>
      <w:lvlJc w:val="left"/>
      <w:pPr>
        <w:ind w:left="4683"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5E2A0A">
      <w:start w:val="1"/>
      <w:numFmt w:val="decimal"/>
      <w:lvlText w:val="%7."/>
      <w:lvlJc w:val="left"/>
      <w:pPr>
        <w:ind w:left="540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3E99EC">
      <w:start w:val="1"/>
      <w:numFmt w:val="lowerLetter"/>
      <w:lvlText w:val="%8."/>
      <w:lvlJc w:val="left"/>
      <w:pPr>
        <w:ind w:left="612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D61AF0">
      <w:start w:val="1"/>
      <w:numFmt w:val="lowerRoman"/>
      <w:lvlText w:val="%9."/>
      <w:lvlJc w:val="left"/>
      <w:pPr>
        <w:ind w:left="6843"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538305D9"/>
    <w:multiLevelType w:val="hybridMultilevel"/>
    <w:tmpl w:val="0FFA35AA"/>
    <w:lvl w:ilvl="0" w:tplc="2A488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9C54E1"/>
    <w:multiLevelType w:val="hybridMultilevel"/>
    <w:tmpl w:val="E7544076"/>
    <w:styleLink w:val="Bullets"/>
    <w:lvl w:ilvl="0" w:tplc="6656560A">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6560052">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8222F62C">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B4F0F7DE">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E9C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E226AF0">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D8827D46">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42BE03F2">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B594959E">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ADA16D7"/>
    <w:multiLevelType w:val="hybridMultilevel"/>
    <w:tmpl w:val="E3FCC81C"/>
    <w:lvl w:ilvl="0" w:tplc="04090011">
      <w:start w:val="1"/>
      <w:numFmt w:val="decimal"/>
      <w:lvlText w:val="%1)"/>
      <w:lvlJc w:val="left"/>
      <w:pPr>
        <w:ind w:left="777" w:hanging="4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1">
    <w:nsid w:val="64F72815"/>
    <w:multiLevelType w:val="hybridMultilevel"/>
    <w:tmpl w:val="BDFE5164"/>
    <w:lvl w:ilvl="0" w:tplc="BC0A48F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54543A7"/>
    <w:multiLevelType w:val="hybridMultilevel"/>
    <w:tmpl w:val="451CA5FA"/>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5552CDF"/>
    <w:multiLevelType w:val="hybridMultilevel"/>
    <w:tmpl w:val="5984B7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6935444"/>
    <w:multiLevelType w:val="hybridMultilevel"/>
    <w:tmpl w:val="04EAEA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E8B0BC0"/>
    <w:multiLevelType w:val="hybridMultilevel"/>
    <w:tmpl w:val="9D10FA98"/>
    <w:lvl w:ilvl="0" w:tplc="BC0A48F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90F7649"/>
    <w:multiLevelType w:val="hybridMultilevel"/>
    <w:tmpl w:val="9EBE6F08"/>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EB03AF"/>
    <w:multiLevelType w:val="hybridMultilevel"/>
    <w:tmpl w:val="ED94FD3E"/>
    <w:lvl w:ilvl="0" w:tplc="04090011">
      <w:start w:val="1"/>
      <w:numFmt w:val="decimal"/>
      <w:lvlText w:val="%1)"/>
      <w:lvlJc w:val="left"/>
      <w:pPr>
        <w:ind w:left="777" w:hanging="4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4"/>
  </w:num>
  <w:num w:numId="2">
    <w:abstractNumId w:val="6"/>
  </w:num>
  <w:num w:numId="3">
    <w:abstractNumId w:val="9"/>
  </w:num>
  <w:num w:numId="4">
    <w:abstractNumId w:val="21"/>
  </w:num>
  <w:num w:numId="5">
    <w:abstractNumId w:val="15"/>
  </w:num>
  <w:num w:numId="6">
    <w:abstractNumId w:val="13"/>
  </w:num>
  <w:num w:numId="7">
    <w:abstractNumId w:val="22"/>
  </w:num>
  <w:num w:numId="8">
    <w:abstractNumId w:val="26"/>
  </w:num>
  <w:num w:numId="9">
    <w:abstractNumId w:val="11"/>
  </w:num>
  <w:num w:numId="10">
    <w:abstractNumId w:val="25"/>
  </w:num>
  <w:num w:numId="11">
    <w:abstractNumId w:val="24"/>
  </w:num>
  <w:num w:numId="12">
    <w:abstractNumId w:val="12"/>
  </w:num>
  <w:num w:numId="13">
    <w:abstractNumId w:val="19"/>
  </w:num>
  <w:num w:numId="14">
    <w:abstractNumId w:val="16"/>
  </w:num>
  <w:num w:numId="15">
    <w:abstractNumId w:val="0"/>
  </w:num>
  <w:num w:numId="16">
    <w:abstractNumId w:val="1"/>
  </w:num>
  <w:num w:numId="17">
    <w:abstractNumId w:val="2"/>
  </w:num>
  <w:num w:numId="18">
    <w:abstractNumId w:val="7"/>
  </w:num>
  <w:num w:numId="19">
    <w:abstractNumId w:val="20"/>
  </w:num>
  <w:num w:numId="20">
    <w:abstractNumId w:val="5"/>
  </w:num>
  <w:num w:numId="21">
    <w:abstractNumId w:val="27"/>
  </w:num>
  <w:num w:numId="22">
    <w:abstractNumId w:val="10"/>
  </w:num>
  <w:num w:numId="23">
    <w:abstractNumId w:val="18"/>
  </w:num>
  <w:num w:numId="24">
    <w:abstractNumId w:val="23"/>
  </w:num>
  <w:num w:numId="25">
    <w:abstractNumId w:val="17"/>
  </w:num>
  <w:num w:numId="26">
    <w:abstractNumId w:val="8"/>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B5"/>
    <w:rsid w:val="00000723"/>
    <w:rsid w:val="000176CC"/>
    <w:rsid w:val="00021F24"/>
    <w:rsid w:val="00033094"/>
    <w:rsid w:val="00033788"/>
    <w:rsid w:val="0003520F"/>
    <w:rsid w:val="00040252"/>
    <w:rsid w:val="000456DF"/>
    <w:rsid w:val="00051FCB"/>
    <w:rsid w:val="00075253"/>
    <w:rsid w:val="000943B7"/>
    <w:rsid w:val="000B6B71"/>
    <w:rsid w:val="000C067C"/>
    <w:rsid w:val="000C20FA"/>
    <w:rsid w:val="000C757B"/>
    <w:rsid w:val="000E47B7"/>
    <w:rsid w:val="000E7713"/>
    <w:rsid w:val="000F0AF2"/>
    <w:rsid w:val="001177D5"/>
    <w:rsid w:val="0012394E"/>
    <w:rsid w:val="00141BE9"/>
    <w:rsid w:val="00143819"/>
    <w:rsid w:val="001922E8"/>
    <w:rsid w:val="001B5590"/>
    <w:rsid w:val="001C28AD"/>
    <w:rsid w:val="001D0E61"/>
    <w:rsid w:val="001E3511"/>
    <w:rsid w:val="001E6229"/>
    <w:rsid w:val="001F307E"/>
    <w:rsid w:val="001F3F57"/>
    <w:rsid w:val="001F44A0"/>
    <w:rsid w:val="00220DD4"/>
    <w:rsid w:val="0022699D"/>
    <w:rsid w:val="002538E9"/>
    <w:rsid w:val="002542C9"/>
    <w:rsid w:val="00257E4D"/>
    <w:rsid w:val="0027705F"/>
    <w:rsid w:val="00285A96"/>
    <w:rsid w:val="002D46C5"/>
    <w:rsid w:val="002D63C9"/>
    <w:rsid w:val="002E709C"/>
    <w:rsid w:val="002E7801"/>
    <w:rsid w:val="002F1245"/>
    <w:rsid w:val="002F3B79"/>
    <w:rsid w:val="00333090"/>
    <w:rsid w:val="00333715"/>
    <w:rsid w:val="00352CA9"/>
    <w:rsid w:val="00352E90"/>
    <w:rsid w:val="00356230"/>
    <w:rsid w:val="00360696"/>
    <w:rsid w:val="003751D7"/>
    <w:rsid w:val="00375AB6"/>
    <w:rsid w:val="00394871"/>
    <w:rsid w:val="0039641A"/>
    <w:rsid w:val="003A2479"/>
    <w:rsid w:val="003C282B"/>
    <w:rsid w:val="003E2766"/>
    <w:rsid w:val="003E2C59"/>
    <w:rsid w:val="003E6A6B"/>
    <w:rsid w:val="003F300A"/>
    <w:rsid w:val="003F42AF"/>
    <w:rsid w:val="003F46A1"/>
    <w:rsid w:val="00402822"/>
    <w:rsid w:val="00420E57"/>
    <w:rsid w:val="0042296F"/>
    <w:rsid w:val="004340A8"/>
    <w:rsid w:val="00441194"/>
    <w:rsid w:val="00445683"/>
    <w:rsid w:val="00450270"/>
    <w:rsid w:val="004B51A4"/>
    <w:rsid w:val="004C65A7"/>
    <w:rsid w:val="004D4C05"/>
    <w:rsid w:val="004D50B5"/>
    <w:rsid w:val="004D6E57"/>
    <w:rsid w:val="004E3E2A"/>
    <w:rsid w:val="004F01B1"/>
    <w:rsid w:val="0050670F"/>
    <w:rsid w:val="00523278"/>
    <w:rsid w:val="00525FA5"/>
    <w:rsid w:val="00544BD9"/>
    <w:rsid w:val="00547A72"/>
    <w:rsid w:val="00553532"/>
    <w:rsid w:val="0056395F"/>
    <w:rsid w:val="0056492D"/>
    <w:rsid w:val="005A7B38"/>
    <w:rsid w:val="005B6163"/>
    <w:rsid w:val="005B70F2"/>
    <w:rsid w:val="005C5DC9"/>
    <w:rsid w:val="005D3022"/>
    <w:rsid w:val="005E4E2C"/>
    <w:rsid w:val="005E7D5B"/>
    <w:rsid w:val="005F29F6"/>
    <w:rsid w:val="0061503E"/>
    <w:rsid w:val="00621480"/>
    <w:rsid w:val="006411FB"/>
    <w:rsid w:val="0067232B"/>
    <w:rsid w:val="006743C6"/>
    <w:rsid w:val="0068188F"/>
    <w:rsid w:val="00696B2A"/>
    <w:rsid w:val="006A67AC"/>
    <w:rsid w:val="006B562F"/>
    <w:rsid w:val="006C1349"/>
    <w:rsid w:val="006C28B6"/>
    <w:rsid w:val="006C5608"/>
    <w:rsid w:val="006D1AD8"/>
    <w:rsid w:val="006D5EB5"/>
    <w:rsid w:val="006F29A8"/>
    <w:rsid w:val="00710A7B"/>
    <w:rsid w:val="00720711"/>
    <w:rsid w:val="0073021C"/>
    <w:rsid w:val="00737D4F"/>
    <w:rsid w:val="00764258"/>
    <w:rsid w:val="0076479B"/>
    <w:rsid w:val="00772C3B"/>
    <w:rsid w:val="00796257"/>
    <w:rsid w:val="007968AF"/>
    <w:rsid w:val="007A3DE5"/>
    <w:rsid w:val="007A7BA0"/>
    <w:rsid w:val="007B366A"/>
    <w:rsid w:val="007C67F7"/>
    <w:rsid w:val="007D4A69"/>
    <w:rsid w:val="007E772D"/>
    <w:rsid w:val="007F5F3C"/>
    <w:rsid w:val="00803BE2"/>
    <w:rsid w:val="00810201"/>
    <w:rsid w:val="00812067"/>
    <w:rsid w:val="008163AB"/>
    <w:rsid w:val="0081671A"/>
    <w:rsid w:val="00827516"/>
    <w:rsid w:val="0083574B"/>
    <w:rsid w:val="00841C7D"/>
    <w:rsid w:val="00843EB2"/>
    <w:rsid w:val="0084603C"/>
    <w:rsid w:val="00856100"/>
    <w:rsid w:val="0087411E"/>
    <w:rsid w:val="008779AC"/>
    <w:rsid w:val="008869B7"/>
    <w:rsid w:val="008953F4"/>
    <w:rsid w:val="008A083F"/>
    <w:rsid w:val="008B10DC"/>
    <w:rsid w:val="008B60BC"/>
    <w:rsid w:val="008D7C59"/>
    <w:rsid w:val="00904A0A"/>
    <w:rsid w:val="009113CE"/>
    <w:rsid w:val="0091277D"/>
    <w:rsid w:val="00923816"/>
    <w:rsid w:val="00944EA9"/>
    <w:rsid w:val="00954C93"/>
    <w:rsid w:val="00957F3C"/>
    <w:rsid w:val="00957F86"/>
    <w:rsid w:val="00961747"/>
    <w:rsid w:val="00966978"/>
    <w:rsid w:val="00970261"/>
    <w:rsid w:val="009751BA"/>
    <w:rsid w:val="00976CF8"/>
    <w:rsid w:val="009A3B1D"/>
    <w:rsid w:val="009B522C"/>
    <w:rsid w:val="009B6612"/>
    <w:rsid w:val="009C00E9"/>
    <w:rsid w:val="009C0FFF"/>
    <w:rsid w:val="009C5745"/>
    <w:rsid w:val="009D3D77"/>
    <w:rsid w:val="00A0117C"/>
    <w:rsid w:val="00A027D9"/>
    <w:rsid w:val="00A137E4"/>
    <w:rsid w:val="00A237F3"/>
    <w:rsid w:val="00A24174"/>
    <w:rsid w:val="00A44ADD"/>
    <w:rsid w:val="00A54A45"/>
    <w:rsid w:val="00A55D38"/>
    <w:rsid w:val="00A823BD"/>
    <w:rsid w:val="00A82A32"/>
    <w:rsid w:val="00A82A99"/>
    <w:rsid w:val="00A84E36"/>
    <w:rsid w:val="00AA2083"/>
    <w:rsid w:val="00AA2E3A"/>
    <w:rsid w:val="00AB70D4"/>
    <w:rsid w:val="00AC745C"/>
    <w:rsid w:val="00AD26B3"/>
    <w:rsid w:val="00AD26E9"/>
    <w:rsid w:val="00AE341B"/>
    <w:rsid w:val="00AE5C66"/>
    <w:rsid w:val="00B046C7"/>
    <w:rsid w:val="00B16ED3"/>
    <w:rsid w:val="00B474A5"/>
    <w:rsid w:val="00B57C83"/>
    <w:rsid w:val="00B712D4"/>
    <w:rsid w:val="00B80459"/>
    <w:rsid w:val="00B9105F"/>
    <w:rsid w:val="00BA08E3"/>
    <w:rsid w:val="00BB2089"/>
    <w:rsid w:val="00BD5F87"/>
    <w:rsid w:val="00BF154F"/>
    <w:rsid w:val="00BF62CB"/>
    <w:rsid w:val="00C05A5E"/>
    <w:rsid w:val="00C0639D"/>
    <w:rsid w:val="00C06E26"/>
    <w:rsid w:val="00C12A6F"/>
    <w:rsid w:val="00C13303"/>
    <w:rsid w:val="00C20FF9"/>
    <w:rsid w:val="00C33AED"/>
    <w:rsid w:val="00C62997"/>
    <w:rsid w:val="00C73E66"/>
    <w:rsid w:val="00C77025"/>
    <w:rsid w:val="00C9056B"/>
    <w:rsid w:val="00C9175F"/>
    <w:rsid w:val="00CC3EEE"/>
    <w:rsid w:val="00CD2790"/>
    <w:rsid w:val="00CD4C0B"/>
    <w:rsid w:val="00CE3EE2"/>
    <w:rsid w:val="00CE430F"/>
    <w:rsid w:val="00CE5815"/>
    <w:rsid w:val="00CF2A7B"/>
    <w:rsid w:val="00D0508D"/>
    <w:rsid w:val="00D35719"/>
    <w:rsid w:val="00D70E5C"/>
    <w:rsid w:val="00D7780D"/>
    <w:rsid w:val="00D900CB"/>
    <w:rsid w:val="00DA64D0"/>
    <w:rsid w:val="00DB5C8B"/>
    <w:rsid w:val="00DC7F24"/>
    <w:rsid w:val="00E05E43"/>
    <w:rsid w:val="00E0628D"/>
    <w:rsid w:val="00E178DC"/>
    <w:rsid w:val="00E179D2"/>
    <w:rsid w:val="00E35271"/>
    <w:rsid w:val="00E37CB7"/>
    <w:rsid w:val="00E75838"/>
    <w:rsid w:val="00E9096D"/>
    <w:rsid w:val="00EA632C"/>
    <w:rsid w:val="00EB7763"/>
    <w:rsid w:val="00EC00A5"/>
    <w:rsid w:val="00EC4103"/>
    <w:rsid w:val="00ED61E4"/>
    <w:rsid w:val="00EE2282"/>
    <w:rsid w:val="00EF271F"/>
    <w:rsid w:val="00EF410A"/>
    <w:rsid w:val="00EF489D"/>
    <w:rsid w:val="00F078EA"/>
    <w:rsid w:val="00F13B8F"/>
    <w:rsid w:val="00F15C48"/>
    <w:rsid w:val="00F16B77"/>
    <w:rsid w:val="00F21B44"/>
    <w:rsid w:val="00F33656"/>
    <w:rsid w:val="00F33CB4"/>
    <w:rsid w:val="00F34A09"/>
    <w:rsid w:val="00F64262"/>
    <w:rsid w:val="00F732CB"/>
    <w:rsid w:val="00F872AF"/>
    <w:rsid w:val="00F97758"/>
    <w:rsid w:val="00F97947"/>
    <w:rsid w:val="00FA11B6"/>
    <w:rsid w:val="00FA6969"/>
    <w:rsid w:val="00FB097C"/>
    <w:rsid w:val="00FF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B5"/>
    <w:pPr>
      <w:widowControl w:val="0"/>
      <w:jc w:val="both"/>
    </w:pPr>
    <w:rPr>
      <w:rFonts w:ascii="Times New Roman" w:eastAsia="宋体" w:hAnsi="Times New Roman" w:cs="Times New Roman"/>
      <w:szCs w:val="24"/>
    </w:rPr>
  </w:style>
  <w:style w:type="paragraph" w:styleId="1">
    <w:name w:val="heading 1"/>
    <w:basedOn w:val="a"/>
    <w:next w:val="a"/>
    <w:link w:val="1Char"/>
    <w:qFormat/>
    <w:rsid w:val="004D50B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50B5"/>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qFormat/>
    <w:rsid w:val="00E178D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50B5"/>
    <w:rPr>
      <w:rFonts w:ascii="Times New Roman" w:eastAsia="宋体" w:hAnsi="Times New Roman" w:cs="Times New Roman"/>
      <w:b/>
      <w:bCs/>
      <w:kern w:val="44"/>
      <w:sz w:val="44"/>
      <w:szCs w:val="44"/>
    </w:rPr>
  </w:style>
  <w:style w:type="character" w:customStyle="1" w:styleId="2Char">
    <w:name w:val="标题 2 Char"/>
    <w:basedOn w:val="a0"/>
    <w:link w:val="2"/>
    <w:rsid w:val="004D50B5"/>
    <w:rPr>
      <w:rFonts w:ascii="Arial" w:eastAsia="黑体" w:hAnsi="Arial" w:cs="Times New Roman"/>
      <w:b/>
      <w:bCs/>
      <w:sz w:val="32"/>
      <w:szCs w:val="32"/>
    </w:rPr>
  </w:style>
  <w:style w:type="paragraph" w:styleId="a3">
    <w:name w:val="Body Text"/>
    <w:basedOn w:val="a"/>
    <w:link w:val="Char"/>
    <w:rsid w:val="004D50B5"/>
    <w:pPr>
      <w:widowControl/>
      <w:jc w:val="left"/>
    </w:pPr>
    <w:rPr>
      <w:kern w:val="0"/>
      <w:sz w:val="22"/>
      <w:szCs w:val="20"/>
    </w:rPr>
  </w:style>
  <w:style w:type="character" w:customStyle="1" w:styleId="Char">
    <w:name w:val="正文文本 Char"/>
    <w:basedOn w:val="a0"/>
    <w:link w:val="a3"/>
    <w:rsid w:val="004D50B5"/>
    <w:rPr>
      <w:rFonts w:ascii="Times New Roman" w:eastAsia="宋体" w:hAnsi="Times New Roman" w:cs="Times New Roman"/>
      <w:kern w:val="0"/>
      <w:sz w:val="22"/>
      <w:szCs w:val="20"/>
    </w:rPr>
  </w:style>
  <w:style w:type="character" w:customStyle="1" w:styleId="9Char">
    <w:name w:val="标题 9 Char"/>
    <w:basedOn w:val="a0"/>
    <w:link w:val="9"/>
    <w:rsid w:val="00E178DC"/>
    <w:rPr>
      <w:rFonts w:ascii="Arial" w:eastAsia="黑体" w:hAnsi="Arial" w:cs="Times New Roman"/>
      <w:szCs w:val="21"/>
    </w:rPr>
  </w:style>
  <w:style w:type="paragraph" w:styleId="a4">
    <w:name w:val="header"/>
    <w:basedOn w:val="a"/>
    <w:link w:val="Char0"/>
    <w:uiPriority w:val="99"/>
    <w:unhideWhenUsed/>
    <w:rsid w:val="009617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61747"/>
    <w:rPr>
      <w:rFonts w:ascii="Times New Roman" w:eastAsia="宋体" w:hAnsi="Times New Roman" w:cs="Times New Roman"/>
      <w:sz w:val="18"/>
      <w:szCs w:val="18"/>
    </w:rPr>
  </w:style>
  <w:style w:type="paragraph" w:styleId="a5">
    <w:name w:val="footer"/>
    <w:basedOn w:val="a"/>
    <w:link w:val="Char1"/>
    <w:uiPriority w:val="99"/>
    <w:unhideWhenUsed/>
    <w:rsid w:val="00961747"/>
    <w:pPr>
      <w:tabs>
        <w:tab w:val="center" w:pos="4153"/>
        <w:tab w:val="right" w:pos="8306"/>
      </w:tabs>
      <w:snapToGrid w:val="0"/>
      <w:jc w:val="left"/>
    </w:pPr>
    <w:rPr>
      <w:sz w:val="18"/>
      <w:szCs w:val="18"/>
    </w:rPr>
  </w:style>
  <w:style w:type="character" w:customStyle="1" w:styleId="Char1">
    <w:name w:val="页脚 Char"/>
    <w:basedOn w:val="a0"/>
    <w:link w:val="a5"/>
    <w:uiPriority w:val="99"/>
    <w:rsid w:val="00961747"/>
    <w:rPr>
      <w:rFonts w:ascii="Times New Roman" w:eastAsia="宋体" w:hAnsi="Times New Roman" w:cs="Times New Roman"/>
      <w:sz w:val="18"/>
      <w:szCs w:val="18"/>
    </w:rPr>
  </w:style>
  <w:style w:type="paragraph" w:styleId="a6">
    <w:name w:val="List Paragraph"/>
    <w:rsid w:val="00696B2A"/>
    <w:pPr>
      <w:pBdr>
        <w:top w:val="nil"/>
        <w:left w:val="nil"/>
        <w:bottom w:val="nil"/>
        <w:right w:val="nil"/>
        <w:between w:val="nil"/>
        <w:bar w:val="nil"/>
      </w:pBdr>
      <w:spacing w:after="200" w:line="276" w:lineRule="auto"/>
      <w:ind w:left="720"/>
    </w:pPr>
    <w:rPr>
      <w:rFonts w:ascii="Calibri" w:eastAsia="Calibri" w:hAnsi="Calibri" w:cs="Calibri"/>
      <w:color w:val="000000"/>
      <w:kern w:val="0"/>
      <w:sz w:val="22"/>
      <w:u w:color="000000"/>
      <w:bdr w:val="nil"/>
    </w:rPr>
  </w:style>
  <w:style w:type="numbering" w:customStyle="1" w:styleId="Bullets">
    <w:name w:val="Bullets"/>
    <w:rsid w:val="00696B2A"/>
    <w:pPr>
      <w:numPr>
        <w:numId w:val="13"/>
      </w:numPr>
    </w:pPr>
  </w:style>
  <w:style w:type="character" w:styleId="a7">
    <w:name w:val="Hyperlink"/>
    <w:basedOn w:val="a0"/>
    <w:unhideWhenUsed/>
    <w:qFormat/>
    <w:rsid w:val="003E2766"/>
    <w:rPr>
      <w:color w:val="0000FF"/>
      <w:u w:val="single"/>
    </w:rPr>
  </w:style>
  <w:style w:type="character" w:customStyle="1" w:styleId="apple-converted-space">
    <w:name w:val="apple-converted-space"/>
    <w:basedOn w:val="a0"/>
    <w:rsid w:val="003E2766"/>
  </w:style>
  <w:style w:type="paragraph" w:styleId="a8">
    <w:name w:val="Balloon Text"/>
    <w:basedOn w:val="a"/>
    <w:link w:val="Char2"/>
    <w:uiPriority w:val="99"/>
    <w:semiHidden/>
    <w:unhideWhenUsed/>
    <w:rsid w:val="00E35271"/>
    <w:rPr>
      <w:sz w:val="18"/>
      <w:szCs w:val="18"/>
    </w:rPr>
  </w:style>
  <w:style w:type="character" w:customStyle="1" w:styleId="Char2">
    <w:name w:val="批注框文本 Char"/>
    <w:basedOn w:val="a0"/>
    <w:link w:val="a8"/>
    <w:uiPriority w:val="99"/>
    <w:semiHidden/>
    <w:rsid w:val="00E35271"/>
    <w:rPr>
      <w:rFonts w:ascii="Times New Roman" w:eastAsia="宋体" w:hAnsi="Times New Roman" w:cs="Times New Roman"/>
      <w:sz w:val="18"/>
      <w:szCs w:val="18"/>
    </w:rPr>
  </w:style>
  <w:style w:type="paragraph" w:styleId="HTML">
    <w:name w:val="HTML Preformatted"/>
    <w:basedOn w:val="a"/>
    <w:link w:val="HTMLChar"/>
    <w:uiPriority w:val="99"/>
    <w:unhideWhenUsed/>
    <w:rsid w:val="009B6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9B6612"/>
    <w:rPr>
      <w:rFonts w:ascii="宋体" w:eastAsia="宋体" w:hAnsi="宋体" w:cs="宋体"/>
      <w:kern w:val="0"/>
      <w:sz w:val="24"/>
      <w:szCs w:val="24"/>
    </w:rPr>
  </w:style>
  <w:style w:type="numbering" w:customStyle="1" w:styleId="ImportedStyle2">
    <w:name w:val="Imported Style 2"/>
    <w:rsid w:val="007E772D"/>
    <w:pPr>
      <w:numPr>
        <w:numId w:val="25"/>
      </w:numPr>
    </w:pPr>
  </w:style>
  <w:style w:type="paragraph" w:customStyle="1" w:styleId="Default">
    <w:name w:val="Default"/>
    <w:rsid w:val="00621480"/>
    <w:pPr>
      <w:pBdr>
        <w:top w:val="nil"/>
        <w:left w:val="nil"/>
        <w:bottom w:val="nil"/>
        <w:right w:val="nil"/>
        <w:between w:val="nil"/>
        <w:bar w:val="nil"/>
      </w:pBdr>
    </w:pPr>
    <w:rPr>
      <w:rFonts w:ascii="Helvetica" w:eastAsia="Arial Unicode MS" w:hAnsi="Helvetica" w:cs="Arial Unicode MS"/>
      <w:color w:val="000000"/>
      <w:kern w:val="0"/>
      <w:sz w:val="22"/>
      <w:bdr w:val="nil"/>
    </w:rPr>
  </w:style>
  <w:style w:type="character" w:customStyle="1" w:styleId="tgt">
    <w:name w:val="tgt"/>
    <w:basedOn w:val="a0"/>
    <w:rsid w:val="00621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B5"/>
    <w:pPr>
      <w:widowControl w:val="0"/>
      <w:jc w:val="both"/>
    </w:pPr>
    <w:rPr>
      <w:rFonts w:ascii="Times New Roman" w:eastAsia="宋体" w:hAnsi="Times New Roman" w:cs="Times New Roman"/>
      <w:szCs w:val="24"/>
    </w:rPr>
  </w:style>
  <w:style w:type="paragraph" w:styleId="1">
    <w:name w:val="heading 1"/>
    <w:basedOn w:val="a"/>
    <w:next w:val="a"/>
    <w:link w:val="1Char"/>
    <w:qFormat/>
    <w:rsid w:val="004D50B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50B5"/>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qFormat/>
    <w:rsid w:val="00E178D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50B5"/>
    <w:rPr>
      <w:rFonts w:ascii="Times New Roman" w:eastAsia="宋体" w:hAnsi="Times New Roman" w:cs="Times New Roman"/>
      <w:b/>
      <w:bCs/>
      <w:kern w:val="44"/>
      <w:sz w:val="44"/>
      <w:szCs w:val="44"/>
    </w:rPr>
  </w:style>
  <w:style w:type="character" w:customStyle="1" w:styleId="2Char">
    <w:name w:val="标题 2 Char"/>
    <w:basedOn w:val="a0"/>
    <w:link w:val="2"/>
    <w:rsid w:val="004D50B5"/>
    <w:rPr>
      <w:rFonts w:ascii="Arial" w:eastAsia="黑体" w:hAnsi="Arial" w:cs="Times New Roman"/>
      <w:b/>
      <w:bCs/>
      <w:sz w:val="32"/>
      <w:szCs w:val="32"/>
    </w:rPr>
  </w:style>
  <w:style w:type="paragraph" w:styleId="a3">
    <w:name w:val="Body Text"/>
    <w:basedOn w:val="a"/>
    <w:link w:val="Char"/>
    <w:rsid w:val="004D50B5"/>
    <w:pPr>
      <w:widowControl/>
      <w:jc w:val="left"/>
    </w:pPr>
    <w:rPr>
      <w:kern w:val="0"/>
      <w:sz w:val="22"/>
      <w:szCs w:val="20"/>
    </w:rPr>
  </w:style>
  <w:style w:type="character" w:customStyle="1" w:styleId="Char">
    <w:name w:val="正文文本 Char"/>
    <w:basedOn w:val="a0"/>
    <w:link w:val="a3"/>
    <w:rsid w:val="004D50B5"/>
    <w:rPr>
      <w:rFonts w:ascii="Times New Roman" w:eastAsia="宋体" w:hAnsi="Times New Roman" w:cs="Times New Roman"/>
      <w:kern w:val="0"/>
      <w:sz w:val="22"/>
      <w:szCs w:val="20"/>
    </w:rPr>
  </w:style>
  <w:style w:type="character" w:customStyle="1" w:styleId="9Char">
    <w:name w:val="标题 9 Char"/>
    <w:basedOn w:val="a0"/>
    <w:link w:val="9"/>
    <w:rsid w:val="00E178DC"/>
    <w:rPr>
      <w:rFonts w:ascii="Arial" w:eastAsia="黑体" w:hAnsi="Arial" w:cs="Times New Roman"/>
      <w:szCs w:val="21"/>
    </w:rPr>
  </w:style>
  <w:style w:type="paragraph" w:styleId="a4">
    <w:name w:val="header"/>
    <w:basedOn w:val="a"/>
    <w:link w:val="Char0"/>
    <w:uiPriority w:val="99"/>
    <w:unhideWhenUsed/>
    <w:rsid w:val="009617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61747"/>
    <w:rPr>
      <w:rFonts w:ascii="Times New Roman" w:eastAsia="宋体" w:hAnsi="Times New Roman" w:cs="Times New Roman"/>
      <w:sz w:val="18"/>
      <w:szCs w:val="18"/>
    </w:rPr>
  </w:style>
  <w:style w:type="paragraph" w:styleId="a5">
    <w:name w:val="footer"/>
    <w:basedOn w:val="a"/>
    <w:link w:val="Char1"/>
    <w:uiPriority w:val="99"/>
    <w:unhideWhenUsed/>
    <w:rsid w:val="00961747"/>
    <w:pPr>
      <w:tabs>
        <w:tab w:val="center" w:pos="4153"/>
        <w:tab w:val="right" w:pos="8306"/>
      </w:tabs>
      <w:snapToGrid w:val="0"/>
      <w:jc w:val="left"/>
    </w:pPr>
    <w:rPr>
      <w:sz w:val="18"/>
      <w:szCs w:val="18"/>
    </w:rPr>
  </w:style>
  <w:style w:type="character" w:customStyle="1" w:styleId="Char1">
    <w:name w:val="页脚 Char"/>
    <w:basedOn w:val="a0"/>
    <w:link w:val="a5"/>
    <w:uiPriority w:val="99"/>
    <w:rsid w:val="00961747"/>
    <w:rPr>
      <w:rFonts w:ascii="Times New Roman" w:eastAsia="宋体" w:hAnsi="Times New Roman" w:cs="Times New Roman"/>
      <w:sz w:val="18"/>
      <w:szCs w:val="18"/>
    </w:rPr>
  </w:style>
  <w:style w:type="paragraph" w:styleId="a6">
    <w:name w:val="List Paragraph"/>
    <w:rsid w:val="00696B2A"/>
    <w:pPr>
      <w:pBdr>
        <w:top w:val="nil"/>
        <w:left w:val="nil"/>
        <w:bottom w:val="nil"/>
        <w:right w:val="nil"/>
        <w:between w:val="nil"/>
        <w:bar w:val="nil"/>
      </w:pBdr>
      <w:spacing w:after="200" w:line="276" w:lineRule="auto"/>
      <w:ind w:left="720"/>
    </w:pPr>
    <w:rPr>
      <w:rFonts w:ascii="Calibri" w:eastAsia="Calibri" w:hAnsi="Calibri" w:cs="Calibri"/>
      <w:color w:val="000000"/>
      <w:kern w:val="0"/>
      <w:sz w:val="22"/>
      <w:u w:color="000000"/>
      <w:bdr w:val="nil"/>
    </w:rPr>
  </w:style>
  <w:style w:type="numbering" w:customStyle="1" w:styleId="Bullets">
    <w:name w:val="Bullets"/>
    <w:rsid w:val="00696B2A"/>
    <w:pPr>
      <w:numPr>
        <w:numId w:val="13"/>
      </w:numPr>
    </w:pPr>
  </w:style>
  <w:style w:type="character" w:styleId="a7">
    <w:name w:val="Hyperlink"/>
    <w:basedOn w:val="a0"/>
    <w:unhideWhenUsed/>
    <w:qFormat/>
    <w:rsid w:val="003E2766"/>
    <w:rPr>
      <w:color w:val="0000FF"/>
      <w:u w:val="single"/>
    </w:rPr>
  </w:style>
  <w:style w:type="character" w:customStyle="1" w:styleId="apple-converted-space">
    <w:name w:val="apple-converted-space"/>
    <w:basedOn w:val="a0"/>
    <w:rsid w:val="003E2766"/>
  </w:style>
  <w:style w:type="paragraph" w:styleId="a8">
    <w:name w:val="Balloon Text"/>
    <w:basedOn w:val="a"/>
    <w:link w:val="Char2"/>
    <w:uiPriority w:val="99"/>
    <w:semiHidden/>
    <w:unhideWhenUsed/>
    <w:rsid w:val="00E35271"/>
    <w:rPr>
      <w:sz w:val="18"/>
      <w:szCs w:val="18"/>
    </w:rPr>
  </w:style>
  <w:style w:type="character" w:customStyle="1" w:styleId="Char2">
    <w:name w:val="批注框文本 Char"/>
    <w:basedOn w:val="a0"/>
    <w:link w:val="a8"/>
    <w:uiPriority w:val="99"/>
    <w:semiHidden/>
    <w:rsid w:val="00E35271"/>
    <w:rPr>
      <w:rFonts w:ascii="Times New Roman" w:eastAsia="宋体" w:hAnsi="Times New Roman" w:cs="Times New Roman"/>
      <w:sz w:val="18"/>
      <w:szCs w:val="18"/>
    </w:rPr>
  </w:style>
  <w:style w:type="paragraph" w:styleId="HTML">
    <w:name w:val="HTML Preformatted"/>
    <w:basedOn w:val="a"/>
    <w:link w:val="HTMLChar"/>
    <w:uiPriority w:val="99"/>
    <w:unhideWhenUsed/>
    <w:rsid w:val="009B6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9B6612"/>
    <w:rPr>
      <w:rFonts w:ascii="宋体" w:eastAsia="宋体" w:hAnsi="宋体" w:cs="宋体"/>
      <w:kern w:val="0"/>
      <w:sz w:val="24"/>
      <w:szCs w:val="24"/>
    </w:rPr>
  </w:style>
  <w:style w:type="numbering" w:customStyle="1" w:styleId="ImportedStyle2">
    <w:name w:val="Imported Style 2"/>
    <w:rsid w:val="007E772D"/>
    <w:pPr>
      <w:numPr>
        <w:numId w:val="25"/>
      </w:numPr>
    </w:pPr>
  </w:style>
  <w:style w:type="paragraph" w:customStyle="1" w:styleId="Default">
    <w:name w:val="Default"/>
    <w:rsid w:val="00621480"/>
    <w:pPr>
      <w:pBdr>
        <w:top w:val="nil"/>
        <w:left w:val="nil"/>
        <w:bottom w:val="nil"/>
        <w:right w:val="nil"/>
        <w:between w:val="nil"/>
        <w:bar w:val="nil"/>
      </w:pBdr>
    </w:pPr>
    <w:rPr>
      <w:rFonts w:ascii="Helvetica" w:eastAsia="Arial Unicode MS" w:hAnsi="Helvetica" w:cs="Arial Unicode MS"/>
      <w:color w:val="000000"/>
      <w:kern w:val="0"/>
      <w:sz w:val="22"/>
      <w:bdr w:val="nil"/>
    </w:rPr>
  </w:style>
  <w:style w:type="character" w:customStyle="1" w:styleId="tgt">
    <w:name w:val="tgt"/>
    <w:basedOn w:val="a0"/>
    <w:rsid w:val="0062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106">
      <w:bodyDiv w:val="1"/>
      <w:marLeft w:val="0"/>
      <w:marRight w:val="0"/>
      <w:marTop w:val="0"/>
      <w:marBottom w:val="0"/>
      <w:divBdr>
        <w:top w:val="none" w:sz="0" w:space="0" w:color="auto"/>
        <w:left w:val="none" w:sz="0" w:space="0" w:color="auto"/>
        <w:bottom w:val="none" w:sz="0" w:space="0" w:color="auto"/>
        <w:right w:val="none" w:sz="0" w:space="0" w:color="auto"/>
      </w:divBdr>
    </w:div>
    <w:div w:id="131754081">
      <w:bodyDiv w:val="1"/>
      <w:marLeft w:val="0"/>
      <w:marRight w:val="0"/>
      <w:marTop w:val="0"/>
      <w:marBottom w:val="0"/>
      <w:divBdr>
        <w:top w:val="none" w:sz="0" w:space="0" w:color="auto"/>
        <w:left w:val="none" w:sz="0" w:space="0" w:color="auto"/>
        <w:bottom w:val="none" w:sz="0" w:space="0" w:color="auto"/>
        <w:right w:val="none" w:sz="0" w:space="0" w:color="auto"/>
      </w:divBdr>
    </w:div>
    <w:div w:id="694844888">
      <w:bodyDiv w:val="1"/>
      <w:marLeft w:val="0"/>
      <w:marRight w:val="0"/>
      <w:marTop w:val="0"/>
      <w:marBottom w:val="0"/>
      <w:divBdr>
        <w:top w:val="none" w:sz="0" w:space="0" w:color="auto"/>
        <w:left w:val="none" w:sz="0" w:space="0" w:color="auto"/>
        <w:bottom w:val="none" w:sz="0" w:space="0" w:color="auto"/>
        <w:right w:val="none" w:sz="0" w:space="0" w:color="auto"/>
      </w:divBdr>
    </w:div>
    <w:div w:id="707873612">
      <w:bodyDiv w:val="1"/>
      <w:marLeft w:val="0"/>
      <w:marRight w:val="0"/>
      <w:marTop w:val="0"/>
      <w:marBottom w:val="0"/>
      <w:divBdr>
        <w:top w:val="none" w:sz="0" w:space="0" w:color="auto"/>
        <w:left w:val="none" w:sz="0" w:space="0" w:color="auto"/>
        <w:bottom w:val="none" w:sz="0" w:space="0" w:color="auto"/>
        <w:right w:val="none" w:sz="0" w:space="0" w:color="auto"/>
      </w:divBdr>
    </w:div>
    <w:div w:id="1320646298">
      <w:bodyDiv w:val="1"/>
      <w:marLeft w:val="0"/>
      <w:marRight w:val="0"/>
      <w:marTop w:val="0"/>
      <w:marBottom w:val="0"/>
      <w:divBdr>
        <w:top w:val="none" w:sz="0" w:space="0" w:color="auto"/>
        <w:left w:val="none" w:sz="0" w:space="0" w:color="auto"/>
        <w:bottom w:val="none" w:sz="0" w:space="0" w:color="auto"/>
        <w:right w:val="none" w:sz="0" w:space="0" w:color="auto"/>
      </w:divBdr>
    </w:div>
    <w:div w:id="1842230799">
      <w:bodyDiv w:val="1"/>
      <w:marLeft w:val="0"/>
      <w:marRight w:val="0"/>
      <w:marTop w:val="0"/>
      <w:marBottom w:val="0"/>
      <w:divBdr>
        <w:top w:val="none" w:sz="0" w:space="0" w:color="auto"/>
        <w:left w:val="none" w:sz="0" w:space="0" w:color="auto"/>
        <w:bottom w:val="none" w:sz="0" w:space="0" w:color="auto"/>
        <w:right w:val="none" w:sz="0" w:space="0" w:color="auto"/>
      </w:divBdr>
    </w:div>
    <w:div w:id="1843860950">
      <w:bodyDiv w:val="1"/>
      <w:marLeft w:val="0"/>
      <w:marRight w:val="0"/>
      <w:marTop w:val="0"/>
      <w:marBottom w:val="0"/>
      <w:divBdr>
        <w:top w:val="none" w:sz="0" w:space="0" w:color="auto"/>
        <w:left w:val="none" w:sz="0" w:space="0" w:color="auto"/>
        <w:bottom w:val="none" w:sz="0" w:space="0" w:color="auto"/>
        <w:right w:val="none" w:sz="0" w:space="0" w:color="auto"/>
      </w:divBdr>
      <w:divsChild>
        <w:div w:id="598610925">
          <w:marLeft w:val="0"/>
          <w:marRight w:val="0"/>
          <w:marTop w:val="0"/>
          <w:marBottom w:val="0"/>
          <w:divBdr>
            <w:top w:val="none" w:sz="0" w:space="0" w:color="auto"/>
            <w:left w:val="none" w:sz="0" w:space="0" w:color="auto"/>
            <w:bottom w:val="none" w:sz="0" w:space="0" w:color="auto"/>
            <w:right w:val="none" w:sz="0" w:space="0" w:color="auto"/>
          </w:divBdr>
          <w:divsChild>
            <w:div w:id="2040664293">
              <w:marLeft w:val="0"/>
              <w:marRight w:val="60"/>
              <w:marTop w:val="0"/>
              <w:marBottom w:val="0"/>
              <w:divBdr>
                <w:top w:val="none" w:sz="0" w:space="0" w:color="auto"/>
                <w:left w:val="none" w:sz="0" w:space="0" w:color="auto"/>
                <w:bottom w:val="none" w:sz="0" w:space="0" w:color="auto"/>
                <w:right w:val="none" w:sz="0" w:space="0" w:color="auto"/>
              </w:divBdr>
              <w:divsChild>
                <w:div w:id="1084953591">
                  <w:marLeft w:val="0"/>
                  <w:marRight w:val="0"/>
                  <w:marTop w:val="0"/>
                  <w:marBottom w:val="120"/>
                  <w:divBdr>
                    <w:top w:val="single" w:sz="6" w:space="0" w:color="C0C0C0"/>
                    <w:left w:val="single" w:sz="6" w:space="0" w:color="D9D9D9"/>
                    <w:bottom w:val="single" w:sz="6" w:space="0" w:color="D9D9D9"/>
                    <w:right w:val="single" w:sz="6" w:space="0" w:color="D9D9D9"/>
                  </w:divBdr>
                  <w:divsChild>
                    <w:div w:id="601302804">
                      <w:marLeft w:val="0"/>
                      <w:marRight w:val="0"/>
                      <w:marTop w:val="0"/>
                      <w:marBottom w:val="0"/>
                      <w:divBdr>
                        <w:top w:val="none" w:sz="0" w:space="0" w:color="auto"/>
                        <w:left w:val="none" w:sz="0" w:space="0" w:color="auto"/>
                        <w:bottom w:val="none" w:sz="0" w:space="0" w:color="auto"/>
                        <w:right w:val="none" w:sz="0" w:space="0" w:color="auto"/>
                      </w:divBdr>
                    </w:div>
                    <w:div w:id="1184127434">
                      <w:marLeft w:val="0"/>
                      <w:marRight w:val="0"/>
                      <w:marTop w:val="0"/>
                      <w:marBottom w:val="0"/>
                      <w:divBdr>
                        <w:top w:val="none" w:sz="0" w:space="0" w:color="auto"/>
                        <w:left w:val="none" w:sz="0" w:space="0" w:color="auto"/>
                        <w:bottom w:val="none" w:sz="0" w:space="0" w:color="auto"/>
                        <w:right w:val="none" w:sz="0" w:space="0" w:color="auto"/>
                      </w:divBdr>
                    </w:div>
                  </w:divsChild>
                </w:div>
                <w:div w:id="11942376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55496602">
          <w:marLeft w:val="0"/>
          <w:marRight w:val="0"/>
          <w:marTop w:val="0"/>
          <w:marBottom w:val="0"/>
          <w:divBdr>
            <w:top w:val="none" w:sz="0" w:space="0" w:color="auto"/>
            <w:left w:val="none" w:sz="0" w:space="0" w:color="auto"/>
            <w:bottom w:val="none" w:sz="0" w:space="0" w:color="auto"/>
            <w:right w:val="none" w:sz="0" w:space="0" w:color="auto"/>
          </w:divBdr>
          <w:divsChild>
            <w:div w:id="405684210">
              <w:marLeft w:val="60"/>
              <w:marRight w:val="0"/>
              <w:marTop w:val="0"/>
              <w:marBottom w:val="0"/>
              <w:divBdr>
                <w:top w:val="none" w:sz="0" w:space="0" w:color="auto"/>
                <w:left w:val="none" w:sz="0" w:space="0" w:color="auto"/>
                <w:bottom w:val="none" w:sz="0" w:space="0" w:color="auto"/>
                <w:right w:val="none" w:sz="0" w:space="0" w:color="auto"/>
              </w:divBdr>
              <w:divsChild>
                <w:div w:id="954025416">
                  <w:marLeft w:val="0"/>
                  <w:marRight w:val="0"/>
                  <w:marTop w:val="0"/>
                  <w:marBottom w:val="0"/>
                  <w:divBdr>
                    <w:top w:val="none" w:sz="0" w:space="0" w:color="auto"/>
                    <w:left w:val="none" w:sz="0" w:space="0" w:color="auto"/>
                    <w:bottom w:val="none" w:sz="0" w:space="0" w:color="auto"/>
                    <w:right w:val="none" w:sz="0" w:space="0" w:color="auto"/>
                  </w:divBdr>
                  <w:divsChild>
                    <w:div w:id="334722348">
                      <w:marLeft w:val="0"/>
                      <w:marRight w:val="0"/>
                      <w:marTop w:val="0"/>
                      <w:marBottom w:val="120"/>
                      <w:divBdr>
                        <w:top w:val="single" w:sz="6" w:space="0" w:color="F5F5F5"/>
                        <w:left w:val="single" w:sz="6" w:space="0" w:color="F5F5F5"/>
                        <w:bottom w:val="single" w:sz="6" w:space="0" w:color="F5F5F5"/>
                        <w:right w:val="single" w:sz="6" w:space="0" w:color="F5F5F5"/>
                      </w:divBdr>
                      <w:divsChild>
                        <w:div w:id="1586571077">
                          <w:marLeft w:val="0"/>
                          <w:marRight w:val="0"/>
                          <w:marTop w:val="0"/>
                          <w:marBottom w:val="0"/>
                          <w:divBdr>
                            <w:top w:val="none" w:sz="0" w:space="0" w:color="auto"/>
                            <w:left w:val="none" w:sz="0" w:space="0" w:color="auto"/>
                            <w:bottom w:val="none" w:sz="0" w:space="0" w:color="auto"/>
                            <w:right w:val="none" w:sz="0" w:space="0" w:color="auto"/>
                          </w:divBdr>
                          <w:divsChild>
                            <w:div w:id="1814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27622772">
          <w:marLeft w:val="0"/>
          <w:marRight w:val="0"/>
          <w:marTop w:val="0"/>
          <w:marBottom w:val="0"/>
          <w:divBdr>
            <w:top w:val="none" w:sz="0" w:space="0" w:color="auto"/>
            <w:left w:val="none" w:sz="0" w:space="0" w:color="auto"/>
            <w:bottom w:val="none" w:sz="0" w:space="0" w:color="auto"/>
            <w:right w:val="none" w:sz="0" w:space="0" w:color="auto"/>
          </w:divBdr>
          <w:divsChild>
            <w:div w:id="55016323">
              <w:marLeft w:val="0"/>
              <w:marRight w:val="60"/>
              <w:marTop w:val="0"/>
              <w:marBottom w:val="0"/>
              <w:divBdr>
                <w:top w:val="none" w:sz="0" w:space="0" w:color="auto"/>
                <w:left w:val="none" w:sz="0" w:space="0" w:color="auto"/>
                <w:bottom w:val="none" w:sz="0" w:space="0" w:color="auto"/>
                <w:right w:val="none" w:sz="0" w:space="0" w:color="auto"/>
              </w:divBdr>
              <w:divsChild>
                <w:div w:id="1779179458">
                  <w:marLeft w:val="0"/>
                  <w:marRight w:val="0"/>
                  <w:marTop w:val="0"/>
                  <w:marBottom w:val="120"/>
                  <w:divBdr>
                    <w:top w:val="single" w:sz="6" w:space="0" w:color="C0C0C0"/>
                    <w:left w:val="single" w:sz="6" w:space="0" w:color="D9D9D9"/>
                    <w:bottom w:val="single" w:sz="6" w:space="0" w:color="D9D9D9"/>
                    <w:right w:val="single" w:sz="6" w:space="0" w:color="D9D9D9"/>
                  </w:divBdr>
                  <w:divsChild>
                    <w:div w:id="616301344">
                      <w:marLeft w:val="0"/>
                      <w:marRight w:val="0"/>
                      <w:marTop w:val="0"/>
                      <w:marBottom w:val="0"/>
                      <w:divBdr>
                        <w:top w:val="none" w:sz="0" w:space="0" w:color="auto"/>
                        <w:left w:val="none" w:sz="0" w:space="0" w:color="auto"/>
                        <w:bottom w:val="none" w:sz="0" w:space="0" w:color="auto"/>
                        <w:right w:val="none" w:sz="0" w:space="0" w:color="auto"/>
                      </w:divBdr>
                    </w:div>
                    <w:div w:id="1848516840">
                      <w:marLeft w:val="0"/>
                      <w:marRight w:val="0"/>
                      <w:marTop w:val="0"/>
                      <w:marBottom w:val="0"/>
                      <w:divBdr>
                        <w:top w:val="none" w:sz="0" w:space="0" w:color="auto"/>
                        <w:left w:val="none" w:sz="0" w:space="0" w:color="auto"/>
                        <w:bottom w:val="none" w:sz="0" w:space="0" w:color="auto"/>
                        <w:right w:val="none" w:sz="0" w:space="0" w:color="auto"/>
                      </w:divBdr>
                    </w:div>
                  </w:divsChild>
                </w:div>
                <w:div w:id="148002817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1894510">
          <w:marLeft w:val="0"/>
          <w:marRight w:val="0"/>
          <w:marTop w:val="0"/>
          <w:marBottom w:val="0"/>
          <w:divBdr>
            <w:top w:val="none" w:sz="0" w:space="0" w:color="auto"/>
            <w:left w:val="none" w:sz="0" w:space="0" w:color="auto"/>
            <w:bottom w:val="none" w:sz="0" w:space="0" w:color="auto"/>
            <w:right w:val="none" w:sz="0" w:space="0" w:color="auto"/>
          </w:divBdr>
          <w:divsChild>
            <w:div w:id="400637419">
              <w:marLeft w:val="60"/>
              <w:marRight w:val="0"/>
              <w:marTop w:val="0"/>
              <w:marBottom w:val="0"/>
              <w:divBdr>
                <w:top w:val="none" w:sz="0" w:space="0" w:color="auto"/>
                <w:left w:val="none" w:sz="0" w:space="0" w:color="auto"/>
                <w:bottom w:val="none" w:sz="0" w:space="0" w:color="auto"/>
                <w:right w:val="none" w:sz="0" w:space="0" w:color="auto"/>
              </w:divBdr>
              <w:divsChild>
                <w:div w:id="891159906">
                  <w:marLeft w:val="0"/>
                  <w:marRight w:val="0"/>
                  <w:marTop w:val="0"/>
                  <w:marBottom w:val="0"/>
                  <w:divBdr>
                    <w:top w:val="none" w:sz="0" w:space="0" w:color="auto"/>
                    <w:left w:val="none" w:sz="0" w:space="0" w:color="auto"/>
                    <w:bottom w:val="none" w:sz="0" w:space="0" w:color="auto"/>
                    <w:right w:val="none" w:sz="0" w:space="0" w:color="auto"/>
                  </w:divBdr>
                  <w:divsChild>
                    <w:div w:id="643772844">
                      <w:marLeft w:val="0"/>
                      <w:marRight w:val="0"/>
                      <w:marTop w:val="0"/>
                      <w:marBottom w:val="120"/>
                      <w:divBdr>
                        <w:top w:val="single" w:sz="6" w:space="0" w:color="F5F5F5"/>
                        <w:left w:val="single" w:sz="6" w:space="0" w:color="F5F5F5"/>
                        <w:bottom w:val="single" w:sz="6" w:space="0" w:color="F5F5F5"/>
                        <w:right w:val="single" w:sz="6" w:space="0" w:color="F5F5F5"/>
                      </w:divBdr>
                      <w:divsChild>
                        <w:div w:id="1709908902">
                          <w:marLeft w:val="0"/>
                          <w:marRight w:val="0"/>
                          <w:marTop w:val="0"/>
                          <w:marBottom w:val="0"/>
                          <w:divBdr>
                            <w:top w:val="none" w:sz="0" w:space="0" w:color="auto"/>
                            <w:left w:val="none" w:sz="0" w:space="0" w:color="auto"/>
                            <w:bottom w:val="none" w:sz="0" w:space="0" w:color="auto"/>
                            <w:right w:val="none" w:sz="0" w:space="0" w:color="auto"/>
                          </w:divBdr>
                          <w:divsChild>
                            <w:div w:id="1125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Yang</dc:creator>
  <cp:lastModifiedBy>jennifer liu</cp:lastModifiedBy>
  <cp:revision>20</cp:revision>
  <cp:lastPrinted>2018-01-18T03:56:00Z</cp:lastPrinted>
  <dcterms:created xsi:type="dcterms:W3CDTF">2018-01-18T03:55:00Z</dcterms:created>
  <dcterms:modified xsi:type="dcterms:W3CDTF">2018-11-28T06:37:00Z</dcterms:modified>
</cp:coreProperties>
</file>