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41" w:rsidRDefault="00F83341"/>
    <w:p w:rsidR="00F83341" w:rsidRDefault="00F83341"/>
    <w:p w:rsidR="00F83341" w:rsidRDefault="00F83341"/>
    <w:p w:rsidR="00F83341" w:rsidRDefault="00F83341"/>
    <w:p w:rsidR="00F83341" w:rsidRDefault="00F83341"/>
    <w:p w:rsidR="00F83341" w:rsidRDefault="00F83341"/>
    <w:p w:rsidR="00F83341" w:rsidRDefault="00F83341"/>
    <w:p w:rsidR="00EE2456" w:rsidRDefault="00EE2456"/>
    <w:p w:rsidR="00EE2456" w:rsidRPr="00056533" w:rsidRDefault="00EE2456" w:rsidP="00EE2456">
      <w:pPr>
        <w:rPr>
          <w:rFonts w:ascii="Arial" w:hAnsi="Arial" w:cs="Arial"/>
        </w:rPr>
      </w:pPr>
      <w:r>
        <w:rPr>
          <w:noProof/>
          <w:lang w:val="en-GB" w:eastAsia="en-GB"/>
        </w:rPr>
        <w:drawing>
          <wp:anchor distT="0" distB="0" distL="114300" distR="114300" simplePos="0" relativeHeight="251664384" behindDoc="0" locked="0" layoutInCell="1" allowOverlap="1" wp14:anchorId="19C4ED6D" wp14:editId="32D51F27">
            <wp:simplePos x="0" y="0"/>
            <wp:positionH relativeFrom="column">
              <wp:posOffset>-108585</wp:posOffset>
            </wp:positionH>
            <wp:positionV relativeFrom="paragraph">
              <wp:posOffset>-923925</wp:posOffset>
            </wp:positionV>
            <wp:extent cx="923925" cy="1181100"/>
            <wp:effectExtent l="0" t="0" r="9525" b="0"/>
            <wp:wrapSquare wrapText="bothSides"/>
            <wp:docPr id="7" name="Picture 7" descr="Macc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cCo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3518E99E" wp14:editId="17C7330F">
                <wp:simplePos x="0" y="0"/>
                <wp:positionH relativeFrom="column">
                  <wp:posOffset>584200</wp:posOffset>
                </wp:positionH>
                <wp:positionV relativeFrom="paragraph">
                  <wp:posOffset>-647700</wp:posOffset>
                </wp:positionV>
                <wp:extent cx="4572000" cy="734060"/>
                <wp:effectExtent l="0" t="0" r="1905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34060"/>
                        </a:xfrm>
                        <a:prstGeom prst="rect">
                          <a:avLst/>
                        </a:prstGeom>
                        <a:solidFill>
                          <a:srgbClr val="FFFFFF"/>
                        </a:solidFill>
                        <a:ln w="22225">
                          <a:solidFill>
                            <a:srgbClr val="000000"/>
                          </a:solidFill>
                          <a:miter lim="800000"/>
                          <a:headEnd/>
                          <a:tailEnd/>
                        </a:ln>
                      </wps:spPr>
                      <wps:txbx>
                        <w:txbxContent>
                          <w:p w:rsidR="00EE2456" w:rsidRPr="00EA1E4E" w:rsidRDefault="00EE2456" w:rsidP="00EE2456">
                            <w:pPr>
                              <w:pStyle w:val="Heading7"/>
                              <w:spacing w:before="240" w:after="240"/>
                            </w:pPr>
                            <w:r w:rsidRPr="00EA1E4E">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8E99E" id="_x0000_t202" coordsize="21600,21600" o:spt="202" path="m,l,21600r21600,l21600,xe">
                <v:stroke joinstyle="miter"/>
                <v:path gradientshapeok="t" o:connecttype="rect"/>
              </v:shapetype>
              <v:shape id="Text Box 5" o:spid="_x0000_s1026" type="#_x0000_t202" style="position:absolute;margin-left:46pt;margin-top:-51pt;width:5in;height:5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" strokeweight="1.75pt">
                <v:textbox>
                  <w:txbxContent>
                    <w:p w:rsidR="00EE2456" w:rsidRPr="00EA1E4E" w:rsidRDefault="00EE2456" w:rsidP="00EE2456">
                      <w:pPr>
                        <w:pStyle w:val="Heading7"/>
                        <w:spacing w:before="240" w:after="240"/>
                      </w:pPr>
                      <w:r w:rsidRPr="00EA1E4E">
                        <w:t>Job Description</w:t>
                      </w:r>
                    </w:p>
                  </w:txbxContent>
                </v:textbox>
              </v:shape>
            </w:pict>
          </mc:Fallback>
        </mc:AlternateContent>
      </w:r>
    </w:p>
    <w:p w:rsidR="00EE2456" w:rsidRPr="00056533" w:rsidRDefault="00EE2456" w:rsidP="00EE24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164"/>
      </w:tblGrid>
      <w:tr w:rsidR="00EE2456" w:rsidRPr="00056533" w:rsidTr="00640D52">
        <w:trPr>
          <w:cantSplit/>
        </w:trPr>
        <w:tc>
          <w:tcPr>
            <w:tcW w:w="9533" w:type="dxa"/>
            <w:gridSpan w:val="2"/>
            <w:shd w:val="clear" w:color="auto" w:fill="A6A6A6"/>
          </w:tcPr>
          <w:p w:rsidR="00EE2456" w:rsidRPr="00056533" w:rsidRDefault="00EE2456" w:rsidP="00640D52">
            <w:pPr>
              <w:rPr>
                <w:rFonts w:ascii="Arial" w:hAnsi="Arial" w:cs="Arial"/>
                <w:sz w:val="22"/>
                <w:szCs w:val="22"/>
              </w:rPr>
            </w:pPr>
            <w:r w:rsidRPr="00056533">
              <w:rPr>
                <w:rFonts w:ascii="Arial" w:hAnsi="Arial" w:cs="Arial"/>
                <w:b/>
                <w:bCs/>
                <w:sz w:val="22"/>
                <w:szCs w:val="22"/>
              </w:rPr>
              <w:t>Details:</w:t>
            </w:r>
          </w:p>
        </w:tc>
      </w:tr>
      <w:tr w:rsidR="00EE2456" w:rsidRPr="00056533" w:rsidTr="00640D52">
        <w:tc>
          <w:tcPr>
            <w:tcW w:w="3369" w:type="dxa"/>
            <w:tcBorders>
              <w:right w:val="dotted" w:sz="4" w:space="0" w:color="auto"/>
            </w:tcBorders>
          </w:tcPr>
          <w:p w:rsidR="00EE2456" w:rsidRPr="00056533" w:rsidRDefault="00EE2456" w:rsidP="00640D52">
            <w:pPr>
              <w:spacing w:before="120" w:after="120"/>
              <w:rPr>
                <w:rFonts w:ascii="Arial" w:hAnsi="Arial" w:cs="Arial"/>
                <w:sz w:val="22"/>
                <w:szCs w:val="22"/>
              </w:rPr>
            </w:pPr>
            <w:r w:rsidRPr="00056533">
              <w:rPr>
                <w:rFonts w:ascii="Arial" w:hAnsi="Arial" w:cs="Arial"/>
                <w:sz w:val="22"/>
                <w:szCs w:val="22"/>
              </w:rPr>
              <w:t>Job Title</w:t>
            </w:r>
          </w:p>
        </w:tc>
        <w:tc>
          <w:tcPr>
            <w:tcW w:w="6164"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Lecturer in IT</w:t>
            </w:r>
          </w:p>
        </w:tc>
      </w:tr>
      <w:tr w:rsidR="00EE2456" w:rsidRPr="00056533" w:rsidTr="00640D52">
        <w:tc>
          <w:tcPr>
            <w:tcW w:w="3369" w:type="dxa"/>
            <w:tcBorders>
              <w:right w:val="dotted" w:sz="4" w:space="0" w:color="auto"/>
            </w:tcBorders>
          </w:tcPr>
          <w:p w:rsidR="00EE2456" w:rsidRPr="00056533" w:rsidRDefault="00CA7659" w:rsidP="00640D52">
            <w:pPr>
              <w:pStyle w:val="Heading9"/>
              <w:rPr>
                <w:rFonts w:ascii="Arial" w:hAnsi="Arial" w:cs="Arial"/>
                <w:sz w:val="22"/>
                <w:szCs w:val="22"/>
              </w:rPr>
            </w:pPr>
            <w:r>
              <w:rPr>
                <w:rFonts w:ascii="Arial" w:hAnsi="Arial" w:cs="Arial"/>
                <w:sz w:val="22"/>
                <w:szCs w:val="22"/>
              </w:rPr>
              <w:t>Faculty</w:t>
            </w:r>
          </w:p>
        </w:tc>
        <w:tc>
          <w:tcPr>
            <w:tcW w:w="6164" w:type="dxa"/>
            <w:tcBorders>
              <w:left w:val="dotted" w:sz="4" w:space="0" w:color="auto"/>
            </w:tcBorders>
          </w:tcPr>
          <w:p w:rsidR="00EE2456" w:rsidRPr="00056533" w:rsidRDefault="00273A6B" w:rsidP="00280C92">
            <w:pPr>
              <w:spacing w:before="120" w:after="120"/>
              <w:rPr>
                <w:rFonts w:ascii="Arial" w:hAnsi="Arial" w:cs="Arial"/>
                <w:sz w:val="22"/>
                <w:szCs w:val="22"/>
              </w:rPr>
            </w:pPr>
            <w:r>
              <w:rPr>
                <w:rFonts w:ascii="Arial" w:hAnsi="Arial" w:cs="Arial"/>
                <w:sz w:val="22"/>
                <w:szCs w:val="22"/>
              </w:rPr>
              <w:t>STEM</w:t>
            </w:r>
          </w:p>
        </w:tc>
      </w:tr>
      <w:tr w:rsidR="00EE2456" w:rsidRPr="00056533" w:rsidTr="00640D52">
        <w:tc>
          <w:tcPr>
            <w:tcW w:w="3369" w:type="dxa"/>
            <w:tcBorders>
              <w:right w:val="dotted" w:sz="4" w:space="0" w:color="auto"/>
            </w:tcBorders>
          </w:tcPr>
          <w:p w:rsidR="00EE2456" w:rsidRPr="00056533" w:rsidRDefault="00EE2456" w:rsidP="00640D52">
            <w:pPr>
              <w:spacing w:before="120" w:after="120"/>
              <w:rPr>
                <w:rFonts w:ascii="Arial" w:hAnsi="Arial" w:cs="Arial"/>
                <w:sz w:val="22"/>
                <w:szCs w:val="22"/>
              </w:rPr>
            </w:pPr>
            <w:r w:rsidRPr="00056533">
              <w:rPr>
                <w:rFonts w:ascii="Arial" w:hAnsi="Arial" w:cs="Arial"/>
                <w:sz w:val="22"/>
                <w:szCs w:val="22"/>
              </w:rPr>
              <w:t xml:space="preserve">Salary </w:t>
            </w:r>
          </w:p>
        </w:tc>
        <w:tc>
          <w:tcPr>
            <w:tcW w:w="6164" w:type="dxa"/>
            <w:tcBorders>
              <w:left w:val="dotted" w:sz="4" w:space="0" w:color="auto"/>
            </w:tcBorders>
          </w:tcPr>
          <w:p w:rsidR="00EE2456" w:rsidRPr="00056533" w:rsidRDefault="00EE2456" w:rsidP="00280C92">
            <w:pPr>
              <w:spacing w:before="120" w:after="120"/>
              <w:rPr>
                <w:rFonts w:ascii="Arial" w:hAnsi="Arial" w:cs="Arial"/>
                <w:sz w:val="22"/>
                <w:szCs w:val="22"/>
              </w:rPr>
            </w:pPr>
            <w:r>
              <w:rPr>
                <w:rFonts w:ascii="Arial" w:hAnsi="Arial" w:cs="Arial"/>
                <w:sz w:val="22"/>
                <w:szCs w:val="22"/>
              </w:rPr>
              <w:t xml:space="preserve">Up to </w:t>
            </w:r>
            <w:r w:rsidRPr="00185D81">
              <w:rPr>
                <w:rFonts w:ascii="Arial" w:hAnsi="Arial" w:cs="Arial"/>
                <w:sz w:val="22"/>
                <w:szCs w:val="22"/>
              </w:rPr>
              <w:t>£</w:t>
            </w:r>
            <w:r w:rsidR="00C1243C">
              <w:rPr>
                <w:rFonts w:ascii="Arial" w:hAnsi="Arial" w:cs="Arial"/>
                <w:sz w:val="22"/>
                <w:szCs w:val="22"/>
              </w:rPr>
              <w:t>32,475</w:t>
            </w:r>
            <w:r>
              <w:rPr>
                <w:rFonts w:ascii="Arial" w:hAnsi="Arial" w:cs="Arial"/>
                <w:sz w:val="22"/>
                <w:szCs w:val="22"/>
              </w:rPr>
              <w:t xml:space="preserve"> </w:t>
            </w:r>
            <w:r w:rsidR="00280C92">
              <w:rPr>
                <w:rFonts w:ascii="Arial" w:hAnsi="Arial" w:cs="Arial"/>
                <w:sz w:val="22"/>
                <w:szCs w:val="22"/>
              </w:rPr>
              <w:t>per annum</w:t>
            </w:r>
          </w:p>
        </w:tc>
      </w:tr>
      <w:tr w:rsidR="00EE2456" w:rsidRPr="00056533" w:rsidTr="00273A6B">
        <w:tc>
          <w:tcPr>
            <w:tcW w:w="3369" w:type="dxa"/>
            <w:tcBorders>
              <w:right w:val="dotted" w:sz="4" w:space="0" w:color="auto"/>
            </w:tcBorders>
          </w:tcPr>
          <w:p w:rsidR="00EE2456" w:rsidRPr="00056533" w:rsidRDefault="00EE2456" w:rsidP="00640D52">
            <w:pPr>
              <w:spacing w:before="120" w:after="120"/>
              <w:rPr>
                <w:rFonts w:ascii="Arial" w:hAnsi="Arial" w:cs="Arial"/>
                <w:sz w:val="22"/>
                <w:szCs w:val="22"/>
              </w:rPr>
            </w:pPr>
            <w:r w:rsidRPr="00056533">
              <w:rPr>
                <w:rFonts w:ascii="Arial" w:hAnsi="Arial" w:cs="Arial"/>
                <w:sz w:val="22"/>
                <w:szCs w:val="22"/>
              </w:rPr>
              <w:t>Location/Hours</w:t>
            </w:r>
          </w:p>
        </w:tc>
        <w:tc>
          <w:tcPr>
            <w:tcW w:w="6164" w:type="dxa"/>
            <w:tcBorders>
              <w:left w:val="dotted" w:sz="4" w:space="0" w:color="auto"/>
              <w:bottom w:val="single"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37 hours per week</w:t>
            </w:r>
          </w:p>
        </w:tc>
      </w:tr>
      <w:tr w:rsidR="00EE2456" w:rsidRPr="00056533" w:rsidTr="00273A6B">
        <w:tc>
          <w:tcPr>
            <w:tcW w:w="3369" w:type="dxa"/>
            <w:tcBorders>
              <w:righ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 xml:space="preserve">Disclosure Barring Check  Level </w:t>
            </w:r>
          </w:p>
        </w:tc>
        <w:tc>
          <w:tcPr>
            <w:tcW w:w="6164" w:type="dxa"/>
            <w:tcBorders>
              <w:left w:val="dotted" w:sz="4" w:space="0" w:color="auto"/>
              <w:bottom w:val="single" w:sz="4" w:space="0" w:color="auto"/>
            </w:tcBorders>
          </w:tcPr>
          <w:p w:rsidR="00EE2456" w:rsidRPr="00056533" w:rsidRDefault="00EE2456" w:rsidP="00280C92">
            <w:pPr>
              <w:spacing w:before="120" w:after="120"/>
              <w:rPr>
                <w:rFonts w:ascii="Arial" w:hAnsi="Arial" w:cs="Arial"/>
                <w:sz w:val="22"/>
                <w:szCs w:val="22"/>
              </w:rPr>
            </w:pPr>
            <w:r>
              <w:rPr>
                <w:rFonts w:ascii="Arial" w:hAnsi="Arial" w:cs="Arial"/>
                <w:sz w:val="22"/>
                <w:szCs w:val="22"/>
              </w:rPr>
              <w:t xml:space="preserve">Enhanced Disclosure Barring Checks – children </w:t>
            </w:r>
          </w:p>
        </w:tc>
      </w:tr>
      <w:tr w:rsidR="00EE2456" w:rsidRPr="00056533" w:rsidTr="00273A6B">
        <w:tc>
          <w:tcPr>
            <w:tcW w:w="3369" w:type="dxa"/>
            <w:tcBorders>
              <w:right w:val="dotted" w:sz="4" w:space="0" w:color="auto"/>
            </w:tcBorders>
          </w:tcPr>
          <w:p w:rsidR="00EE2456" w:rsidRDefault="00EE2456" w:rsidP="00640D52">
            <w:pPr>
              <w:spacing w:before="120" w:after="120"/>
              <w:rPr>
                <w:rFonts w:ascii="Arial" w:hAnsi="Arial" w:cs="Arial"/>
                <w:sz w:val="22"/>
                <w:szCs w:val="22"/>
              </w:rPr>
            </w:pPr>
            <w:r>
              <w:rPr>
                <w:rFonts w:ascii="Arial" w:hAnsi="Arial" w:cs="Arial"/>
                <w:sz w:val="22"/>
                <w:szCs w:val="22"/>
              </w:rPr>
              <w:t>Pension Scheme</w:t>
            </w:r>
          </w:p>
        </w:tc>
        <w:tc>
          <w:tcPr>
            <w:tcW w:w="6164" w:type="dxa"/>
            <w:tcBorders>
              <w:top w:val="single" w:sz="4" w:space="0" w:color="auto"/>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Teachers’ Pension Scheme</w:t>
            </w:r>
          </w:p>
        </w:tc>
      </w:tr>
    </w:tbl>
    <w:p w:rsidR="00EE2456" w:rsidRPr="00056533" w:rsidRDefault="00EE2456" w:rsidP="00EE24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3"/>
      </w:tblGrid>
      <w:tr w:rsidR="00EE2456" w:rsidRPr="00056533" w:rsidTr="00640D52">
        <w:tc>
          <w:tcPr>
            <w:tcW w:w="9533" w:type="dxa"/>
            <w:shd w:val="clear" w:color="auto" w:fill="A6A6A6"/>
          </w:tcPr>
          <w:p w:rsidR="00EE2456" w:rsidRPr="00056533" w:rsidRDefault="00EE2456" w:rsidP="00640D52">
            <w:pPr>
              <w:pStyle w:val="Heading8"/>
              <w:rPr>
                <w:rFonts w:ascii="Arial" w:hAnsi="Arial" w:cs="Arial"/>
                <w:sz w:val="22"/>
                <w:szCs w:val="22"/>
              </w:rPr>
            </w:pPr>
            <w:r w:rsidRPr="00056533">
              <w:rPr>
                <w:rFonts w:ascii="Arial" w:hAnsi="Arial" w:cs="Arial"/>
                <w:sz w:val="22"/>
                <w:szCs w:val="22"/>
              </w:rPr>
              <w:t xml:space="preserve">Introduction and Job Purpose </w:t>
            </w:r>
          </w:p>
        </w:tc>
      </w:tr>
      <w:tr w:rsidR="00EE2456" w:rsidRPr="00056533" w:rsidTr="00640D52">
        <w:trPr>
          <w:trHeight w:val="1273"/>
        </w:trPr>
        <w:tc>
          <w:tcPr>
            <w:tcW w:w="9533" w:type="dxa"/>
          </w:tcPr>
          <w:p w:rsidR="00EE2456" w:rsidRPr="00056533" w:rsidRDefault="00EE2456" w:rsidP="00640D52">
            <w:pPr>
              <w:rPr>
                <w:rFonts w:ascii="Arial" w:hAnsi="Arial" w:cs="Arial"/>
                <w:sz w:val="22"/>
                <w:szCs w:val="22"/>
              </w:rPr>
            </w:pPr>
          </w:p>
          <w:p w:rsidR="00EE2456" w:rsidRDefault="00EE2456" w:rsidP="00640D52">
            <w:pPr>
              <w:rPr>
                <w:rFonts w:ascii="Arial" w:hAnsi="Arial" w:cs="Arial"/>
                <w:bCs/>
                <w:iCs/>
                <w:sz w:val="22"/>
                <w:szCs w:val="22"/>
              </w:rPr>
            </w:pPr>
            <w:r w:rsidRPr="00730526">
              <w:rPr>
                <w:rFonts w:ascii="Arial" w:hAnsi="Arial" w:cs="Arial"/>
                <w:bCs/>
                <w:iCs/>
                <w:sz w:val="22"/>
                <w:szCs w:val="22"/>
              </w:rPr>
              <w:t xml:space="preserve">To deliver effective teaching, learning and assessment to learners within </w:t>
            </w:r>
            <w:r w:rsidR="000368A3">
              <w:rPr>
                <w:rFonts w:ascii="Arial" w:hAnsi="Arial" w:cs="Arial"/>
                <w:bCs/>
                <w:iCs/>
                <w:sz w:val="22"/>
                <w:szCs w:val="22"/>
              </w:rPr>
              <w:t>the IT Faculty</w:t>
            </w:r>
            <w:r>
              <w:rPr>
                <w:rFonts w:ascii="Arial" w:hAnsi="Arial" w:cs="Arial"/>
                <w:bCs/>
                <w:iCs/>
                <w:sz w:val="22"/>
                <w:szCs w:val="22"/>
              </w:rPr>
              <w:t>.</w:t>
            </w:r>
          </w:p>
          <w:p w:rsidR="00EE2456" w:rsidRPr="00730526" w:rsidRDefault="00EE2456" w:rsidP="00640D52">
            <w:pPr>
              <w:rPr>
                <w:rFonts w:ascii="Arial" w:hAnsi="Arial" w:cs="Arial"/>
                <w:bCs/>
                <w:iCs/>
                <w:sz w:val="22"/>
                <w:szCs w:val="22"/>
              </w:rPr>
            </w:pPr>
          </w:p>
        </w:tc>
      </w:tr>
    </w:tbl>
    <w:p w:rsidR="00EE2456" w:rsidRPr="00056533" w:rsidRDefault="00EE2456" w:rsidP="00EE24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3"/>
      </w:tblGrid>
      <w:tr w:rsidR="00EE2456" w:rsidRPr="00056533" w:rsidTr="00640D52">
        <w:trPr>
          <w:cantSplit/>
        </w:trPr>
        <w:tc>
          <w:tcPr>
            <w:tcW w:w="9533" w:type="dxa"/>
            <w:tcBorders>
              <w:bottom w:val="single" w:sz="4" w:space="0" w:color="auto"/>
            </w:tcBorders>
            <w:shd w:val="clear" w:color="auto" w:fill="A6A6A6"/>
          </w:tcPr>
          <w:p w:rsidR="00EE2456" w:rsidRPr="00056533" w:rsidRDefault="00EE2456" w:rsidP="00640D52">
            <w:pPr>
              <w:rPr>
                <w:rFonts w:ascii="Arial" w:hAnsi="Arial" w:cs="Arial"/>
                <w:sz w:val="22"/>
                <w:szCs w:val="22"/>
              </w:rPr>
            </w:pPr>
            <w:r w:rsidRPr="00056533">
              <w:rPr>
                <w:rFonts w:ascii="Arial" w:hAnsi="Arial" w:cs="Arial"/>
                <w:b/>
                <w:bCs/>
                <w:sz w:val="22"/>
                <w:szCs w:val="22"/>
              </w:rPr>
              <w:t>Key Accountabilities</w:t>
            </w:r>
          </w:p>
        </w:tc>
      </w:tr>
      <w:tr w:rsidR="00EE2456" w:rsidRPr="00056533" w:rsidTr="00640D52">
        <w:trPr>
          <w:cantSplit/>
        </w:trPr>
        <w:tc>
          <w:tcPr>
            <w:tcW w:w="9533" w:type="dxa"/>
            <w:tcBorders>
              <w:bottom w:val="nil"/>
            </w:tcBorders>
          </w:tcPr>
          <w:p w:rsidR="00EE2456" w:rsidRPr="00056533" w:rsidRDefault="00EE2456" w:rsidP="00640D52">
            <w:pPr>
              <w:rPr>
                <w:rFonts w:ascii="Arial" w:hAnsi="Arial" w:cs="Arial"/>
                <w:sz w:val="22"/>
                <w:szCs w:val="22"/>
              </w:rPr>
            </w:pPr>
          </w:p>
          <w:p w:rsidR="00EE2456" w:rsidRPr="00056533" w:rsidRDefault="00EE2456" w:rsidP="00640D52">
            <w:pPr>
              <w:rPr>
                <w:rFonts w:ascii="Arial" w:hAnsi="Arial" w:cs="Arial"/>
                <w:sz w:val="22"/>
                <w:szCs w:val="22"/>
              </w:rPr>
            </w:pPr>
            <w:r w:rsidRPr="00056533">
              <w:rPr>
                <w:rFonts w:ascii="Arial" w:hAnsi="Arial" w:cs="Arial"/>
                <w:sz w:val="22"/>
                <w:szCs w:val="22"/>
              </w:rPr>
              <w:t>1</w:t>
            </w:r>
            <w:r>
              <w:rPr>
                <w:rFonts w:ascii="Arial" w:hAnsi="Arial" w:cs="Arial"/>
                <w:sz w:val="22"/>
                <w:szCs w:val="22"/>
              </w:rPr>
              <w:t xml:space="preserve"> To plan teaching, learning and assessment for college programmes using the appropriate   college format to ensure effective learning.</w:t>
            </w:r>
          </w:p>
        </w:tc>
      </w:tr>
      <w:tr w:rsidR="00EE2456" w:rsidRPr="00056533" w:rsidTr="00640D52">
        <w:trPr>
          <w:cantSplit/>
        </w:trPr>
        <w:tc>
          <w:tcPr>
            <w:tcW w:w="9533" w:type="dxa"/>
            <w:tcBorders>
              <w:top w:val="nil"/>
              <w:bottom w:val="nil"/>
            </w:tcBorders>
          </w:tcPr>
          <w:p w:rsidR="00EE2456" w:rsidRPr="00056533" w:rsidRDefault="00EE2456" w:rsidP="00640D52">
            <w:pPr>
              <w:rPr>
                <w:rFonts w:ascii="Arial" w:hAnsi="Arial" w:cs="Arial"/>
                <w:sz w:val="22"/>
                <w:szCs w:val="22"/>
              </w:rPr>
            </w:pPr>
          </w:p>
          <w:p w:rsidR="00EE2456" w:rsidRPr="00056533" w:rsidRDefault="00EE2456" w:rsidP="00640D52">
            <w:pPr>
              <w:rPr>
                <w:rFonts w:ascii="Arial" w:hAnsi="Arial" w:cs="Arial"/>
                <w:sz w:val="22"/>
                <w:szCs w:val="22"/>
              </w:rPr>
            </w:pPr>
            <w:r w:rsidRPr="00056533">
              <w:rPr>
                <w:rFonts w:ascii="Arial" w:hAnsi="Arial" w:cs="Arial"/>
                <w:sz w:val="22"/>
                <w:szCs w:val="22"/>
              </w:rPr>
              <w:t>2</w:t>
            </w:r>
            <w:r>
              <w:rPr>
                <w:rFonts w:ascii="Arial" w:hAnsi="Arial" w:cs="Arial"/>
                <w:sz w:val="22"/>
                <w:szCs w:val="22"/>
              </w:rPr>
              <w:t xml:space="preserve"> To deliver teaching and learning to at least a consistently good or outstanding standard to achieve high success rates.</w:t>
            </w:r>
          </w:p>
        </w:tc>
      </w:tr>
      <w:tr w:rsidR="00EE2456" w:rsidRPr="00056533" w:rsidTr="00640D52">
        <w:trPr>
          <w:cantSplit/>
        </w:trPr>
        <w:tc>
          <w:tcPr>
            <w:tcW w:w="9533" w:type="dxa"/>
            <w:tcBorders>
              <w:top w:val="nil"/>
              <w:bottom w:val="nil"/>
            </w:tcBorders>
          </w:tcPr>
          <w:p w:rsidR="00EE2456" w:rsidRPr="00056533" w:rsidRDefault="00EE2456" w:rsidP="00640D52">
            <w:pPr>
              <w:rPr>
                <w:rFonts w:ascii="Arial" w:hAnsi="Arial" w:cs="Arial"/>
                <w:sz w:val="22"/>
                <w:szCs w:val="22"/>
              </w:rPr>
            </w:pPr>
          </w:p>
          <w:p w:rsidR="00EE2456" w:rsidRPr="00056533" w:rsidRDefault="00EE2456" w:rsidP="00640D52">
            <w:pPr>
              <w:rPr>
                <w:rFonts w:ascii="Arial" w:hAnsi="Arial" w:cs="Arial"/>
                <w:sz w:val="22"/>
                <w:szCs w:val="22"/>
              </w:rPr>
            </w:pPr>
            <w:r w:rsidRPr="00056533">
              <w:rPr>
                <w:rFonts w:ascii="Arial" w:hAnsi="Arial" w:cs="Arial"/>
                <w:sz w:val="22"/>
                <w:szCs w:val="22"/>
              </w:rPr>
              <w:t>3</w:t>
            </w:r>
            <w:r>
              <w:rPr>
                <w:rFonts w:ascii="Arial" w:hAnsi="Arial" w:cs="Arial"/>
                <w:sz w:val="22"/>
                <w:szCs w:val="22"/>
              </w:rPr>
              <w:t xml:space="preserve"> To assess accurately learners work both formatively and summatively against appropriate awarding body criteria to ensure learners achieve their qualifications.</w:t>
            </w:r>
          </w:p>
        </w:tc>
      </w:tr>
      <w:tr w:rsidR="00EE2456" w:rsidRPr="00056533" w:rsidTr="00640D52">
        <w:trPr>
          <w:cantSplit/>
        </w:trPr>
        <w:tc>
          <w:tcPr>
            <w:tcW w:w="9533" w:type="dxa"/>
            <w:tcBorders>
              <w:top w:val="nil"/>
              <w:bottom w:val="nil"/>
            </w:tcBorders>
          </w:tcPr>
          <w:p w:rsidR="00EE2456" w:rsidRPr="00056533" w:rsidRDefault="00EE2456" w:rsidP="00640D52">
            <w:pPr>
              <w:rPr>
                <w:rFonts w:ascii="Arial" w:hAnsi="Arial" w:cs="Arial"/>
                <w:sz w:val="22"/>
                <w:szCs w:val="22"/>
              </w:rPr>
            </w:pPr>
          </w:p>
          <w:p w:rsidR="00EE2456" w:rsidRPr="00056533" w:rsidRDefault="00EE2456" w:rsidP="000368A3">
            <w:pPr>
              <w:rPr>
                <w:rFonts w:ascii="Arial" w:hAnsi="Arial" w:cs="Arial"/>
                <w:sz w:val="22"/>
                <w:szCs w:val="22"/>
              </w:rPr>
            </w:pPr>
            <w:r w:rsidRPr="00056533">
              <w:rPr>
                <w:rFonts w:ascii="Arial" w:hAnsi="Arial" w:cs="Arial"/>
                <w:sz w:val="22"/>
                <w:szCs w:val="22"/>
              </w:rPr>
              <w:t>4</w:t>
            </w:r>
            <w:r>
              <w:rPr>
                <w:rFonts w:ascii="Arial" w:hAnsi="Arial" w:cs="Arial"/>
                <w:sz w:val="22"/>
                <w:szCs w:val="22"/>
              </w:rPr>
              <w:t xml:space="preserve"> To comply with all college quality assurance procedures as pr</w:t>
            </w:r>
            <w:r w:rsidR="000368A3">
              <w:rPr>
                <w:rFonts w:ascii="Arial" w:hAnsi="Arial" w:cs="Arial"/>
                <w:sz w:val="22"/>
                <w:szCs w:val="22"/>
              </w:rPr>
              <w:t xml:space="preserve">escribed by the Vice Principal </w:t>
            </w:r>
            <w:r>
              <w:rPr>
                <w:rFonts w:ascii="Arial" w:hAnsi="Arial" w:cs="Arial"/>
                <w:sz w:val="22"/>
                <w:szCs w:val="22"/>
              </w:rPr>
              <w:t xml:space="preserve"> </w:t>
            </w:r>
            <w:r w:rsidR="005821E9">
              <w:rPr>
                <w:rFonts w:ascii="Arial" w:hAnsi="Arial" w:cs="Arial"/>
                <w:sz w:val="22"/>
                <w:szCs w:val="22"/>
              </w:rPr>
              <w:t xml:space="preserve">Teaching, Learning and Quality </w:t>
            </w:r>
            <w:r>
              <w:rPr>
                <w:rFonts w:ascii="Arial" w:hAnsi="Arial" w:cs="Arial"/>
                <w:sz w:val="22"/>
                <w:szCs w:val="22"/>
              </w:rPr>
              <w:t>to ensure the achievement of all internal and external audits.</w:t>
            </w:r>
          </w:p>
        </w:tc>
      </w:tr>
      <w:tr w:rsidR="00EE2456" w:rsidRPr="00056533" w:rsidTr="00280C92">
        <w:trPr>
          <w:cantSplit/>
        </w:trPr>
        <w:tc>
          <w:tcPr>
            <w:tcW w:w="9533" w:type="dxa"/>
            <w:tcBorders>
              <w:top w:val="nil"/>
              <w:bottom w:val="nil"/>
            </w:tcBorders>
          </w:tcPr>
          <w:p w:rsidR="00EE2456" w:rsidRPr="00056533" w:rsidRDefault="00EE2456" w:rsidP="00640D52">
            <w:pPr>
              <w:rPr>
                <w:rFonts w:ascii="Arial" w:hAnsi="Arial" w:cs="Arial"/>
                <w:sz w:val="22"/>
                <w:szCs w:val="22"/>
              </w:rPr>
            </w:pPr>
          </w:p>
          <w:p w:rsidR="00EE2456" w:rsidRPr="00056533" w:rsidRDefault="00EE2456" w:rsidP="00640D52">
            <w:pPr>
              <w:rPr>
                <w:rFonts w:ascii="Arial" w:hAnsi="Arial" w:cs="Arial"/>
                <w:sz w:val="22"/>
                <w:szCs w:val="22"/>
              </w:rPr>
            </w:pPr>
            <w:r w:rsidRPr="00056533">
              <w:rPr>
                <w:rFonts w:ascii="Arial" w:hAnsi="Arial" w:cs="Arial"/>
                <w:sz w:val="22"/>
                <w:szCs w:val="22"/>
              </w:rPr>
              <w:t>5</w:t>
            </w:r>
            <w:r>
              <w:rPr>
                <w:rFonts w:ascii="Arial" w:hAnsi="Arial" w:cs="Arial"/>
                <w:sz w:val="22"/>
                <w:szCs w:val="22"/>
              </w:rPr>
              <w:t xml:space="preserve"> To use all appropriate resources effectively to ensure that the learners’ experience results in positive learning outcomes and high professional standards.</w:t>
            </w:r>
          </w:p>
        </w:tc>
      </w:tr>
      <w:tr w:rsidR="00EE2456" w:rsidRPr="00056533" w:rsidTr="00280C92">
        <w:trPr>
          <w:cantSplit/>
        </w:trPr>
        <w:tc>
          <w:tcPr>
            <w:tcW w:w="9533" w:type="dxa"/>
            <w:tcBorders>
              <w:top w:val="nil"/>
              <w:bottom w:val="single" w:sz="4" w:space="0" w:color="auto"/>
            </w:tcBorders>
          </w:tcPr>
          <w:p w:rsidR="00EE2456" w:rsidRPr="00056533" w:rsidRDefault="00EE2456" w:rsidP="00640D52">
            <w:pPr>
              <w:rPr>
                <w:rFonts w:ascii="Arial" w:hAnsi="Arial" w:cs="Arial"/>
                <w:sz w:val="22"/>
                <w:szCs w:val="22"/>
              </w:rPr>
            </w:pPr>
          </w:p>
          <w:p w:rsidR="00EE2456" w:rsidRPr="00056533" w:rsidRDefault="00EE2456" w:rsidP="00640D52">
            <w:pPr>
              <w:rPr>
                <w:rFonts w:ascii="Arial" w:hAnsi="Arial" w:cs="Arial"/>
                <w:sz w:val="22"/>
                <w:szCs w:val="22"/>
              </w:rPr>
            </w:pPr>
            <w:r w:rsidRPr="00056533">
              <w:rPr>
                <w:rFonts w:ascii="Arial" w:hAnsi="Arial" w:cs="Arial"/>
                <w:sz w:val="22"/>
                <w:szCs w:val="22"/>
              </w:rPr>
              <w:t>6</w:t>
            </w:r>
            <w:r>
              <w:rPr>
                <w:rFonts w:ascii="Arial" w:hAnsi="Arial" w:cs="Arial"/>
                <w:sz w:val="22"/>
                <w:szCs w:val="22"/>
              </w:rPr>
              <w:t xml:space="preserve"> To support learners progress through personal tutoring and parent/carers evenings to help learners achieve their full potential and progress appropriately.</w:t>
            </w:r>
            <w:bookmarkStart w:id="0" w:name="_GoBack"/>
            <w:bookmarkEnd w:id="0"/>
          </w:p>
        </w:tc>
      </w:tr>
      <w:tr w:rsidR="00EE2456" w:rsidRPr="00056533" w:rsidTr="00280C92">
        <w:trPr>
          <w:cantSplit/>
        </w:trPr>
        <w:tc>
          <w:tcPr>
            <w:tcW w:w="9533" w:type="dxa"/>
            <w:tcBorders>
              <w:top w:val="single" w:sz="4" w:space="0" w:color="auto"/>
              <w:bottom w:val="nil"/>
            </w:tcBorders>
          </w:tcPr>
          <w:p w:rsidR="00EE2456" w:rsidRPr="00056533" w:rsidRDefault="00EE2456" w:rsidP="00640D52">
            <w:pPr>
              <w:rPr>
                <w:rFonts w:ascii="Arial" w:hAnsi="Arial" w:cs="Arial"/>
                <w:sz w:val="22"/>
                <w:szCs w:val="22"/>
              </w:rPr>
            </w:pPr>
          </w:p>
          <w:p w:rsidR="00EE2456" w:rsidRPr="00056533" w:rsidRDefault="00EE2456" w:rsidP="00640D52">
            <w:pPr>
              <w:rPr>
                <w:rFonts w:ascii="Arial" w:hAnsi="Arial" w:cs="Arial"/>
                <w:sz w:val="22"/>
                <w:szCs w:val="22"/>
              </w:rPr>
            </w:pPr>
            <w:r>
              <w:rPr>
                <w:rFonts w:ascii="Arial" w:hAnsi="Arial" w:cs="Arial"/>
                <w:sz w:val="22"/>
                <w:szCs w:val="22"/>
              </w:rPr>
              <w:t>7 To assist with the marketing of college programmes including identifying new opportunities, attending internal and external events and interview evenings to increase the recruitment of learners.</w:t>
            </w:r>
          </w:p>
        </w:tc>
      </w:tr>
      <w:tr w:rsidR="00EE2456" w:rsidRPr="00056533" w:rsidTr="00640D52">
        <w:trPr>
          <w:cantSplit/>
        </w:trPr>
        <w:tc>
          <w:tcPr>
            <w:tcW w:w="9533" w:type="dxa"/>
            <w:tcBorders>
              <w:top w:val="nil"/>
              <w:bottom w:val="nil"/>
            </w:tcBorders>
          </w:tcPr>
          <w:p w:rsidR="00EE2456" w:rsidRPr="00056533" w:rsidRDefault="00EE2456" w:rsidP="00640D52">
            <w:pPr>
              <w:rPr>
                <w:rFonts w:ascii="Arial" w:hAnsi="Arial" w:cs="Arial"/>
                <w:sz w:val="22"/>
                <w:szCs w:val="22"/>
              </w:rPr>
            </w:pPr>
          </w:p>
          <w:p w:rsidR="00EE2456" w:rsidRDefault="00EE2456" w:rsidP="00640D52">
            <w:pPr>
              <w:rPr>
                <w:rFonts w:ascii="Arial" w:hAnsi="Arial" w:cs="Arial"/>
                <w:sz w:val="22"/>
                <w:szCs w:val="22"/>
              </w:rPr>
            </w:pPr>
            <w:r>
              <w:rPr>
                <w:rFonts w:ascii="Arial" w:hAnsi="Arial" w:cs="Arial"/>
                <w:sz w:val="22"/>
                <w:szCs w:val="22"/>
              </w:rPr>
              <w:t xml:space="preserve">8 </w:t>
            </w:r>
            <w:r w:rsidRPr="008578AC">
              <w:rPr>
                <w:rFonts w:ascii="Arial" w:hAnsi="Arial" w:cs="Arial"/>
                <w:sz w:val="22"/>
                <w:szCs w:val="22"/>
              </w:rPr>
              <w:t xml:space="preserve">To take overall responsibility for the Health &amp; Safety of students within </w:t>
            </w:r>
            <w:r>
              <w:rPr>
                <w:rFonts w:ascii="Arial" w:hAnsi="Arial" w:cs="Arial"/>
                <w:sz w:val="22"/>
                <w:szCs w:val="22"/>
              </w:rPr>
              <w:t xml:space="preserve">the teaching </w:t>
            </w:r>
            <w:r w:rsidRPr="008578AC">
              <w:rPr>
                <w:rFonts w:ascii="Arial" w:hAnsi="Arial" w:cs="Arial"/>
                <w:sz w:val="22"/>
                <w:szCs w:val="22"/>
              </w:rPr>
              <w:t>area</w:t>
            </w:r>
            <w:r>
              <w:rPr>
                <w:rFonts w:ascii="Arial" w:hAnsi="Arial" w:cs="Arial"/>
                <w:sz w:val="22"/>
                <w:szCs w:val="22"/>
              </w:rPr>
              <w:t xml:space="preserve"> and</w:t>
            </w:r>
            <w:r w:rsidRPr="008578AC">
              <w:rPr>
                <w:rFonts w:ascii="Arial" w:hAnsi="Arial" w:cs="Arial"/>
                <w:sz w:val="22"/>
                <w:szCs w:val="22"/>
              </w:rPr>
              <w:t xml:space="preserve"> conduct relevant risk assessments where appropriate.</w:t>
            </w:r>
          </w:p>
          <w:p w:rsidR="00EE2456" w:rsidRDefault="00EE2456" w:rsidP="00640D52">
            <w:pPr>
              <w:rPr>
                <w:rFonts w:ascii="Arial" w:hAnsi="Arial" w:cs="Arial"/>
                <w:sz w:val="22"/>
                <w:szCs w:val="22"/>
              </w:rPr>
            </w:pPr>
          </w:p>
          <w:p w:rsidR="00EE2456" w:rsidRPr="000332A1" w:rsidRDefault="00EE2456" w:rsidP="00640D52">
            <w:pPr>
              <w:rPr>
                <w:rFonts w:ascii="Arial" w:hAnsi="Arial" w:cs="Arial"/>
                <w:sz w:val="22"/>
                <w:szCs w:val="22"/>
              </w:rPr>
            </w:pPr>
            <w:r>
              <w:rPr>
                <w:rFonts w:ascii="Arial" w:hAnsi="Arial" w:cs="Arial"/>
                <w:sz w:val="22"/>
                <w:szCs w:val="22"/>
              </w:rPr>
              <w:t xml:space="preserve">9 </w:t>
            </w:r>
            <w:r w:rsidRPr="000332A1">
              <w:rPr>
                <w:rFonts w:ascii="Arial" w:hAnsi="Arial" w:cs="Arial"/>
                <w:sz w:val="22"/>
                <w:szCs w:val="22"/>
              </w:rPr>
              <w:t>To undertake all aspects of the post in accordance with the College’s Equality and Diversity, Safeguarding and Health a</w:t>
            </w:r>
            <w:r>
              <w:rPr>
                <w:rFonts w:ascii="Arial" w:hAnsi="Arial" w:cs="Arial"/>
                <w:sz w:val="22"/>
                <w:szCs w:val="22"/>
              </w:rPr>
              <w:t>nd Safety policies and schemes.</w:t>
            </w: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r>
              <w:rPr>
                <w:rFonts w:ascii="Arial" w:hAnsi="Arial" w:cs="Arial"/>
                <w:sz w:val="22"/>
                <w:szCs w:val="22"/>
              </w:rPr>
              <w:t xml:space="preserve">10 </w:t>
            </w:r>
            <w:r w:rsidRPr="00292C73">
              <w:rPr>
                <w:rFonts w:ascii="Arial" w:hAnsi="Arial" w:cs="Arial"/>
                <w:sz w:val="22"/>
                <w:szCs w:val="22"/>
              </w:rPr>
              <w:t>To comply with the College’s Data Protection policy in relation to the collection, use, storage and disposal of personal and/or sensitive information.</w:t>
            </w: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r>
              <w:rPr>
                <w:rFonts w:ascii="Arial" w:hAnsi="Arial" w:cs="Arial"/>
                <w:sz w:val="22"/>
                <w:szCs w:val="22"/>
              </w:rPr>
              <w:t xml:space="preserve">11 </w:t>
            </w:r>
            <w:r w:rsidRPr="00CD674E">
              <w:rPr>
                <w:rFonts w:ascii="Arial" w:hAnsi="Arial" w:cs="Arial"/>
                <w:sz w:val="22"/>
                <w:szCs w:val="22"/>
              </w:rPr>
              <w:t>To take personal and professional responsibility for keeping up-to-date in the subject area.</w:t>
            </w: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r>
              <w:rPr>
                <w:rFonts w:ascii="Arial" w:hAnsi="Arial" w:cs="Arial"/>
                <w:sz w:val="22"/>
                <w:szCs w:val="22"/>
              </w:rPr>
              <w:t xml:space="preserve">12 </w:t>
            </w:r>
            <w:r w:rsidRPr="00F26D87">
              <w:rPr>
                <w:rFonts w:ascii="Arial" w:hAnsi="Arial" w:cs="Arial"/>
                <w:sz w:val="22"/>
                <w:szCs w:val="22"/>
              </w:rPr>
              <w:t xml:space="preserve">To undertake any other duties as may reasonably be expected, commensurate with </w:t>
            </w:r>
            <w:r>
              <w:rPr>
                <w:rFonts w:ascii="Arial" w:hAnsi="Arial" w:cs="Arial"/>
                <w:sz w:val="22"/>
                <w:szCs w:val="22"/>
              </w:rPr>
              <w:t>your salary</w:t>
            </w:r>
            <w:r w:rsidRPr="00F26D87">
              <w:rPr>
                <w:rFonts w:ascii="Arial" w:hAnsi="Arial" w:cs="Arial"/>
                <w:sz w:val="22"/>
                <w:szCs w:val="22"/>
              </w:rPr>
              <w:t>, both within and, where required, external to the College</w:t>
            </w:r>
            <w:r>
              <w:rPr>
                <w:rFonts w:ascii="Arial" w:hAnsi="Arial" w:cs="Arial"/>
                <w:sz w:val="22"/>
                <w:szCs w:val="22"/>
              </w:rPr>
              <w:t>.</w:t>
            </w:r>
          </w:p>
          <w:p w:rsidR="00EE2456" w:rsidRDefault="00EE2456" w:rsidP="00640D52">
            <w:pPr>
              <w:rPr>
                <w:rFonts w:ascii="Arial" w:hAnsi="Arial" w:cs="Arial"/>
                <w:sz w:val="22"/>
                <w:szCs w:val="22"/>
              </w:rPr>
            </w:pPr>
          </w:p>
          <w:p w:rsidR="00EE2456" w:rsidRPr="00056533" w:rsidRDefault="00EE2456" w:rsidP="00640D52">
            <w:pPr>
              <w:rPr>
                <w:rFonts w:ascii="Arial" w:hAnsi="Arial" w:cs="Arial"/>
                <w:sz w:val="22"/>
                <w:szCs w:val="22"/>
              </w:rPr>
            </w:pPr>
          </w:p>
        </w:tc>
      </w:tr>
      <w:tr w:rsidR="00EE2456" w:rsidRPr="00056533" w:rsidTr="00280C92">
        <w:trPr>
          <w:cantSplit/>
        </w:trPr>
        <w:tc>
          <w:tcPr>
            <w:tcW w:w="9533" w:type="dxa"/>
            <w:tcBorders>
              <w:top w:val="nil"/>
              <w:bottom w:val="nil"/>
            </w:tcBorders>
          </w:tcPr>
          <w:p w:rsidR="00EE2456" w:rsidRPr="00056533" w:rsidRDefault="00EE2456" w:rsidP="00640D52">
            <w:pPr>
              <w:rPr>
                <w:rFonts w:ascii="Arial" w:hAnsi="Arial" w:cs="Arial"/>
                <w:sz w:val="22"/>
                <w:szCs w:val="22"/>
              </w:rPr>
            </w:pPr>
          </w:p>
        </w:tc>
      </w:tr>
      <w:tr w:rsidR="00EE2456" w:rsidRPr="00056533" w:rsidTr="00640D52">
        <w:trPr>
          <w:cantSplit/>
        </w:trPr>
        <w:tc>
          <w:tcPr>
            <w:tcW w:w="9533" w:type="dxa"/>
            <w:tcBorders>
              <w:top w:val="nil"/>
              <w:bottom w:val="nil"/>
            </w:tcBorders>
          </w:tcPr>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p>
          <w:p w:rsidR="00EE2456" w:rsidRDefault="00EE2456" w:rsidP="00640D52">
            <w:pPr>
              <w:rPr>
                <w:rFonts w:ascii="Arial" w:hAnsi="Arial" w:cs="Arial"/>
                <w:sz w:val="22"/>
                <w:szCs w:val="22"/>
              </w:rPr>
            </w:pPr>
          </w:p>
          <w:p w:rsidR="00EE2456" w:rsidRPr="00056533" w:rsidRDefault="00EE2456" w:rsidP="00640D52">
            <w:pPr>
              <w:rPr>
                <w:rFonts w:ascii="Arial" w:hAnsi="Arial" w:cs="Arial"/>
                <w:sz w:val="22"/>
                <w:szCs w:val="22"/>
              </w:rPr>
            </w:pPr>
          </w:p>
        </w:tc>
      </w:tr>
      <w:tr w:rsidR="00EE2456" w:rsidRPr="00056533" w:rsidTr="00280C92">
        <w:tc>
          <w:tcPr>
            <w:tcW w:w="9533" w:type="dxa"/>
            <w:tcBorders>
              <w:bottom w:val="single" w:sz="4" w:space="0" w:color="auto"/>
            </w:tcBorders>
            <w:shd w:val="clear" w:color="auto" w:fill="A6A6A6"/>
          </w:tcPr>
          <w:p w:rsidR="00EE2456" w:rsidRPr="00056533" w:rsidRDefault="00EE2456" w:rsidP="00640D52">
            <w:pPr>
              <w:pStyle w:val="Heading2"/>
              <w:rPr>
                <w:rFonts w:ascii="Arial" w:hAnsi="Arial" w:cs="Arial"/>
                <w:bCs w:val="0"/>
                <w:sz w:val="22"/>
                <w:szCs w:val="22"/>
              </w:rPr>
            </w:pPr>
            <w:r w:rsidRPr="00273A6B">
              <w:rPr>
                <w:rFonts w:ascii="Arial" w:hAnsi="Arial" w:cs="Arial"/>
                <w:color w:val="auto"/>
                <w:sz w:val="22"/>
                <w:szCs w:val="22"/>
              </w:rPr>
              <w:t>Special Features</w:t>
            </w:r>
          </w:p>
        </w:tc>
      </w:tr>
      <w:tr w:rsidR="00EE2456" w:rsidRPr="00056533" w:rsidTr="00280C92">
        <w:trPr>
          <w:cantSplit/>
        </w:trPr>
        <w:tc>
          <w:tcPr>
            <w:tcW w:w="9533" w:type="dxa"/>
            <w:tcBorders>
              <w:top w:val="single" w:sz="4" w:space="0" w:color="auto"/>
              <w:bottom w:val="single" w:sz="4" w:space="0" w:color="auto"/>
            </w:tcBorders>
          </w:tcPr>
          <w:p w:rsidR="00EE2456" w:rsidRDefault="00EE2456" w:rsidP="00640D52">
            <w:pPr>
              <w:spacing w:before="120" w:after="120"/>
              <w:rPr>
                <w:rFonts w:ascii="Arial" w:hAnsi="Arial" w:cs="Arial"/>
                <w:sz w:val="22"/>
                <w:szCs w:val="22"/>
              </w:rPr>
            </w:pPr>
            <w:r>
              <w:rPr>
                <w:rFonts w:ascii="Arial" w:hAnsi="Arial" w:cs="Arial"/>
                <w:sz w:val="22"/>
                <w:szCs w:val="22"/>
              </w:rPr>
              <w:t>The post will require some evening work.</w:t>
            </w:r>
          </w:p>
          <w:p w:rsidR="00EE2456" w:rsidRPr="00056533" w:rsidRDefault="00EE2456" w:rsidP="00640D52">
            <w:pPr>
              <w:spacing w:before="120" w:after="120"/>
              <w:rPr>
                <w:rFonts w:ascii="Arial" w:hAnsi="Arial" w:cs="Arial"/>
                <w:sz w:val="22"/>
                <w:szCs w:val="22"/>
              </w:rPr>
            </w:pPr>
            <w:r>
              <w:rPr>
                <w:rFonts w:ascii="Arial" w:hAnsi="Arial" w:cs="Arial"/>
                <w:sz w:val="22"/>
                <w:szCs w:val="22"/>
              </w:rPr>
              <w:t>Teaching may be across a range of programmes and levels</w:t>
            </w:r>
            <w:r w:rsidR="006B1EA1">
              <w:rPr>
                <w:rFonts w:ascii="Arial" w:hAnsi="Arial" w:cs="Arial"/>
                <w:sz w:val="22"/>
                <w:szCs w:val="22"/>
              </w:rPr>
              <w:t xml:space="preserve"> which may include working across different College departments i.e. creative media with Visual and Performing Arts and apprenticeship provision through Maxim Training</w:t>
            </w:r>
            <w:r>
              <w:rPr>
                <w:rFonts w:ascii="Arial" w:hAnsi="Arial" w:cs="Arial"/>
                <w:sz w:val="22"/>
                <w:szCs w:val="22"/>
              </w:rPr>
              <w:t xml:space="preserve">.                                                            </w:t>
            </w:r>
          </w:p>
          <w:p w:rsidR="00EE2456" w:rsidRPr="00056533" w:rsidRDefault="00EE2456" w:rsidP="00640D52">
            <w:pPr>
              <w:spacing w:before="120" w:after="120"/>
              <w:rPr>
                <w:rFonts w:ascii="Arial" w:hAnsi="Arial" w:cs="Arial"/>
                <w:sz w:val="22"/>
                <w:szCs w:val="22"/>
              </w:rPr>
            </w:pPr>
          </w:p>
          <w:p w:rsidR="00EE2456" w:rsidRPr="00056533" w:rsidRDefault="00EE2456" w:rsidP="00640D52">
            <w:pPr>
              <w:spacing w:before="120" w:after="120"/>
              <w:rPr>
                <w:rFonts w:ascii="Arial" w:hAnsi="Arial" w:cs="Arial"/>
                <w:sz w:val="22"/>
                <w:szCs w:val="22"/>
              </w:rPr>
            </w:pPr>
          </w:p>
        </w:tc>
      </w:tr>
    </w:tbl>
    <w:p w:rsidR="00EE2456" w:rsidRPr="00056533" w:rsidRDefault="00EE2456" w:rsidP="00EE2456">
      <w:pPr>
        <w:rPr>
          <w:rFonts w:ascii="Arial" w:hAnsi="Arial" w:cs="Arial"/>
          <w:sz w:val="22"/>
          <w:szCs w:val="22"/>
        </w:rPr>
      </w:pPr>
      <w:r>
        <w:rPr>
          <w:rFonts w:ascii="Arial" w:hAnsi="Arial" w:cs="Arial"/>
          <w:sz w:val="22"/>
          <w:szCs w:val="22"/>
        </w:rPr>
        <w:br w:type="page"/>
      </w:r>
    </w:p>
    <w:p w:rsidR="005821E9" w:rsidRDefault="005821E9" w:rsidP="00EE2456">
      <w:pPr>
        <w:rPr>
          <w:rFonts w:ascii="Arial" w:hAnsi="Arial" w:cs="Arial"/>
          <w:sz w:val="22"/>
          <w:szCs w:val="22"/>
        </w:rPr>
      </w:pPr>
    </w:p>
    <w:p w:rsidR="005821E9" w:rsidRDefault="005821E9" w:rsidP="00EE2456">
      <w:pPr>
        <w:rPr>
          <w:rFonts w:ascii="Arial" w:hAnsi="Arial" w:cs="Arial"/>
          <w:sz w:val="22"/>
          <w:szCs w:val="22"/>
        </w:rPr>
      </w:pPr>
    </w:p>
    <w:p w:rsidR="005821E9" w:rsidRDefault="005821E9" w:rsidP="00EE2456">
      <w:pPr>
        <w:rPr>
          <w:rFonts w:ascii="Arial" w:hAnsi="Arial" w:cs="Arial"/>
          <w:sz w:val="22"/>
          <w:szCs w:val="22"/>
        </w:rPr>
      </w:pPr>
    </w:p>
    <w:p w:rsidR="005821E9" w:rsidRDefault="005821E9" w:rsidP="00EE2456">
      <w:pPr>
        <w:rPr>
          <w:rFonts w:ascii="Arial" w:hAnsi="Arial" w:cs="Arial"/>
          <w:sz w:val="22"/>
          <w:szCs w:val="22"/>
        </w:rPr>
      </w:pPr>
    </w:p>
    <w:p w:rsidR="005821E9" w:rsidRDefault="005821E9" w:rsidP="00EE2456">
      <w:pPr>
        <w:rPr>
          <w:rFonts w:ascii="Arial" w:hAnsi="Arial" w:cs="Arial"/>
          <w:sz w:val="22"/>
          <w:szCs w:val="22"/>
        </w:rPr>
      </w:pPr>
    </w:p>
    <w:p w:rsidR="00EE2456" w:rsidRDefault="00EE2456" w:rsidP="00EE2456">
      <w:pPr>
        <w:rPr>
          <w:rFonts w:ascii="Arial" w:hAnsi="Arial" w:cs="Arial"/>
          <w:sz w:val="22"/>
          <w:szCs w:val="22"/>
        </w:rPr>
      </w:pPr>
      <w:r>
        <w:rPr>
          <w:noProof/>
          <w:lang w:val="en-GB" w:eastAsia="en-GB"/>
        </w:rPr>
        <w:drawing>
          <wp:anchor distT="0" distB="0" distL="114300" distR="114300" simplePos="0" relativeHeight="251665408" behindDoc="0" locked="0" layoutInCell="1" allowOverlap="1" wp14:anchorId="2810FC8A" wp14:editId="2EB509A2">
            <wp:simplePos x="0" y="0"/>
            <wp:positionH relativeFrom="column">
              <wp:posOffset>-451485</wp:posOffset>
            </wp:positionH>
            <wp:positionV relativeFrom="paragraph">
              <wp:posOffset>-769620</wp:posOffset>
            </wp:positionV>
            <wp:extent cx="923925" cy="1181100"/>
            <wp:effectExtent l="0" t="0" r="9525" b="0"/>
            <wp:wrapSquare wrapText="bothSides"/>
            <wp:docPr id="8" name="Picture 8" descr="Macc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cCo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456" w:rsidRDefault="00EE2456" w:rsidP="00EE2456">
      <w:pPr>
        <w:rPr>
          <w:rFonts w:ascii="Arial" w:hAnsi="Arial" w:cs="Arial"/>
          <w:sz w:val="22"/>
          <w:szCs w:val="22"/>
        </w:rPr>
      </w:pPr>
    </w:p>
    <w:p w:rsidR="00EE2456" w:rsidRDefault="00EE2456" w:rsidP="00EE2456">
      <w:pPr>
        <w:rPr>
          <w:rFonts w:ascii="Arial" w:hAnsi="Arial" w:cs="Arial"/>
          <w:sz w:val="22"/>
          <w:szCs w:val="22"/>
        </w:rPr>
      </w:pPr>
    </w:p>
    <w:p w:rsidR="00EE2456" w:rsidRPr="00056533" w:rsidRDefault="00EE2456" w:rsidP="00EE2456">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2336" behindDoc="0" locked="0" layoutInCell="1" allowOverlap="1" wp14:anchorId="723F5AF9" wp14:editId="0391FB78">
                <wp:simplePos x="0" y="0"/>
                <wp:positionH relativeFrom="column">
                  <wp:posOffset>803275</wp:posOffset>
                </wp:positionH>
                <wp:positionV relativeFrom="paragraph">
                  <wp:posOffset>-847090</wp:posOffset>
                </wp:positionV>
                <wp:extent cx="4572000" cy="734060"/>
                <wp:effectExtent l="0" t="0" r="1905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34060"/>
                        </a:xfrm>
                        <a:prstGeom prst="rect">
                          <a:avLst/>
                        </a:prstGeom>
                        <a:solidFill>
                          <a:srgbClr val="FFFFFF"/>
                        </a:solidFill>
                        <a:ln w="22225">
                          <a:solidFill>
                            <a:srgbClr val="000000"/>
                          </a:solidFill>
                          <a:miter lim="800000"/>
                          <a:headEnd/>
                          <a:tailEnd/>
                        </a:ln>
                      </wps:spPr>
                      <wps:txbx>
                        <w:txbxContent>
                          <w:p w:rsidR="00EE2456" w:rsidRPr="00EA1E4E" w:rsidRDefault="00EE2456" w:rsidP="00EE2456">
                            <w:pPr>
                              <w:pStyle w:val="Heading7"/>
                              <w:spacing w:before="240" w:after="240"/>
                            </w:pPr>
                            <w:r w:rsidRPr="00EA1E4E">
                              <w:t xml:space="preserve">Person Specification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F5AF9" id="Text Box 6" o:spid="_x0000_s1027" type="#_x0000_t202" style="position:absolute;margin-left:63.25pt;margin-top:-66.7pt;width:5in;height:5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" strokeweight="1.75pt">
                <v:textbox>
                  <w:txbxContent>
                    <w:p w:rsidR="00EE2456" w:rsidRPr="00EA1E4E" w:rsidRDefault="00EE2456" w:rsidP="00EE2456">
                      <w:pPr>
                        <w:pStyle w:val="Heading7"/>
                        <w:spacing w:before="240" w:after="240"/>
                      </w:pPr>
                      <w:r w:rsidRPr="00EA1E4E">
                        <w:t xml:space="preserve">Person Specification </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237"/>
      </w:tblGrid>
      <w:tr w:rsidR="00EE2456" w:rsidRPr="00056533" w:rsidTr="00640D52">
        <w:trPr>
          <w:cantSplit/>
        </w:trPr>
        <w:tc>
          <w:tcPr>
            <w:tcW w:w="9464" w:type="dxa"/>
            <w:gridSpan w:val="2"/>
            <w:shd w:val="clear" w:color="auto" w:fill="A6A6A6"/>
          </w:tcPr>
          <w:p w:rsidR="00EE2456" w:rsidRPr="00056533" w:rsidRDefault="00EE2456" w:rsidP="00640D52">
            <w:pPr>
              <w:rPr>
                <w:rFonts w:ascii="Arial" w:hAnsi="Arial" w:cs="Arial"/>
                <w:sz w:val="22"/>
                <w:szCs w:val="22"/>
              </w:rPr>
            </w:pPr>
            <w:r w:rsidRPr="00056533">
              <w:rPr>
                <w:rFonts w:ascii="Arial" w:hAnsi="Arial" w:cs="Arial"/>
                <w:b/>
                <w:bCs/>
                <w:sz w:val="22"/>
                <w:szCs w:val="22"/>
              </w:rPr>
              <w:t>Details:</w:t>
            </w:r>
          </w:p>
        </w:tc>
      </w:tr>
      <w:tr w:rsidR="00EE2456" w:rsidRPr="00056533" w:rsidTr="00640D52">
        <w:tc>
          <w:tcPr>
            <w:tcW w:w="3227" w:type="dxa"/>
            <w:tcBorders>
              <w:right w:val="dotted" w:sz="4" w:space="0" w:color="auto"/>
            </w:tcBorders>
          </w:tcPr>
          <w:p w:rsidR="00EE2456" w:rsidRPr="00056533" w:rsidRDefault="00EE2456" w:rsidP="00640D52">
            <w:pPr>
              <w:spacing w:before="120" w:after="120"/>
              <w:rPr>
                <w:rFonts w:ascii="Arial" w:hAnsi="Arial" w:cs="Arial"/>
                <w:sz w:val="22"/>
                <w:szCs w:val="22"/>
              </w:rPr>
            </w:pPr>
            <w:r w:rsidRPr="00056533">
              <w:rPr>
                <w:rFonts w:ascii="Arial" w:hAnsi="Arial" w:cs="Arial"/>
                <w:sz w:val="22"/>
                <w:szCs w:val="22"/>
              </w:rPr>
              <w:t>Job Title</w:t>
            </w:r>
          </w:p>
        </w:tc>
        <w:tc>
          <w:tcPr>
            <w:tcW w:w="6237"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Lecturer in IT</w:t>
            </w:r>
          </w:p>
        </w:tc>
      </w:tr>
    </w:tbl>
    <w:p w:rsidR="00EE2456" w:rsidRPr="00056533" w:rsidRDefault="00EE2456" w:rsidP="00EE24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EE2456" w:rsidRPr="00056533" w:rsidTr="00640D52">
        <w:trPr>
          <w:cantSplit/>
        </w:trPr>
        <w:tc>
          <w:tcPr>
            <w:tcW w:w="6345" w:type="dxa"/>
            <w:tcBorders>
              <w:bottom w:val="single" w:sz="4" w:space="0" w:color="auto"/>
            </w:tcBorders>
            <w:shd w:val="clear" w:color="auto" w:fill="A6A6A6"/>
          </w:tcPr>
          <w:p w:rsidR="00EE2456" w:rsidRPr="00056533" w:rsidRDefault="00EE2456" w:rsidP="00640D52">
            <w:pPr>
              <w:rPr>
                <w:rFonts w:ascii="Arial" w:hAnsi="Arial" w:cs="Arial"/>
                <w:sz w:val="22"/>
                <w:szCs w:val="22"/>
              </w:rPr>
            </w:pPr>
            <w:r w:rsidRPr="00056533">
              <w:rPr>
                <w:rFonts w:ascii="Arial" w:hAnsi="Arial" w:cs="Arial"/>
                <w:b/>
                <w:bCs/>
                <w:sz w:val="22"/>
                <w:szCs w:val="22"/>
              </w:rPr>
              <w:t>Qualifications</w:t>
            </w:r>
          </w:p>
        </w:tc>
        <w:tc>
          <w:tcPr>
            <w:tcW w:w="1276" w:type="dxa"/>
            <w:shd w:val="clear" w:color="auto" w:fill="A6A6A6"/>
          </w:tcPr>
          <w:p w:rsidR="00EE2456" w:rsidRPr="00056533" w:rsidRDefault="00EE2456" w:rsidP="00640D52">
            <w:pPr>
              <w:rPr>
                <w:rFonts w:ascii="Arial" w:hAnsi="Arial" w:cs="Arial"/>
                <w:sz w:val="22"/>
                <w:szCs w:val="22"/>
              </w:rPr>
            </w:pPr>
            <w:r w:rsidRPr="00056533">
              <w:rPr>
                <w:rFonts w:ascii="Arial" w:hAnsi="Arial" w:cs="Arial"/>
                <w:b/>
                <w:bCs/>
                <w:sz w:val="22"/>
                <w:szCs w:val="22"/>
              </w:rPr>
              <w:t>D</w:t>
            </w:r>
            <w:r w:rsidRPr="00056533">
              <w:rPr>
                <w:rFonts w:ascii="Arial" w:hAnsi="Arial" w:cs="Arial"/>
                <w:sz w:val="22"/>
                <w:szCs w:val="22"/>
              </w:rPr>
              <w:t xml:space="preserve">esirable / </w:t>
            </w:r>
            <w:r w:rsidRPr="00056533">
              <w:rPr>
                <w:rFonts w:ascii="Arial" w:hAnsi="Arial" w:cs="Arial"/>
                <w:b/>
                <w:bCs/>
                <w:sz w:val="22"/>
                <w:szCs w:val="22"/>
              </w:rPr>
              <w:t>E</w:t>
            </w:r>
            <w:r w:rsidRPr="00056533">
              <w:rPr>
                <w:rFonts w:ascii="Arial" w:hAnsi="Arial" w:cs="Arial"/>
                <w:sz w:val="22"/>
                <w:szCs w:val="22"/>
              </w:rPr>
              <w:t>ssential</w:t>
            </w:r>
          </w:p>
        </w:tc>
        <w:tc>
          <w:tcPr>
            <w:tcW w:w="1843" w:type="dxa"/>
            <w:shd w:val="clear" w:color="auto" w:fill="A6A6A6"/>
          </w:tcPr>
          <w:p w:rsidR="00EE2456" w:rsidRPr="00056533" w:rsidRDefault="00EE2456" w:rsidP="00640D52">
            <w:pPr>
              <w:rPr>
                <w:rFonts w:ascii="Arial" w:hAnsi="Arial" w:cs="Arial"/>
                <w:sz w:val="22"/>
                <w:szCs w:val="22"/>
              </w:rPr>
            </w:pPr>
            <w:r w:rsidRPr="00056533">
              <w:rPr>
                <w:rFonts w:ascii="Arial" w:hAnsi="Arial" w:cs="Arial"/>
                <w:sz w:val="22"/>
                <w:szCs w:val="22"/>
              </w:rPr>
              <w:t xml:space="preserve">Assessment Methods </w:t>
            </w:r>
            <w:r w:rsidRPr="00056533">
              <w:rPr>
                <w:rFonts w:ascii="Arial" w:hAnsi="Arial" w:cs="Arial"/>
                <w:b/>
                <w:sz w:val="22"/>
                <w:szCs w:val="22"/>
              </w:rPr>
              <w:t>(AF/QA/I/T)</w:t>
            </w:r>
          </w:p>
        </w:tc>
      </w:tr>
      <w:tr w:rsidR="00EE2456" w:rsidRPr="00056533" w:rsidTr="00640D52">
        <w:trPr>
          <w:cantSplit/>
          <w:trHeight w:val="851"/>
        </w:trPr>
        <w:tc>
          <w:tcPr>
            <w:tcW w:w="6345" w:type="dxa"/>
            <w:tcBorders>
              <w:right w:val="single" w:sz="4" w:space="0" w:color="auto"/>
            </w:tcBorders>
          </w:tcPr>
          <w:p w:rsidR="00EE2456" w:rsidRPr="00056533" w:rsidRDefault="00EE2456" w:rsidP="00280C92">
            <w:pPr>
              <w:spacing w:before="120" w:after="120"/>
              <w:rPr>
                <w:rFonts w:ascii="Arial" w:hAnsi="Arial" w:cs="Arial"/>
                <w:sz w:val="22"/>
              </w:rPr>
            </w:pPr>
            <w:r>
              <w:rPr>
                <w:rFonts w:ascii="Arial" w:hAnsi="Arial" w:cs="Arial"/>
                <w:sz w:val="22"/>
              </w:rPr>
              <w:t xml:space="preserve">Degree in Computing or equivalent </w:t>
            </w:r>
            <w:r w:rsidR="00280C92">
              <w:rPr>
                <w:rFonts w:ascii="Arial" w:hAnsi="Arial" w:cs="Arial"/>
                <w:sz w:val="22"/>
              </w:rPr>
              <w:t>qualification</w:t>
            </w:r>
          </w:p>
        </w:tc>
        <w:tc>
          <w:tcPr>
            <w:tcW w:w="1276"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AF/QA</w:t>
            </w:r>
          </w:p>
        </w:tc>
      </w:tr>
      <w:tr w:rsidR="00EE2456" w:rsidRPr="00056533" w:rsidTr="00640D52">
        <w:trPr>
          <w:cantSplit/>
          <w:trHeight w:val="851"/>
        </w:trPr>
        <w:tc>
          <w:tcPr>
            <w:tcW w:w="6345" w:type="dxa"/>
            <w:tcBorders>
              <w:right w:val="single" w:sz="4" w:space="0" w:color="auto"/>
            </w:tcBorders>
          </w:tcPr>
          <w:p w:rsidR="00EE2456" w:rsidRPr="00056533" w:rsidRDefault="00EE2456" w:rsidP="00640D52">
            <w:pPr>
              <w:spacing w:before="120" w:after="120"/>
              <w:rPr>
                <w:rFonts w:ascii="Arial" w:hAnsi="Arial" w:cs="Arial"/>
                <w:sz w:val="22"/>
              </w:rPr>
            </w:pPr>
            <w:r>
              <w:rPr>
                <w:rFonts w:ascii="Arial" w:hAnsi="Arial" w:cs="Arial"/>
                <w:sz w:val="22"/>
              </w:rPr>
              <w:t>Current teaching qualification to the required national standards</w:t>
            </w:r>
            <w:r w:rsidRPr="00CD674E">
              <w:rPr>
                <w:rFonts w:ascii="Arial" w:hAnsi="Arial" w:cs="Arial"/>
                <w:sz w:val="22"/>
              </w:rPr>
              <w:t xml:space="preserve"> or a willingness to undertake a formal teaching qualification</w:t>
            </w:r>
            <w:r>
              <w:rPr>
                <w:rFonts w:ascii="Arial" w:hAnsi="Arial" w:cs="Arial"/>
                <w:sz w:val="22"/>
              </w:rPr>
              <w:t xml:space="preserve"> in a timely manner.</w:t>
            </w:r>
          </w:p>
        </w:tc>
        <w:tc>
          <w:tcPr>
            <w:tcW w:w="1276"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AF/QA</w:t>
            </w:r>
          </w:p>
        </w:tc>
      </w:tr>
      <w:tr w:rsidR="00EE2456" w:rsidRPr="00056533" w:rsidTr="00640D52">
        <w:trPr>
          <w:cantSplit/>
          <w:trHeight w:val="851"/>
        </w:trPr>
        <w:tc>
          <w:tcPr>
            <w:tcW w:w="6345" w:type="dxa"/>
            <w:tcBorders>
              <w:right w:val="single" w:sz="4" w:space="0" w:color="auto"/>
            </w:tcBorders>
          </w:tcPr>
          <w:p w:rsidR="00EE2456" w:rsidRPr="00056533" w:rsidRDefault="00EE2456" w:rsidP="00640D52">
            <w:pPr>
              <w:spacing w:before="120" w:after="120"/>
              <w:rPr>
                <w:rFonts w:ascii="Arial" w:hAnsi="Arial" w:cs="Arial"/>
                <w:sz w:val="22"/>
              </w:rPr>
            </w:pPr>
            <w:r w:rsidRPr="00361092">
              <w:rPr>
                <w:rFonts w:ascii="Arial" w:hAnsi="Arial" w:cs="Arial"/>
                <w:sz w:val="22"/>
              </w:rPr>
              <w:t>Level 2 qualification</w:t>
            </w:r>
            <w:r>
              <w:rPr>
                <w:rFonts w:ascii="Arial" w:hAnsi="Arial" w:cs="Arial"/>
                <w:sz w:val="22"/>
              </w:rPr>
              <w:t xml:space="preserve">s in English and Mathematics or </w:t>
            </w:r>
            <w:r w:rsidRPr="00CD674E">
              <w:rPr>
                <w:rFonts w:ascii="Arial" w:hAnsi="Arial" w:cs="Arial"/>
                <w:sz w:val="22"/>
              </w:rPr>
              <w:t>a willingness to</w:t>
            </w:r>
            <w:r>
              <w:rPr>
                <w:rFonts w:ascii="Arial" w:hAnsi="Arial" w:cs="Arial"/>
                <w:sz w:val="22"/>
              </w:rPr>
              <w:t xml:space="preserve"> work towards the qualifications in a timely manner.</w:t>
            </w:r>
          </w:p>
        </w:tc>
        <w:tc>
          <w:tcPr>
            <w:tcW w:w="1276"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AF/QA</w:t>
            </w:r>
          </w:p>
        </w:tc>
      </w:tr>
      <w:tr w:rsidR="00280C92" w:rsidRPr="00056533" w:rsidTr="00640D52">
        <w:trPr>
          <w:cantSplit/>
          <w:trHeight w:val="851"/>
        </w:trPr>
        <w:tc>
          <w:tcPr>
            <w:tcW w:w="6345" w:type="dxa"/>
            <w:tcBorders>
              <w:right w:val="single" w:sz="4" w:space="0" w:color="auto"/>
            </w:tcBorders>
          </w:tcPr>
          <w:p w:rsidR="00280C92" w:rsidRPr="00056533" w:rsidRDefault="00280C92" w:rsidP="00280C92">
            <w:pPr>
              <w:spacing w:before="120" w:after="120"/>
              <w:rPr>
                <w:rFonts w:ascii="Arial" w:hAnsi="Arial" w:cs="Arial"/>
                <w:sz w:val="22"/>
              </w:rPr>
            </w:pPr>
            <w:r w:rsidRPr="00361092">
              <w:rPr>
                <w:rFonts w:ascii="Arial" w:hAnsi="Arial" w:cs="Arial"/>
                <w:sz w:val="22"/>
              </w:rPr>
              <w:t>Level 2 qualification</w:t>
            </w:r>
            <w:r>
              <w:rPr>
                <w:rFonts w:ascii="Arial" w:hAnsi="Arial" w:cs="Arial"/>
                <w:sz w:val="22"/>
              </w:rPr>
              <w:t xml:space="preserve">s in ICT or </w:t>
            </w:r>
            <w:r w:rsidRPr="00CD674E">
              <w:rPr>
                <w:rFonts w:ascii="Arial" w:hAnsi="Arial" w:cs="Arial"/>
                <w:sz w:val="22"/>
              </w:rPr>
              <w:t>a willingness to</w:t>
            </w:r>
            <w:r>
              <w:rPr>
                <w:rFonts w:ascii="Arial" w:hAnsi="Arial" w:cs="Arial"/>
                <w:sz w:val="22"/>
              </w:rPr>
              <w:t xml:space="preserve"> work towards the qualifications in a timely manner.</w:t>
            </w:r>
          </w:p>
        </w:tc>
        <w:tc>
          <w:tcPr>
            <w:tcW w:w="1276" w:type="dxa"/>
            <w:tcBorders>
              <w:left w:val="dotted" w:sz="4" w:space="0" w:color="auto"/>
            </w:tcBorders>
          </w:tcPr>
          <w:p w:rsidR="00280C92" w:rsidRPr="00056533" w:rsidRDefault="00280C92" w:rsidP="00AD4796">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280C92" w:rsidRPr="00056533" w:rsidRDefault="00280C92" w:rsidP="00AD4796">
            <w:pPr>
              <w:spacing w:before="120" w:after="120"/>
              <w:rPr>
                <w:rFonts w:ascii="Arial" w:hAnsi="Arial" w:cs="Arial"/>
                <w:sz w:val="22"/>
                <w:szCs w:val="22"/>
              </w:rPr>
            </w:pPr>
            <w:r>
              <w:rPr>
                <w:rFonts w:ascii="Arial" w:hAnsi="Arial" w:cs="Arial"/>
                <w:sz w:val="22"/>
                <w:szCs w:val="22"/>
              </w:rPr>
              <w:t>AF/QA</w:t>
            </w:r>
          </w:p>
        </w:tc>
      </w:tr>
      <w:tr w:rsidR="00280C92" w:rsidRPr="00056533" w:rsidTr="00640D52">
        <w:trPr>
          <w:cantSplit/>
          <w:trHeight w:val="851"/>
        </w:trPr>
        <w:tc>
          <w:tcPr>
            <w:tcW w:w="6345" w:type="dxa"/>
            <w:tcBorders>
              <w:right w:val="single" w:sz="4" w:space="0" w:color="auto"/>
            </w:tcBorders>
          </w:tcPr>
          <w:p w:rsidR="00280C92" w:rsidRPr="00361092" w:rsidRDefault="00280C92" w:rsidP="00640D52">
            <w:pPr>
              <w:spacing w:before="120" w:after="120"/>
              <w:rPr>
                <w:rFonts w:ascii="Arial" w:hAnsi="Arial" w:cs="Arial"/>
                <w:sz w:val="22"/>
              </w:rPr>
            </w:pPr>
            <w:r>
              <w:rPr>
                <w:rFonts w:ascii="Arial" w:hAnsi="Arial" w:cs="Arial"/>
                <w:sz w:val="22"/>
              </w:rPr>
              <w:t xml:space="preserve">Assessor qualification, or </w:t>
            </w:r>
            <w:r w:rsidRPr="00CD674E">
              <w:rPr>
                <w:rFonts w:ascii="Arial" w:hAnsi="Arial" w:cs="Arial"/>
                <w:sz w:val="22"/>
              </w:rPr>
              <w:t>a willingness to</w:t>
            </w:r>
            <w:r>
              <w:rPr>
                <w:rFonts w:ascii="Arial" w:hAnsi="Arial" w:cs="Arial"/>
                <w:sz w:val="22"/>
              </w:rPr>
              <w:t xml:space="preserve"> work towards the qualifications in a timely manner.</w:t>
            </w:r>
          </w:p>
        </w:tc>
        <w:tc>
          <w:tcPr>
            <w:tcW w:w="1276" w:type="dxa"/>
            <w:tcBorders>
              <w:left w:val="dotted" w:sz="4" w:space="0" w:color="auto"/>
            </w:tcBorders>
          </w:tcPr>
          <w:p w:rsidR="00280C92" w:rsidRDefault="00280C92" w:rsidP="00640D52">
            <w:pPr>
              <w:spacing w:before="120" w:after="120"/>
              <w:rPr>
                <w:rFonts w:ascii="Arial" w:hAnsi="Arial" w:cs="Arial"/>
                <w:sz w:val="22"/>
                <w:szCs w:val="22"/>
              </w:rPr>
            </w:pPr>
            <w:r>
              <w:rPr>
                <w:rFonts w:ascii="Arial" w:hAnsi="Arial" w:cs="Arial"/>
                <w:sz w:val="22"/>
                <w:szCs w:val="22"/>
              </w:rPr>
              <w:t>D</w:t>
            </w:r>
          </w:p>
        </w:tc>
        <w:tc>
          <w:tcPr>
            <w:tcW w:w="1843" w:type="dxa"/>
            <w:tcBorders>
              <w:left w:val="dotted" w:sz="4" w:space="0" w:color="auto"/>
            </w:tcBorders>
          </w:tcPr>
          <w:p w:rsidR="00280C92" w:rsidRDefault="00280C92" w:rsidP="00640D52">
            <w:pPr>
              <w:spacing w:before="120" w:after="120"/>
              <w:rPr>
                <w:rFonts w:ascii="Arial" w:hAnsi="Arial" w:cs="Arial"/>
                <w:sz w:val="22"/>
                <w:szCs w:val="22"/>
              </w:rPr>
            </w:pPr>
            <w:r>
              <w:rPr>
                <w:rFonts w:ascii="Arial" w:hAnsi="Arial" w:cs="Arial"/>
                <w:sz w:val="22"/>
                <w:szCs w:val="22"/>
              </w:rPr>
              <w:t>AF/QA</w:t>
            </w:r>
          </w:p>
        </w:tc>
      </w:tr>
    </w:tbl>
    <w:p w:rsidR="00EE2456" w:rsidRPr="00056533" w:rsidRDefault="00EE2456" w:rsidP="00EE245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EE2456" w:rsidRPr="00056533" w:rsidTr="00640D52">
        <w:trPr>
          <w:cantSplit/>
        </w:trPr>
        <w:tc>
          <w:tcPr>
            <w:tcW w:w="6345" w:type="dxa"/>
            <w:tcBorders>
              <w:bottom w:val="single" w:sz="4" w:space="0" w:color="auto"/>
            </w:tcBorders>
            <w:shd w:val="clear" w:color="auto" w:fill="A6A6A6"/>
          </w:tcPr>
          <w:p w:rsidR="00EE2456" w:rsidRPr="00056533" w:rsidRDefault="00EE2456" w:rsidP="00640D52">
            <w:pPr>
              <w:rPr>
                <w:rFonts w:ascii="Arial" w:hAnsi="Arial" w:cs="Arial"/>
                <w:sz w:val="22"/>
                <w:szCs w:val="22"/>
              </w:rPr>
            </w:pPr>
            <w:r w:rsidRPr="00056533">
              <w:rPr>
                <w:rFonts w:ascii="Arial" w:hAnsi="Arial" w:cs="Arial"/>
                <w:b/>
                <w:bCs/>
                <w:sz w:val="22"/>
                <w:szCs w:val="22"/>
              </w:rPr>
              <w:t>Characteristics</w:t>
            </w:r>
          </w:p>
        </w:tc>
        <w:tc>
          <w:tcPr>
            <w:tcW w:w="1276" w:type="dxa"/>
            <w:shd w:val="clear" w:color="auto" w:fill="A6A6A6"/>
          </w:tcPr>
          <w:p w:rsidR="00EE2456" w:rsidRPr="00056533" w:rsidRDefault="00EE2456" w:rsidP="00640D52">
            <w:pPr>
              <w:rPr>
                <w:rFonts w:ascii="Arial" w:hAnsi="Arial" w:cs="Arial"/>
                <w:sz w:val="22"/>
                <w:szCs w:val="22"/>
              </w:rPr>
            </w:pPr>
            <w:r w:rsidRPr="00056533">
              <w:rPr>
                <w:rFonts w:ascii="Arial" w:hAnsi="Arial" w:cs="Arial"/>
                <w:b/>
                <w:bCs/>
                <w:sz w:val="22"/>
                <w:szCs w:val="22"/>
              </w:rPr>
              <w:t>D</w:t>
            </w:r>
            <w:r w:rsidRPr="00056533">
              <w:rPr>
                <w:rFonts w:ascii="Arial" w:hAnsi="Arial" w:cs="Arial"/>
                <w:sz w:val="22"/>
                <w:szCs w:val="22"/>
              </w:rPr>
              <w:t xml:space="preserve">esirable / </w:t>
            </w:r>
            <w:r w:rsidRPr="00056533">
              <w:rPr>
                <w:rFonts w:ascii="Arial" w:hAnsi="Arial" w:cs="Arial"/>
                <w:b/>
                <w:bCs/>
                <w:sz w:val="22"/>
                <w:szCs w:val="22"/>
              </w:rPr>
              <w:t>E</w:t>
            </w:r>
            <w:r w:rsidRPr="00056533">
              <w:rPr>
                <w:rFonts w:ascii="Arial" w:hAnsi="Arial" w:cs="Arial"/>
                <w:sz w:val="22"/>
                <w:szCs w:val="22"/>
              </w:rPr>
              <w:t>ssential</w:t>
            </w:r>
          </w:p>
        </w:tc>
        <w:tc>
          <w:tcPr>
            <w:tcW w:w="1843" w:type="dxa"/>
            <w:shd w:val="clear" w:color="auto" w:fill="A6A6A6"/>
          </w:tcPr>
          <w:p w:rsidR="00EE2456" w:rsidRPr="00056533" w:rsidRDefault="00EE2456" w:rsidP="00640D52">
            <w:pPr>
              <w:rPr>
                <w:rFonts w:ascii="Arial" w:hAnsi="Arial" w:cs="Arial"/>
                <w:sz w:val="22"/>
                <w:szCs w:val="22"/>
              </w:rPr>
            </w:pPr>
            <w:r w:rsidRPr="00056533">
              <w:rPr>
                <w:rFonts w:ascii="Arial" w:hAnsi="Arial" w:cs="Arial"/>
                <w:sz w:val="22"/>
                <w:szCs w:val="22"/>
              </w:rPr>
              <w:t>Assessment Methods</w:t>
            </w:r>
          </w:p>
          <w:p w:rsidR="00EE2456" w:rsidRPr="00056533" w:rsidRDefault="00EE2456" w:rsidP="00640D52">
            <w:pPr>
              <w:rPr>
                <w:rFonts w:ascii="Arial" w:hAnsi="Arial" w:cs="Arial"/>
                <w:b/>
                <w:sz w:val="22"/>
                <w:szCs w:val="22"/>
              </w:rPr>
            </w:pPr>
            <w:r w:rsidRPr="00056533">
              <w:rPr>
                <w:rFonts w:ascii="Arial" w:hAnsi="Arial" w:cs="Arial"/>
                <w:b/>
                <w:sz w:val="22"/>
                <w:szCs w:val="22"/>
              </w:rPr>
              <w:t>(AF/QA/I/T)</w:t>
            </w:r>
          </w:p>
        </w:tc>
      </w:tr>
      <w:tr w:rsidR="00EE2456" w:rsidRPr="00056533" w:rsidTr="00640D52">
        <w:trPr>
          <w:cantSplit/>
          <w:trHeight w:val="851"/>
        </w:trPr>
        <w:tc>
          <w:tcPr>
            <w:tcW w:w="6345" w:type="dxa"/>
            <w:tcBorders>
              <w:right w:val="single" w:sz="4" w:space="0" w:color="auto"/>
            </w:tcBorders>
          </w:tcPr>
          <w:p w:rsidR="00EE2456" w:rsidRPr="00056533" w:rsidRDefault="00EE2456" w:rsidP="00640D52">
            <w:pPr>
              <w:spacing w:before="120" w:after="120"/>
              <w:rPr>
                <w:rFonts w:ascii="Arial" w:hAnsi="Arial" w:cs="Arial"/>
                <w:sz w:val="22"/>
              </w:rPr>
            </w:pPr>
            <w:r>
              <w:rPr>
                <w:rFonts w:ascii="Arial" w:hAnsi="Arial" w:cs="Arial"/>
                <w:sz w:val="22"/>
              </w:rPr>
              <w:t>To be able to work effectively as a member of a team</w:t>
            </w:r>
          </w:p>
        </w:tc>
        <w:tc>
          <w:tcPr>
            <w:tcW w:w="1276"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AF/I</w:t>
            </w:r>
          </w:p>
        </w:tc>
      </w:tr>
      <w:tr w:rsidR="00EE2456" w:rsidRPr="00056533" w:rsidTr="00640D52">
        <w:trPr>
          <w:cantSplit/>
          <w:trHeight w:val="851"/>
        </w:trPr>
        <w:tc>
          <w:tcPr>
            <w:tcW w:w="6345" w:type="dxa"/>
            <w:tcBorders>
              <w:right w:val="single" w:sz="4" w:space="0" w:color="auto"/>
            </w:tcBorders>
          </w:tcPr>
          <w:p w:rsidR="00EE2456" w:rsidRPr="00056533" w:rsidRDefault="00EE2456" w:rsidP="00640D52">
            <w:pPr>
              <w:spacing w:before="120" w:after="120"/>
              <w:rPr>
                <w:rFonts w:ascii="Arial" w:hAnsi="Arial" w:cs="Arial"/>
                <w:sz w:val="22"/>
              </w:rPr>
            </w:pPr>
            <w:r>
              <w:rPr>
                <w:rFonts w:ascii="Arial" w:hAnsi="Arial" w:cs="Arial"/>
                <w:sz w:val="22"/>
              </w:rPr>
              <w:t xml:space="preserve">To be able to communicate effectively, both verbally and in writing, with </w:t>
            </w:r>
            <w:r w:rsidRPr="00762E33">
              <w:rPr>
                <w:rFonts w:ascii="Arial" w:hAnsi="Arial" w:cs="Arial"/>
                <w:sz w:val="22"/>
              </w:rPr>
              <w:t>a wide variety of people at all levels</w:t>
            </w:r>
          </w:p>
        </w:tc>
        <w:tc>
          <w:tcPr>
            <w:tcW w:w="1276"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AF/I</w:t>
            </w:r>
          </w:p>
        </w:tc>
      </w:tr>
      <w:tr w:rsidR="00EE2456" w:rsidRPr="00056533" w:rsidTr="00640D52">
        <w:trPr>
          <w:cantSplit/>
          <w:trHeight w:val="851"/>
        </w:trPr>
        <w:tc>
          <w:tcPr>
            <w:tcW w:w="6345" w:type="dxa"/>
            <w:tcBorders>
              <w:right w:val="single" w:sz="4" w:space="0" w:color="auto"/>
            </w:tcBorders>
          </w:tcPr>
          <w:p w:rsidR="00EE2456" w:rsidRPr="00056533" w:rsidRDefault="00EE2456" w:rsidP="00640D52">
            <w:pPr>
              <w:spacing w:before="120" w:after="120"/>
              <w:rPr>
                <w:rFonts w:ascii="Arial" w:hAnsi="Arial" w:cs="Arial"/>
                <w:sz w:val="22"/>
              </w:rPr>
            </w:pPr>
            <w:r>
              <w:rPr>
                <w:rFonts w:ascii="Arial" w:hAnsi="Arial" w:cs="Arial"/>
                <w:sz w:val="22"/>
              </w:rPr>
              <w:t>To be well organised and possess effective time management skills</w:t>
            </w:r>
          </w:p>
        </w:tc>
        <w:tc>
          <w:tcPr>
            <w:tcW w:w="1276"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AF/I</w:t>
            </w:r>
          </w:p>
        </w:tc>
      </w:tr>
      <w:tr w:rsidR="00EE2456" w:rsidRPr="00056533" w:rsidTr="00640D52">
        <w:trPr>
          <w:cantSplit/>
          <w:trHeight w:val="851"/>
        </w:trPr>
        <w:tc>
          <w:tcPr>
            <w:tcW w:w="6345" w:type="dxa"/>
            <w:tcBorders>
              <w:right w:val="single" w:sz="4" w:space="0" w:color="auto"/>
            </w:tcBorders>
          </w:tcPr>
          <w:p w:rsidR="00EE2456" w:rsidRPr="00056533" w:rsidRDefault="00EE2456" w:rsidP="00640D52">
            <w:pPr>
              <w:spacing w:before="120" w:after="120"/>
              <w:rPr>
                <w:rFonts w:ascii="Arial" w:hAnsi="Arial" w:cs="Arial"/>
                <w:sz w:val="22"/>
              </w:rPr>
            </w:pPr>
            <w:r>
              <w:rPr>
                <w:rFonts w:ascii="Arial" w:hAnsi="Arial" w:cs="Arial"/>
                <w:sz w:val="22"/>
              </w:rPr>
              <w:lastRenderedPageBreak/>
              <w:t>To be able to use a wide variety of digital resources</w:t>
            </w:r>
          </w:p>
        </w:tc>
        <w:tc>
          <w:tcPr>
            <w:tcW w:w="1276"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AF/I</w:t>
            </w:r>
          </w:p>
        </w:tc>
      </w:tr>
      <w:tr w:rsidR="00EE2456" w:rsidRPr="00056533" w:rsidTr="00640D52">
        <w:trPr>
          <w:cantSplit/>
          <w:trHeight w:val="851"/>
        </w:trPr>
        <w:tc>
          <w:tcPr>
            <w:tcW w:w="6345" w:type="dxa"/>
            <w:tcBorders>
              <w:right w:val="single" w:sz="4" w:space="0" w:color="auto"/>
            </w:tcBorders>
          </w:tcPr>
          <w:p w:rsidR="00EE2456" w:rsidRPr="00B82B93" w:rsidRDefault="00EE2456" w:rsidP="00640D52">
            <w:pPr>
              <w:spacing w:before="120" w:after="120"/>
              <w:rPr>
                <w:rFonts w:ascii="Arial" w:hAnsi="Arial" w:cs="Arial"/>
                <w:sz w:val="22"/>
                <w:szCs w:val="22"/>
              </w:rPr>
            </w:pPr>
            <w:r w:rsidRPr="00B82B93">
              <w:rPr>
                <w:rFonts w:ascii="Arial" w:hAnsi="Arial" w:cs="Arial"/>
                <w:sz w:val="22"/>
                <w:szCs w:val="22"/>
              </w:rPr>
              <w:t>To possess strong interpersonal skills</w:t>
            </w:r>
          </w:p>
        </w:tc>
        <w:tc>
          <w:tcPr>
            <w:tcW w:w="1276"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AF/I</w:t>
            </w:r>
          </w:p>
        </w:tc>
      </w:tr>
      <w:tr w:rsidR="00EE2456" w:rsidRPr="00056533" w:rsidTr="00640D52">
        <w:trPr>
          <w:cantSplit/>
          <w:trHeight w:val="851"/>
        </w:trPr>
        <w:tc>
          <w:tcPr>
            <w:tcW w:w="6345" w:type="dxa"/>
            <w:tcBorders>
              <w:right w:val="single" w:sz="4" w:space="0" w:color="auto"/>
            </w:tcBorders>
          </w:tcPr>
          <w:p w:rsidR="00EE2456" w:rsidRPr="00056533" w:rsidRDefault="00EE2456" w:rsidP="00640D52">
            <w:pPr>
              <w:spacing w:before="120" w:after="120"/>
              <w:rPr>
                <w:rFonts w:ascii="Arial" w:hAnsi="Arial" w:cs="Arial"/>
                <w:sz w:val="22"/>
              </w:rPr>
            </w:pPr>
            <w:r>
              <w:rPr>
                <w:rFonts w:ascii="Arial" w:hAnsi="Arial" w:cs="Arial"/>
                <w:sz w:val="22"/>
              </w:rPr>
              <w:t>To d</w:t>
            </w:r>
            <w:r w:rsidRPr="00CD674E">
              <w:rPr>
                <w:rFonts w:ascii="Arial" w:hAnsi="Arial" w:cs="Arial"/>
                <w:sz w:val="22"/>
              </w:rPr>
              <w:t xml:space="preserve">emonstrate a good level of </w:t>
            </w:r>
            <w:r>
              <w:rPr>
                <w:rFonts w:ascii="Arial" w:hAnsi="Arial" w:cs="Arial"/>
                <w:sz w:val="22"/>
              </w:rPr>
              <w:t>health and</w:t>
            </w:r>
            <w:r w:rsidRPr="00CD674E">
              <w:rPr>
                <w:rFonts w:ascii="Arial" w:hAnsi="Arial" w:cs="Arial"/>
                <w:sz w:val="22"/>
              </w:rPr>
              <w:t xml:space="preserve"> </w:t>
            </w:r>
            <w:r>
              <w:rPr>
                <w:rFonts w:ascii="Arial" w:hAnsi="Arial" w:cs="Arial"/>
                <w:sz w:val="22"/>
              </w:rPr>
              <w:t>s</w:t>
            </w:r>
            <w:r w:rsidRPr="00CD674E">
              <w:rPr>
                <w:rFonts w:ascii="Arial" w:hAnsi="Arial" w:cs="Arial"/>
                <w:sz w:val="22"/>
              </w:rPr>
              <w:t>afety awareness and the ability to apply safe working practices</w:t>
            </w:r>
          </w:p>
        </w:tc>
        <w:tc>
          <w:tcPr>
            <w:tcW w:w="1276"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AF/I</w:t>
            </w:r>
          </w:p>
        </w:tc>
      </w:tr>
    </w:tbl>
    <w:p w:rsidR="00EE2456" w:rsidRPr="00056533" w:rsidRDefault="00EE2456" w:rsidP="00EE245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EE2456" w:rsidRPr="00056533" w:rsidTr="00640D52">
        <w:trPr>
          <w:cantSplit/>
        </w:trPr>
        <w:tc>
          <w:tcPr>
            <w:tcW w:w="6345" w:type="dxa"/>
            <w:tcBorders>
              <w:bottom w:val="single" w:sz="4" w:space="0" w:color="auto"/>
            </w:tcBorders>
            <w:shd w:val="clear" w:color="auto" w:fill="A6A6A6"/>
          </w:tcPr>
          <w:p w:rsidR="00EE2456" w:rsidRPr="00056533" w:rsidRDefault="00EE2456" w:rsidP="00640D52">
            <w:pPr>
              <w:rPr>
                <w:rFonts w:ascii="Arial" w:hAnsi="Arial" w:cs="Arial"/>
                <w:sz w:val="22"/>
                <w:szCs w:val="22"/>
              </w:rPr>
            </w:pPr>
            <w:r w:rsidRPr="00056533">
              <w:rPr>
                <w:rFonts w:ascii="Arial" w:hAnsi="Arial" w:cs="Arial"/>
                <w:b/>
                <w:bCs/>
                <w:sz w:val="22"/>
                <w:szCs w:val="22"/>
              </w:rPr>
              <w:t>Experience</w:t>
            </w:r>
            <w:r>
              <w:rPr>
                <w:rFonts w:ascii="Arial" w:hAnsi="Arial" w:cs="Arial"/>
                <w:b/>
                <w:bCs/>
                <w:sz w:val="22"/>
                <w:szCs w:val="22"/>
              </w:rPr>
              <w:t xml:space="preserve"> and Knowledge</w:t>
            </w:r>
          </w:p>
        </w:tc>
        <w:tc>
          <w:tcPr>
            <w:tcW w:w="1276" w:type="dxa"/>
            <w:shd w:val="clear" w:color="auto" w:fill="A6A6A6"/>
          </w:tcPr>
          <w:p w:rsidR="00EE2456" w:rsidRPr="00056533" w:rsidRDefault="00EE2456" w:rsidP="00640D52">
            <w:pPr>
              <w:rPr>
                <w:rFonts w:ascii="Arial" w:hAnsi="Arial" w:cs="Arial"/>
                <w:sz w:val="22"/>
                <w:szCs w:val="22"/>
              </w:rPr>
            </w:pPr>
            <w:r w:rsidRPr="00056533">
              <w:rPr>
                <w:rFonts w:ascii="Arial" w:hAnsi="Arial" w:cs="Arial"/>
                <w:b/>
                <w:bCs/>
                <w:sz w:val="22"/>
                <w:szCs w:val="22"/>
              </w:rPr>
              <w:t>D</w:t>
            </w:r>
            <w:r w:rsidRPr="00056533">
              <w:rPr>
                <w:rFonts w:ascii="Arial" w:hAnsi="Arial" w:cs="Arial"/>
                <w:sz w:val="22"/>
                <w:szCs w:val="22"/>
              </w:rPr>
              <w:t xml:space="preserve">esirable / </w:t>
            </w:r>
            <w:r w:rsidRPr="00056533">
              <w:rPr>
                <w:rFonts w:ascii="Arial" w:hAnsi="Arial" w:cs="Arial"/>
                <w:b/>
                <w:bCs/>
                <w:sz w:val="22"/>
                <w:szCs w:val="22"/>
              </w:rPr>
              <w:t>E</w:t>
            </w:r>
            <w:r w:rsidRPr="00056533">
              <w:rPr>
                <w:rFonts w:ascii="Arial" w:hAnsi="Arial" w:cs="Arial"/>
                <w:sz w:val="22"/>
                <w:szCs w:val="22"/>
              </w:rPr>
              <w:t>ssential</w:t>
            </w:r>
          </w:p>
        </w:tc>
        <w:tc>
          <w:tcPr>
            <w:tcW w:w="1843" w:type="dxa"/>
            <w:shd w:val="clear" w:color="auto" w:fill="A6A6A6"/>
          </w:tcPr>
          <w:p w:rsidR="00EE2456" w:rsidRPr="00056533" w:rsidRDefault="00EE2456" w:rsidP="00640D52">
            <w:pPr>
              <w:rPr>
                <w:rFonts w:ascii="Arial" w:hAnsi="Arial" w:cs="Arial"/>
                <w:sz w:val="22"/>
                <w:szCs w:val="22"/>
              </w:rPr>
            </w:pPr>
            <w:r w:rsidRPr="00056533">
              <w:rPr>
                <w:rFonts w:ascii="Arial" w:hAnsi="Arial" w:cs="Arial"/>
                <w:sz w:val="22"/>
                <w:szCs w:val="22"/>
              </w:rPr>
              <w:t>Assessment Methods</w:t>
            </w:r>
          </w:p>
          <w:p w:rsidR="00EE2456" w:rsidRPr="00056533" w:rsidRDefault="00EE2456" w:rsidP="00640D52">
            <w:pPr>
              <w:rPr>
                <w:rFonts w:ascii="Arial" w:hAnsi="Arial" w:cs="Arial"/>
                <w:b/>
                <w:sz w:val="22"/>
                <w:szCs w:val="22"/>
              </w:rPr>
            </w:pPr>
            <w:r w:rsidRPr="00056533">
              <w:rPr>
                <w:rFonts w:ascii="Arial" w:hAnsi="Arial" w:cs="Arial"/>
                <w:b/>
                <w:sz w:val="22"/>
                <w:szCs w:val="22"/>
              </w:rPr>
              <w:t>(AF/QA/I/T)</w:t>
            </w:r>
          </w:p>
        </w:tc>
      </w:tr>
      <w:tr w:rsidR="00EE2456" w:rsidRPr="00056533" w:rsidTr="00640D52">
        <w:trPr>
          <w:cantSplit/>
          <w:trHeight w:val="851"/>
        </w:trPr>
        <w:tc>
          <w:tcPr>
            <w:tcW w:w="6345" w:type="dxa"/>
            <w:tcBorders>
              <w:right w:val="single" w:sz="4" w:space="0" w:color="auto"/>
            </w:tcBorders>
          </w:tcPr>
          <w:p w:rsidR="00EE2456" w:rsidRDefault="00EE2456" w:rsidP="00640D52">
            <w:pPr>
              <w:spacing w:before="120" w:after="120"/>
              <w:rPr>
                <w:rFonts w:ascii="Arial" w:hAnsi="Arial" w:cs="Arial"/>
                <w:sz w:val="22"/>
              </w:rPr>
            </w:pPr>
            <w:r>
              <w:rPr>
                <w:rFonts w:ascii="Arial" w:hAnsi="Arial" w:cs="Arial"/>
                <w:sz w:val="22"/>
              </w:rPr>
              <w:t xml:space="preserve">Experience in </w:t>
            </w:r>
            <w:r>
              <w:rPr>
                <w:rFonts w:ascii="Arial" w:hAnsi="Arial" w:cs="Arial"/>
                <w:sz w:val="22"/>
                <w:szCs w:val="22"/>
              </w:rPr>
              <w:t>delivering at least two or more of the following: applications; web</w:t>
            </w:r>
            <w:r w:rsidR="00FD7FCF">
              <w:rPr>
                <w:rFonts w:ascii="Arial" w:hAnsi="Arial" w:cs="Arial"/>
                <w:sz w:val="22"/>
                <w:szCs w:val="22"/>
              </w:rPr>
              <w:t>-</w:t>
            </w:r>
            <w:r>
              <w:rPr>
                <w:rFonts w:ascii="Arial" w:hAnsi="Arial" w:cs="Arial"/>
                <w:sz w:val="22"/>
                <w:szCs w:val="22"/>
              </w:rPr>
              <w:t>design; games design; programming, hardware, networking and systems support to a high standard</w:t>
            </w:r>
          </w:p>
        </w:tc>
        <w:tc>
          <w:tcPr>
            <w:tcW w:w="1276" w:type="dxa"/>
            <w:tcBorders>
              <w:left w:val="dotted" w:sz="4" w:space="0" w:color="auto"/>
            </w:tcBorders>
          </w:tcPr>
          <w:p w:rsidR="00EE2456" w:rsidRDefault="00EE2456" w:rsidP="00640D5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EE2456" w:rsidRDefault="00EE2456" w:rsidP="00640D52">
            <w:pPr>
              <w:spacing w:before="120" w:after="120"/>
              <w:rPr>
                <w:rFonts w:ascii="Arial" w:hAnsi="Arial" w:cs="Arial"/>
                <w:sz w:val="22"/>
                <w:szCs w:val="22"/>
              </w:rPr>
            </w:pPr>
            <w:r>
              <w:rPr>
                <w:rFonts w:ascii="Arial" w:hAnsi="Arial" w:cs="Arial"/>
                <w:sz w:val="22"/>
                <w:szCs w:val="22"/>
              </w:rPr>
              <w:t>AF/I/T</w:t>
            </w:r>
          </w:p>
        </w:tc>
      </w:tr>
      <w:tr w:rsidR="00EE2456" w:rsidRPr="00056533" w:rsidTr="00640D52">
        <w:trPr>
          <w:cantSplit/>
          <w:trHeight w:val="851"/>
        </w:trPr>
        <w:tc>
          <w:tcPr>
            <w:tcW w:w="6345" w:type="dxa"/>
            <w:tcBorders>
              <w:right w:val="single" w:sz="4" w:space="0" w:color="auto"/>
            </w:tcBorders>
          </w:tcPr>
          <w:p w:rsidR="00EE2456" w:rsidRDefault="00EE2456" w:rsidP="00640D52">
            <w:pPr>
              <w:spacing w:before="120" w:after="120"/>
              <w:rPr>
                <w:rFonts w:ascii="Arial" w:hAnsi="Arial" w:cs="Arial"/>
                <w:sz w:val="22"/>
              </w:rPr>
            </w:pPr>
            <w:r>
              <w:rPr>
                <w:rFonts w:ascii="Arial" w:hAnsi="Arial" w:cs="Arial"/>
                <w:sz w:val="22"/>
              </w:rPr>
              <w:t xml:space="preserve">To demonstrate an understanding of the qualities of good teaching and effective learning, including different teaching and learning styles </w:t>
            </w:r>
          </w:p>
        </w:tc>
        <w:tc>
          <w:tcPr>
            <w:tcW w:w="1276" w:type="dxa"/>
            <w:tcBorders>
              <w:left w:val="dotted" w:sz="4" w:space="0" w:color="auto"/>
            </w:tcBorders>
          </w:tcPr>
          <w:p w:rsidR="00EE2456" w:rsidRDefault="00EE2456" w:rsidP="00640D5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EE2456" w:rsidRDefault="00EE2456" w:rsidP="00640D52">
            <w:pPr>
              <w:spacing w:before="120" w:after="120"/>
              <w:rPr>
                <w:rFonts w:ascii="Arial" w:hAnsi="Arial" w:cs="Arial"/>
                <w:sz w:val="22"/>
                <w:szCs w:val="22"/>
              </w:rPr>
            </w:pPr>
            <w:r>
              <w:rPr>
                <w:rFonts w:ascii="Arial" w:hAnsi="Arial" w:cs="Arial"/>
                <w:sz w:val="22"/>
                <w:szCs w:val="22"/>
              </w:rPr>
              <w:t>AF/I/T</w:t>
            </w:r>
          </w:p>
        </w:tc>
      </w:tr>
      <w:tr w:rsidR="00EE2456" w:rsidRPr="00056533" w:rsidTr="00640D52">
        <w:trPr>
          <w:cantSplit/>
          <w:trHeight w:val="851"/>
        </w:trPr>
        <w:tc>
          <w:tcPr>
            <w:tcW w:w="6345" w:type="dxa"/>
            <w:tcBorders>
              <w:right w:val="single" w:sz="4" w:space="0" w:color="auto"/>
            </w:tcBorders>
          </w:tcPr>
          <w:p w:rsidR="00EE2456" w:rsidRPr="00056533" w:rsidRDefault="00EE2456" w:rsidP="00640D52">
            <w:pPr>
              <w:spacing w:before="120" w:after="120"/>
              <w:rPr>
                <w:rFonts w:ascii="Arial" w:hAnsi="Arial" w:cs="Arial"/>
                <w:sz w:val="22"/>
              </w:rPr>
            </w:pPr>
            <w:r>
              <w:rPr>
                <w:rFonts w:ascii="Arial" w:hAnsi="Arial" w:cs="Arial"/>
                <w:sz w:val="22"/>
              </w:rPr>
              <w:t>To have relevant work related experience in an appropriate vocational area</w:t>
            </w:r>
          </w:p>
        </w:tc>
        <w:tc>
          <w:tcPr>
            <w:tcW w:w="1276"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D</w:t>
            </w:r>
          </w:p>
        </w:tc>
        <w:tc>
          <w:tcPr>
            <w:tcW w:w="1843"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AF/I</w:t>
            </w:r>
          </w:p>
        </w:tc>
      </w:tr>
      <w:tr w:rsidR="00EE2456" w:rsidRPr="00056533" w:rsidTr="00640D52">
        <w:trPr>
          <w:cantSplit/>
          <w:trHeight w:val="851"/>
        </w:trPr>
        <w:tc>
          <w:tcPr>
            <w:tcW w:w="6345" w:type="dxa"/>
            <w:tcBorders>
              <w:right w:val="single" w:sz="4" w:space="0" w:color="auto"/>
            </w:tcBorders>
          </w:tcPr>
          <w:p w:rsidR="00EE2456" w:rsidRPr="00056533" w:rsidRDefault="00EE2456" w:rsidP="00640D52">
            <w:pPr>
              <w:spacing w:before="120" w:after="120"/>
              <w:rPr>
                <w:rFonts w:ascii="Arial" w:hAnsi="Arial" w:cs="Arial"/>
                <w:sz w:val="22"/>
              </w:rPr>
            </w:pPr>
            <w:r>
              <w:rPr>
                <w:rFonts w:ascii="Arial" w:hAnsi="Arial" w:cs="Arial"/>
                <w:sz w:val="22"/>
              </w:rPr>
              <w:t>To demonstrate</w:t>
            </w:r>
            <w:r w:rsidRPr="00690F7F">
              <w:rPr>
                <w:rFonts w:ascii="Arial" w:hAnsi="Arial" w:cs="Arial"/>
                <w:sz w:val="22"/>
              </w:rPr>
              <w:t xml:space="preserve"> </w:t>
            </w:r>
            <w:r>
              <w:rPr>
                <w:rFonts w:ascii="Arial" w:hAnsi="Arial" w:cs="Arial"/>
                <w:sz w:val="22"/>
              </w:rPr>
              <w:t>e</w:t>
            </w:r>
            <w:r w:rsidRPr="00CD674E">
              <w:rPr>
                <w:rFonts w:ascii="Arial" w:hAnsi="Arial" w:cs="Arial"/>
                <w:sz w:val="22"/>
              </w:rPr>
              <w:t xml:space="preserve">vidence of </w:t>
            </w:r>
            <w:r>
              <w:rPr>
                <w:rFonts w:ascii="Arial" w:hAnsi="Arial" w:cs="Arial"/>
                <w:sz w:val="22"/>
              </w:rPr>
              <w:t>c</w:t>
            </w:r>
            <w:r w:rsidRPr="00CD674E">
              <w:rPr>
                <w:rFonts w:ascii="Arial" w:hAnsi="Arial" w:cs="Arial"/>
                <w:sz w:val="22"/>
              </w:rPr>
              <w:t xml:space="preserve">ontinuous </w:t>
            </w:r>
            <w:r>
              <w:rPr>
                <w:rFonts w:ascii="Arial" w:hAnsi="Arial" w:cs="Arial"/>
                <w:sz w:val="22"/>
              </w:rPr>
              <w:t>p</w:t>
            </w:r>
            <w:r w:rsidRPr="00CD674E">
              <w:rPr>
                <w:rFonts w:ascii="Arial" w:hAnsi="Arial" w:cs="Arial"/>
                <w:sz w:val="22"/>
              </w:rPr>
              <w:t xml:space="preserve">rofessional </w:t>
            </w:r>
            <w:r>
              <w:rPr>
                <w:rFonts w:ascii="Arial" w:hAnsi="Arial" w:cs="Arial"/>
                <w:sz w:val="22"/>
              </w:rPr>
              <w:t>d</w:t>
            </w:r>
            <w:r w:rsidRPr="00CD674E">
              <w:rPr>
                <w:rFonts w:ascii="Arial" w:hAnsi="Arial" w:cs="Arial"/>
                <w:sz w:val="22"/>
              </w:rPr>
              <w:t>evelopment</w:t>
            </w:r>
          </w:p>
        </w:tc>
        <w:tc>
          <w:tcPr>
            <w:tcW w:w="1276"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EE2456" w:rsidRPr="00056533" w:rsidRDefault="00EE2456" w:rsidP="00640D52">
            <w:pPr>
              <w:spacing w:before="120" w:after="120"/>
              <w:rPr>
                <w:rFonts w:ascii="Arial" w:hAnsi="Arial" w:cs="Arial"/>
                <w:sz w:val="22"/>
                <w:szCs w:val="22"/>
              </w:rPr>
            </w:pPr>
            <w:r>
              <w:rPr>
                <w:rFonts w:ascii="Arial" w:hAnsi="Arial" w:cs="Arial"/>
                <w:sz w:val="22"/>
                <w:szCs w:val="22"/>
              </w:rPr>
              <w:t>AF/I</w:t>
            </w:r>
          </w:p>
        </w:tc>
      </w:tr>
      <w:tr w:rsidR="00EE2456" w:rsidRPr="00056533" w:rsidTr="00640D52">
        <w:trPr>
          <w:cantSplit/>
          <w:trHeight w:val="851"/>
        </w:trPr>
        <w:tc>
          <w:tcPr>
            <w:tcW w:w="6345" w:type="dxa"/>
            <w:tcBorders>
              <w:right w:val="single" w:sz="4" w:space="0" w:color="auto"/>
            </w:tcBorders>
          </w:tcPr>
          <w:p w:rsidR="00EE2456" w:rsidRPr="00CD674E" w:rsidRDefault="00EE2456" w:rsidP="00640D52">
            <w:pPr>
              <w:spacing w:before="120" w:after="120"/>
              <w:rPr>
                <w:rFonts w:ascii="Arial" w:hAnsi="Arial" w:cs="Arial"/>
                <w:sz w:val="22"/>
              </w:rPr>
            </w:pPr>
            <w:r>
              <w:rPr>
                <w:rFonts w:ascii="Arial" w:hAnsi="Arial" w:cs="Arial"/>
                <w:sz w:val="22"/>
              </w:rPr>
              <w:t>To demonstrate</w:t>
            </w:r>
            <w:r w:rsidRPr="00690F7F">
              <w:rPr>
                <w:rFonts w:ascii="Arial" w:hAnsi="Arial" w:cs="Arial"/>
                <w:sz w:val="22"/>
              </w:rPr>
              <w:t xml:space="preserve"> evidence of and a commitment to the Safeguarding of Learners</w:t>
            </w:r>
            <w:r>
              <w:rPr>
                <w:rFonts w:ascii="Arial" w:hAnsi="Arial" w:cs="Arial"/>
                <w:sz w:val="22"/>
              </w:rPr>
              <w:t xml:space="preserve"> </w:t>
            </w:r>
          </w:p>
        </w:tc>
        <w:tc>
          <w:tcPr>
            <w:tcW w:w="1276" w:type="dxa"/>
            <w:tcBorders>
              <w:left w:val="dotted" w:sz="4" w:space="0" w:color="auto"/>
            </w:tcBorders>
          </w:tcPr>
          <w:p w:rsidR="00EE2456" w:rsidRDefault="00EE2456" w:rsidP="00640D5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EE2456" w:rsidRDefault="00EE2456" w:rsidP="00640D52">
            <w:pPr>
              <w:spacing w:before="120" w:after="120"/>
              <w:rPr>
                <w:rFonts w:ascii="Arial" w:hAnsi="Arial" w:cs="Arial"/>
                <w:sz w:val="22"/>
                <w:szCs w:val="22"/>
              </w:rPr>
            </w:pPr>
            <w:r>
              <w:rPr>
                <w:rFonts w:ascii="Arial" w:hAnsi="Arial" w:cs="Arial"/>
                <w:sz w:val="22"/>
                <w:szCs w:val="22"/>
              </w:rPr>
              <w:t>AF/I</w:t>
            </w:r>
          </w:p>
        </w:tc>
      </w:tr>
      <w:tr w:rsidR="00EE2456" w:rsidRPr="00056533" w:rsidTr="00640D52">
        <w:trPr>
          <w:cantSplit/>
          <w:trHeight w:val="851"/>
        </w:trPr>
        <w:tc>
          <w:tcPr>
            <w:tcW w:w="6345" w:type="dxa"/>
            <w:tcBorders>
              <w:right w:val="single" w:sz="4" w:space="0" w:color="auto"/>
            </w:tcBorders>
          </w:tcPr>
          <w:p w:rsidR="00EE2456" w:rsidRPr="00361092" w:rsidRDefault="00EE2456" w:rsidP="00640D52">
            <w:pPr>
              <w:spacing w:before="120" w:after="120"/>
              <w:rPr>
                <w:rFonts w:ascii="Arial" w:hAnsi="Arial" w:cs="Arial"/>
                <w:sz w:val="22"/>
              </w:rPr>
            </w:pPr>
            <w:r>
              <w:rPr>
                <w:rFonts w:ascii="Arial" w:hAnsi="Arial" w:cs="Arial"/>
                <w:sz w:val="22"/>
              </w:rPr>
              <w:t>Competent in Microsoft Office, especially Word, Email and Spreadsheets</w:t>
            </w:r>
          </w:p>
        </w:tc>
        <w:tc>
          <w:tcPr>
            <w:tcW w:w="1276" w:type="dxa"/>
            <w:tcBorders>
              <w:left w:val="dotted" w:sz="4" w:space="0" w:color="auto"/>
            </w:tcBorders>
          </w:tcPr>
          <w:p w:rsidR="00EE2456" w:rsidRDefault="00EE2456" w:rsidP="00640D52">
            <w:pPr>
              <w:spacing w:before="120" w:after="120"/>
              <w:rPr>
                <w:rFonts w:ascii="Arial" w:hAnsi="Arial" w:cs="Arial"/>
                <w:sz w:val="22"/>
                <w:szCs w:val="22"/>
              </w:rPr>
            </w:pPr>
            <w:r>
              <w:rPr>
                <w:rFonts w:ascii="Arial" w:hAnsi="Arial" w:cs="Arial"/>
                <w:sz w:val="22"/>
                <w:szCs w:val="22"/>
              </w:rPr>
              <w:t>D</w:t>
            </w:r>
          </w:p>
        </w:tc>
        <w:tc>
          <w:tcPr>
            <w:tcW w:w="1843" w:type="dxa"/>
            <w:tcBorders>
              <w:left w:val="dotted" w:sz="4" w:space="0" w:color="auto"/>
            </w:tcBorders>
          </w:tcPr>
          <w:p w:rsidR="00EE2456" w:rsidRDefault="00EE2456" w:rsidP="00640D52">
            <w:pPr>
              <w:spacing w:before="120" w:after="120"/>
              <w:rPr>
                <w:rFonts w:ascii="Arial" w:hAnsi="Arial" w:cs="Arial"/>
                <w:sz w:val="22"/>
                <w:szCs w:val="22"/>
              </w:rPr>
            </w:pPr>
            <w:r>
              <w:rPr>
                <w:rFonts w:ascii="Arial" w:hAnsi="Arial" w:cs="Arial"/>
                <w:sz w:val="22"/>
                <w:szCs w:val="22"/>
              </w:rPr>
              <w:t>AF/QA</w:t>
            </w:r>
          </w:p>
        </w:tc>
      </w:tr>
      <w:tr w:rsidR="00EE2456" w:rsidRPr="00056533" w:rsidTr="00640D52">
        <w:trPr>
          <w:cantSplit/>
          <w:trHeight w:val="851"/>
        </w:trPr>
        <w:tc>
          <w:tcPr>
            <w:tcW w:w="6345" w:type="dxa"/>
            <w:tcBorders>
              <w:right w:val="single" w:sz="4" w:space="0" w:color="auto"/>
            </w:tcBorders>
          </w:tcPr>
          <w:p w:rsidR="00EE2456" w:rsidRDefault="000C6261" w:rsidP="00640D52">
            <w:pPr>
              <w:spacing w:before="120" w:after="120"/>
              <w:rPr>
                <w:rFonts w:ascii="Arial" w:hAnsi="Arial" w:cs="Arial"/>
                <w:sz w:val="22"/>
              </w:rPr>
            </w:pPr>
            <w:r>
              <w:rPr>
                <w:rFonts w:ascii="Arial" w:hAnsi="Arial" w:cs="Arial"/>
                <w:sz w:val="22"/>
              </w:rPr>
              <w:t>Knowledge of  A Level, BTEC,</w:t>
            </w:r>
            <w:r w:rsidR="00EE2456">
              <w:rPr>
                <w:rFonts w:ascii="Arial" w:hAnsi="Arial" w:cs="Arial"/>
                <w:sz w:val="22"/>
              </w:rPr>
              <w:t xml:space="preserve"> Higher Education programmes</w:t>
            </w:r>
            <w:r>
              <w:rPr>
                <w:rFonts w:ascii="Arial" w:hAnsi="Arial" w:cs="Arial"/>
                <w:sz w:val="22"/>
              </w:rPr>
              <w:t>, CISCO</w:t>
            </w:r>
            <w:r w:rsidR="00EE2456">
              <w:rPr>
                <w:rFonts w:ascii="Arial" w:hAnsi="Arial" w:cs="Arial"/>
                <w:sz w:val="22"/>
              </w:rPr>
              <w:t xml:space="preserve"> and </w:t>
            </w:r>
            <w:r>
              <w:rPr>
                <w:rFonts w:ascii="Arial" w:hAnsi="Arial" w:cs="Arial"/>
                <w:sz w:val="22"/>
              </w:rPr>
              <w:t xml:space="preserve">their </w:t>
            </w:r>
            <w:r w:rsidR="00EE2456">
              <w:rPr>
                <w:rFonts w:ascii="Arial" w:hAnsi="Arial" w:cs="Arial"/>
                <w:sz w:val="22"/>
              </w:rPr>
              <w:t>associated administration systems</w:t>
            </w:r>
          </w:p>
        </w:tc>
        <w:tc>
          <w:tcPr>
            <w:tcW w:w="1276" w:type="dxa"/>
            <w:tcBorders>
              <w:left w:val="dotted" w:sz="4" w:space="0" w:color="auto"/>
            </w:tcBorders>
          </w:tcPr>
          <w:p w:rsidR="00EE2456" w:rsidRDefault="00EE2456" w:rsidP="00640D52">
            <w:pPr>
              <w:spacing w:before="120" w:after="120"/>
              <w:rPr>
                <w:rFonts w:ascii="Arial" w:hAnsi="Arial" w:cs="Arial"/>
                <w:sz w:val="22"/>
                <w:szCs w:val="22"/>
              </w:rPr>
            </w:pPr>
            <w:r>
              <w:rPr>
                <w:rFonts w:ascii="Arial" w:hAnsi="Arial" w:cs="Arial"/>
                <w:sz w:val="22"/>
                <w:szCs w:val="22"/>
              </w:rPr>
              <w:t>D</w:t>
            </w:r>
          </w:p>
        </w:tc>
        <w:tc>
          <w:tcPr>
            <w:tcW w:w="1843" w:type="dxa"/>
            <w:tcBorders>
              <w:left w:val="dotted" w:sz="4" w:space="0" w:color="auto"/>
            </w:tcBorders>
          </w:tcPr>
          <w:p w:rsidR="00EE2456" w:rsidRDefault="00EE2456" w:rsidP="00640D52">
            <w:pPr>
              <w:spacing w:before="120" w:after="120"/>
              <w:rPr>
                <w:rFonts w:ascii="Arial" w:hAnsi="Arial" w:cs="Arial"/>
                <w:sz w:val="22"/>
                <w:szCs w:val="22"/>
              </w:rPr>
            </w:pPr>
            <w:r>
              <w:rPr>
                <w:rFonts w:ascii="Arial" w:hAnsi="Arial" w:cs="Arial"/>
                <w:sz w:val="22"/>
                <w:szCs w:val="22"/>
              </w:rPr>
              <w:t>AF/QA</w:t>
            </w:r>
          </w:p>
        </w:tc>
      </w:tr>
      <w:tr w:rsidR="00EE2456" w:rsidRPr="00056533" w:rsidTr="00640D52">
        <w:trPr>
          <w:cantSplit/>
          <w:trHeight w:val="851"/>
        </w:trPr>
        <w:tc>
          <w:tcPr>
            <w:tcW w:w="6345" w:type="dxa"/>
            <w:tcBorders>
              <w:right w:val="single" w:sz="4" w:space="0" w:color="auto"/>
            </w:tcBorders>
          </w:tcPr>
          <w:p w:rsidR="00EE2456" w:rsidRDefault="00EE2456" w:rsidP="00640D52">
            <w:pPr>
              <w:spacing w:before="120" w:after="120"/>
              <w:rPr>
                <w:rFonts w:ascii="Arial" w:hAnsi="Arial" w:cs="Arial"/>
                <w:sz w:val="22"/>
              </w:rPr>
            </w:pPr>
            <w:r>
              <w:rPr>
                <w:rFonts w:ascii="Arial" w:hAnsi="Arial" w:cs="Arial"/>
                <w:sz w:val="22"/>
              </w:rPr>
              <w:t>Recent experience of teaching young people</w:t>
            </w:r>
          </w:p>
        </w:tc>
        <w:tc>
          <w:tcPr>
            <w:tcW w:w="1276" w:type="dxa"/>
            <w:tcBorders>
              <w:left w:val="dotted" w:sz="4" w:space="0" w:color="auto"/>
            </w:tcBorders>
          </w:tcPr>
          <w:p w:rsidR="00EE2456" w:rsidRDefault="00EE2456" w:rsidP="00640D52">
            <w:pPr>
              <w:spacing w:before="120" w:after="120"/>
              <w:rPr>
                <w:rFonts w:ascii="Arial" w:hAnsi="Arial" w:cs="Arial"/>
                <w:sz w:val="22"/>
                <w:szCs w:val="22"/>
              </w:rPr>
            </w:pPr>
            <w:r>
              <w:rPr>
                <w:rFonts w:ascii="Arial" w:hAnsi="Arial" w:cs="Arial"/>
                <w:sz w:val="22"/>
                <w:szCs w:val="22"/>
              </w:rPr>
              <w:t>D</w:t>
            </w:r>
          </w:p>
        </w:tc>
        <w:tc>
          <w:tcPr>
            <w:tcW w:w="1843" w:type="dxa"/>
            <w:tcBorders>
              <w:left w:val="dotted" w:sz="4" w:space="0" w:color="auto"/>
            </w:tcBorders>
          </w:tcPr>
          <w:p w:rsidR="00EE2456" w:rsidRDefault="00EE2456" w:rsidP="00640D52">
            <w:pPr>
              <w:spacing w:before="120" w:after="120"/>
              <w:rPr>
                <w:rFonts w:ascii="Arial" w:hAnsi="Arial" w:cs="Arial"/>
                <w:sz w:val="22"/>
                <w:szCs w:val="22"/>
              </w:rPr>
            </w:pPr>
            <w:r>
              <w:rPr>
                <w:rFonts w:ascii="Arial" w:hAnsi="Arial" w:cs="Arial"/>
                <w:sz w:val="22"/>
                <w:szCs w:val="22"/>
              </w:rPr>
              <w:t>AF/ QA</w:t>
            </w:r>
          </w:p>
        </w:tc>
      </w:tr>
    </w:tbl>
    <w:p w:rsidR="00EE2456" w:rsidRPr="00056533" w:rsidRDefault="00EE2456" w:rsidP="00EE2456">
      <w:pPr>
        <w:rPr>
          <w:rFonts w:ascii="Arial" w:hAnsi="Arial" w:cs="Arial"/>
        </w:rPr>
      </w:pPr>
    </w:p>
    <w:p w:rsidR="00EE2456" w:rsidRPr="00056533" w:rsidRDefault="00EE2456" w:rsidP="00EE2456">
      <w:pPr>
        <w:rPr>
          <w:rFonts w:ascii="Arial" w:hAnsi="Arial" w:cs="Arial"/>
        </w:rPr>
      </w:pPr>
    </w:p>
    <w:p w:rsidR="00EE2456" w:rsidRPr="00956A66" w:rsidRDefault="00EE2456" w:rsidP="00EE2456">
      <w:pPr>
        <w:rPr>
          <w:rFonts w:ascii="Arial" w:hAnsi="Arial" w:cs="Arial"/>
          <w:sz w:val="22"/>
          <w:szCs w:val="22"/>
        </w:rPr>
      </w:pPr>
      <w:r w:rsidRPr="00956A66">
        <w:rPr>
          <w:rFonts w:ascii="Arial" w:hAnsi="Arial" w:cs="Arial"/>
          <w:sz w:val="22"/>
          <w:szCs w:val="22"/>
        </w:rPr>
        <w:t>AF = Application Form</w:t>
      </w:r>
    </w:p>
    <w:p w:rsidR="00EE2456" w:rsidRPr="00956A66" w:rsidRDefault="00EE2456" w:rsidP="00EE2456">
      <w:pPr>
        <w:rPr>
          <w:rFonts w:ascii="Arial" w:hAnsi="Arial" w:cs="Arial"/>
          <w:sz w:val="22"/>
          <w:szCs w:val="22"/>
        </w:rPr>
      </w:pPr>
      <w:r w:rsidRPr="00956A66">
        <w:rPr>
          <w:rFonts w:ascii="Arial" w:hAnsi="Arial" w:cs="Arial"/>
          <w:sz w:val="22"/>
          <w:szCs w:val="22"/>
        </w:rPr>
        <w:t>QA = Qualification Audit</w:t>
      </w:r>
    </w:p>
    <w:p w:rsidR="00EE2456" w:rsidRPr="00956A66" w:rsidRDefault="00EE2456" w:rsidP="00EE2456">
      <w:pPr>
        <w:rPr>
          <w:rFonts w:ascii="Arial" w:hAnsi="Arial" w:cs="Arial"/>
          <w:sz w:val="22"/>
          <w:szCs w:val="22"/>
        </w:rPr>
      </w:pPr>
      <w:r w:rsidRPr="00956A66">
        <w:rPr>
          <w:rFonts w:ascii="Arial" w:hAnsi="Arial" w:cs="Arial"/>
          <w:sz w:val="22"/>
          <w:szCs w:val="22"/>
        </w:rPr>
        <w:t>I = Interview</w:t>
      </w:r>
    </w:p>
    <w:p w:rsidR="00EE2456" w:rsidRDefault="00EE2456" w:rsidP="00EE2456">
      <w:pPr>
        <w:rPr>
          <w:rFonts w:ascii="Arial" w:hAnsi="Arial" w:cs="Arial"/>
          <w:sz w:val="22"/>
          <w:szCs w:val="22"/>
        </w:rPr>
      </w:pPr>
      <w:r w:rsidRPr="00956A66">
        <w:rPr>
          <w:rFonts w:ascii="Arial" w:hAnsi="Arial" w:cs="Arial"/>
          <w:sz w:val="22"/>
          <w:szCs w:val="22"/>
        </w:rPr>
        <w:t>T = Task e.g. micro teach</w:t>
      </w:r>
    </w:p>
    <w:p w:rsidR="005821E9" w:rsidRDefault="005821E9" w:rsidP="00EE2456">
      <w:pPr>
        <w:rPr>
          <w:rFonts w:ascii="Arial" w:hAnsi="Arial" w:cs="Arial"/>
          <w:sz w:val="22"/>
          <w:szCs w:val="22"/>
        </w:rPr>
      </w:pPr>
    </w:p>
    <w:p w:rsidR="005821E9" w:rsidRDefault="005821E9" w:rsidP="00EE2456">
      <w:pPr>
        <w:rPr>
          <w:rFonts w:ascii="Arial" w:hAnsi="Arial" w:cs="Arial"/>
          <w:sz w:val="22"/>
          <w:szCs w:val="22"/>
        </w:rPr>
      </w:pPr>
    </w:p>
    <w:p w:rsidR="005821E9" w:rsidRDefault="005821E9" w:rsidP="00EE2456">
      <w:pPr>
        <w:rPr>
          <w:rFonts w:ascii="Arial" w:hAnsi="Arial" w:cs="Arial"/>
          <w:sz w:val="22"/>
          <w:szCs w:val="22"/>
        </w:rPr>
      </w:pPr>
    </w:p>
    <w:p w:rsidR="005821E9" w:rsidRDefault="005821E9" w:rsidP="00EE2456">
      <w:pPr>
        <w:rPr>
          <w:rFonts w:ascii="Arial" w:hAnsi="Arial" w:cs="Arial"/>
          <w:sz w:val="22"/>
          <w:szCs w:val="22"/>
        </w:rPr>
      </w:pPr>
    </w:p>
    <w:p w:rsidR="005821E9" w:rsidRDefault="005821E9" w:rsidP="00EE2456">
      <w:pPr>
        <w:rPr>
          <w:rFonts w:ascii="Arial" w:hAnsi="Arial" w:cs="Arial"/>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5821E9" w:rsidRPr="005821E9" w:rsidTr="005821E9">
        <w:trPr>
          <w:cantSplit/>
          <w:trHeight w:val="11614"/>
        </w:trPr>
        <w:tc>
          <w:tcPr>
            <w:tcW w:w="9533" w:type="dxa"/>
            <w:tcBorders>
              <w:top w:val="single" w:sz="4" w:space="0" w:color="auto"/>
              <w:left w:val="single" w:sz="4" w:space="0" w:color="auto"/>
              <w:bottom w:val="single" w:sz="4" w:space="0" w:color="auto"/>
              <w:right w:val="single" w:sz="4" w:space="0" w:color="auto"/>
            </w:tcBorders>
          </w:tcPr>
          <w:p w:rsidR="005821E9" w:rsidRPr="005821E9" w:rsidRDefault="005821E9" w:rsidP="005821E9">
            <w:pPr>
              <w:rPr>
                <w:rFonts w:ascii="Arial" w:hAnsi="Arial" w:cs="Arial"/>
                <w:sz w:val="22"/>
                <w:szCs w:val="22"/>
              </w:rPr>
            </w:pPr>
            <w:r w:rsidRPr="005821E9">
              <w:rPr>
                <w:rFonts w:ascii="Arial" w:hAnsi="Arial" w:cs="Arial"/>
                <w:sz w:val="22"/>
                <w:szCs w:val="22"/>
              </w:rPr>
              <w:t>General duties applicable to all staff employed at the College:</w:t>
            </w:r>
          </w:p>
          <w:p w:rsidR="005821E9" w:rsidRPr="005821E9" w:rsidRDefault="005821E9" w:rsidP="005821E9">
            <w:pPr>
              <w:rPr>
                <w:rFonts w:ascii="Arial" w:hAnsi="Arial" w:cs="Arial"/>
                <w:sz w:val="22"/>
                <w:szCs w:val="22"/>
                <w:lang w:val="en-GB"/>
              </w:rPr>
            </w:pPr>
            <w:r w:rsidRPr="005821E9">
              <w:rPr>
                <w:rFonts w:ascii="Arial" w:hAnsi="Arial" w:cs="Arial"/>
                <w:sz w:val="22"/>
                <w:szCs w:val="22"/>
                <w:lang w:val="en-GB"/>
              </w:rPr>
              <w:t>All employees have a general duty in law to take reasonable care for the health and safety of themselves and of other persons who may be affected by their acts or omissions.   Staff must understand and be committed to the College’s Health and Safety Policy statement and the College’s safety priorities and be aware of his/her contribution to such priorities. All staff are also required to be aware of and comply with the health and safety legislation and other College requirements that are relevant to his/her post.</w:t>
            </w:r>
          </w:p>
          <w:p w:rsidR="005821E9" w:rsidRPr="005821E9" w:rsidRDefault="005821E9" w:rsidP="005821E9">
            <w:pPr>
              <w:rPr>
                <w:rFonts w:ascii="Arial" w:hAnsi="Arial" w:cs="Arial"/>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954"/>
              <w:gridCol w:w="6611"/>
            </w:tblGrid>
            <w:tr w:rsidR="005821E9" w:rsidRPr="005821E9">
              <w:tc>
                <w:tcPr>
                  <w:tcW w:w="2405" w:type="dxa"/>
                  <w:gridSpan w:val="2"/>
                  <w:tcBorders>
                    <w:top w:val="single" w:sz="4" w:space="0" w:color="auto"/>
                    <w:left w:val="single" w:sz="4" w:space="0" w:color="auto"/>
                    <w:bottom w:val="single" w:sz="4" w:space="0" w:color="auto"/>
                    <w:right w:val="single" w:sz="4" w:space="0" w:color="auto"/>
                  </w:tcBorders>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Duty</w:t>
                  </w:r>
                </w:p>
              </w:tc>
              <w:tc>
                <w:tcPr>
                  <w:tcW w:w="6611" w:type="dxa"/>
                  <w:tcBorders>
                    <w:top w:val="single" w:sz="4" w:space="0" w:color="auto"/>
                    <w:left w:val="single" w:sz="4" w:space="0" w:color="auto"/>
                    <w:bottom w:val="single" w:sz="4" w:space="0" w:color="auto"/>
                    <w:right w:val="single" w:sz="4" w:space="0" w:color="auto"/>
                  </w:tcBorders>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Description</w:t>
                  </w:r>
                </w:p>
              </w:tc>
            </w:tr>
            <w:tr w:rsidR="005821E9" w:rsidRPr="005821E9">
              <w:trPr>
                <w:trHeight w:val="1295"/>
              </w:trPr>
              <w:tc>
                <w:tcPr>
                  <w:tcW w:w="451" w:type="dxa"/>
                  <w:tcBorders>
                    <w:top w:val="single" w:sz="4" w:space="0" w:color="auto"/>
                    <w:left w:val="single" w:sz="4" w:space="0" w:color="auto"/>
                    <w:bottom w:val="single" w:sz="4" w:space="0" w:color="auto"/>
                    <w:right w:val="single" w:sz="4" w:space="0" w:color="auto"/>
                  </w:tcBorders>
                  <w:vAlign w:val="center"/>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A</w:t>
                  </w:r>
                </w:p>
              </w:tc>
              <w:tc>
                <w:tcPr>
                  <w:tcW w:w="1954" w:type="dxa"/>
                  <w:tcBorders>
                    <w:top w:val="single" w:sz="4" w:space="0" w:color="auto"/>
                    <w:left w:val="single" w:sz="4" w:space="0" w:color="auto"/>
                    <w:bottom w:val="single" w:sz="4" w:space="0" w:color="auto"/>
                    <w:right w:val="single" w:sz="4" w:space="0" w:color="auto"/>
                  </w:tcBorders>
                  <w:vAlign w:val="center"/>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College policies</w:t>
                  </w:r>
                </w:p>
              </w:tc>
              <w:tc>
                <w:tcPr>
                  <w:tcW w:w="6611" w:type="dxa"/>
                  <w:tcBorders>
                    <w:top w:val="single" w:sz="4" w:space="0" w:color="auto"/>
                    <w:left w:val="single" w:sz="4" w:space="0" w:color="auto"/>
                    <w:bottom w:val="single" w:sz="4" w:space="0" w:color="auto"/>
                    <w:right w:val="single" w:sz="4" w:space="0" w:color="auto"/>
                  </w:tcBorders>
                  <w:vAlign w:val="center"/>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To undertake all duties and responsibilities in accordance with College policies, including Equal Opportunities; Data Protection; Health &amp; Safety; Safeguarding; Professional Practice and Quality and Financial regulations. To report any concerns to the appropriate person</w:t>
                  </w:r>
                </w:p>
              </w:tc>
            </w:tr>
            <w:tr w:rsidR="005821E9" w:rsidRPr="005821E9">
              <w:trPr>
                <w:trHeight w:val="1069"/>
              </w:trPr>
              <w:tc>
                <w:tcPr>
                  <w:tcW w:w="451" w:type="dxa"/>
                  <w:tcBorders>
                    <w:top w:val="single" w:sz="4" w:space="0" w:color="auto"/>
                    <w:left w:val="single" w:sz="4" w:space="0" w:color="auto"/>
                    <w:bottom w:val="single" w:sz="4" w:space="0" w:color="auto"/>
                    <w:right w:val="single" w:sz="4" w:space="0" w:color="auto"/>
                  </w:tcBorders>
                  <w:vAlign w:val="center"/>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B</w:t>
                  </w:r>
                </w:p>
              </w:tc>
              <w:tc>
                <w:tcPr>
                  <w:tcW w:w="1954" w:type="dxa"/>
                  <w:tcBorders>
                    <w:top w:val="single" w:sz="4" w:space="0" w:color="auto"/>
                    <w:left w:val="single" w:sz="4" w:space="0" w:color="auto"/>
                    <w:bottom w:val="single" w:sz="4" w:space="0" w:color="auto"/>
                    <w:right w:val="single" w:sz="4" w:space="0" w:color="auto"/>
                  </w:tcBorders>
                  <w:vAlign w:val="center"/>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Training &amp; professional development</w:t>
                  </w:r>
                </w:p>
              </w:tc>
              <w:tc>
                <w:tcPr>
                  <w:tcW w:w="6611" w:type="dxa"/>
                  <w:tcBorders>
                    <w:top w:val="single" w:sz="4" w:space="0" w:color="auto"/>
                    <w:left w:val="single" w:sz="4" w:space="0" w:color="auto"/>
                    <w:bottom w:val="single" w:sz="4" w:space="0" w:color="auto"/>
                    <w:right w:val="single" w:sz="4" w:space="0" w:color="auto"/>
                  </w:tcBorders>
                  <w:vAlign w:val="center"/>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To take full responsibility for your personal professional development and training</w:t>
                  </w:r>
                </w:p>
              </w:tc>
            </w:tr>
            <w:tr w:rsidR="005821E9" w:rsidRPr="005821E9">
              <w:trPr>
                <w:trHeight w:val="1174"/>
              </w:trPr>
              <w:tc>
                <w:tcPr>
                  <w:tcW w:w="451" w:type="dxa"/>
                  <w:tcBorders>
                    <w:top w:val="single" w:sz="4" w:space="0" w:color="auto"/>
                    <w:left w:val="single" w:sz="4" w:space="0" w:color="auto"/>
                    <w:bottom w:val="single" w:sz="4" w:space="0" w:color="auto"/>
                    <w:right w:val="single" w:sz="4" w:space="0" w:color="auto"/>
                  </w:tcBorders>
                  <w:vAlign w:val="center"/>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C</w:t>
                  </w:r>
                </w:p>
              </w:tc>
              <w:tc>
                <w:tcPr>
                  <w:tcW w:w="1954" w:type="dxa"/>
                  <w:tcBorders>
                    <w:top w:val="single" w:sz="4" w:space="0" w:color="auto"/>
                    <w:left w:val="single" w:sz="4" w:space="0" w:color="auto"/>
                    <w:bottom w:val="single" w:sz="4" w:space="0" w:color="auto"/>
                    <w:right w:val="single" w:sz="4" w:space="0" w:color="auto"/>
                  </w:tcBorders>
                  <w:vAlign w:val="center"/>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Performance appraisal</w:t>
                  </w:r>
                </w:p>
              </w:tc>
              <w:tc>
                <w:tcPr>
                  <w:tcW w:w="6611" w:type="dxa"/>
                  <w:tcBorders>
                    <w:top w:val="single" w:sz="4" w:space="0" w:color="auto"/>
                    <w:left w:val="single" w:sz="4" w:space="0" w:color="auto"/>
                    <w:bottom w:val="single" w:sz="4" w:space="0" w:color="auto"/>
                    <w:right w:val="single" w:sz="4" w:space="0" w:color="auto"/>
                  </w:tcBorders>
                  <w:vAlign w:val="center"/>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To participate in the College Performance Appraisal Development Programme; agree an action plan; and undertake the required training in order to continually update skills and meet the requirements of the College and Departmental Strategic Plans</w:t>
                  </w:r>
                </w:p>
              </w:tc>
            </w:tr>
            <w:tr w:rsidR="005821E9" w:rsidRPr="005821E9">
              <w:trPr>
                <w:trHeight w:val="864"/>
              </w:trPr>
              <w:tc>
                <w:tcPr>
                  <w:tcW w:w="451" w:type="dxa"/>
                  <w:tcBorders>
                    <w:top w:val="single" w:sz="4" w:space="0" w:color="auto"/>
                    <w:left w:val="single" w:sz="4" w:space="0" w:color="auto"/>
                    <w:bottom w:val="single" w:sz="4" w:space="0" w:color="auto"/>
                    <w:right w:val="single" w:sz="4" w:space="0" w:color="auto"/>
                  </w:tcBorders>
                  <w:vAlign w:val="center"/>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D</w:t>
                  </w:r>
                </w:p>
              </w:tc>
              <w:tc>
                <w:tcPr>
                  <w:tcW w:w="1954" w:type="dxa"/>
                  <w:tcBorders>
                    <w:top w:val="single" w:sz="4" w:space="0" w:color="auto"/>
                    <w:left w:val="single" w:sz="4" w:space="0" w:color="auto"/>
                    <w:bottom w:val="single" w:sz="4" w:space="0" w:color="auto"/>
                    <w:right w:val="single" w:sz="4" w:space="0" w:color="auto"/>
                  </w:tcBorders>
                  <w:vAlign w:val="center"/>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Flexibility</w:t>
                  </w:r>
                </w:p>
              </w:tc>
              <w:tc>
                <w:tcPr>
                  <w:tcW w:w="6611" w:type="dxa"/>
                  <w:tcBorders>
                    <w:top w:val="single" w:sz="4" w:space="0" w:color="auto"/>
                    <w:left w:val="single" w:sz="4" w:space="0" w:color="auto"/>
                    <w:bottom w:val="single" w:sz="4" w:space="0" w:color="auto"/>
                    <w:right w:val="single" w:sz="4" w:space="0" w:color="auto"/>
                  </w:tcBorders>
                  <w:vAlign w:val="center"/>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To undertake such other duties as may reasonably be required, commensurate with your role, at your place of work or other College campus or premises</w:t>
                  </w:r>
                </w:p>
              </w:tc>
            </w:tr>
            <w:tr w:rsidR="005821E9" w:rsidRPr="005821E9">
              <w:trPr>
                <w:trHeight w:val="864"/>
              </w:trPr>
              <w:tc>
                <w:tcPr>
                  <w:tcW w:w="451" w:type="dxa"/>
                  <w:tcBorders>
                    <w:top w:val="single" w:sz="4" w:space="0" w:color="auto"/>
                    <w:left w:val="single" w:sz="4" w:space="0" w:color="auto"/>
                    <w:bottom w:val="single" w:sz="4" w:space="0" w:color="auto"/>
                    <w:right w:val="single" w:sz="4" w:space="0" w:color="auto"/>
                  </w:tcBorders>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E</w:t>
                  </w:r>
                </w:p>
              </w:tc>
              <w:tc>
                <w:tcPr>
                  <w:tcW w:w="1954" w:type="dxa"/>
                  <w:tcBorders>
                    <w:top w:val="single" w:sz="4" w:space="0" w:color="auto"/>
                    <w:left w:val="single" w:sz="4" w:space="0" w:color="auto"/>
                    <w:bottom w:val="single" w:sz="4" w:space="0" w:color="auto"/>
                    <w:right w:val="single" w:sz="4" w:space="0" w:color="auto"/>
                  </w:tcBorders>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Probationary period</w:t>
                  </w:r>
                </w:p>
              </w:tc>
              <w:tc>
                <w:tcPr>
                  <w:tcW w:w="6611" w:type="dxa"/>
                  <w:tcBorders>
                    <w:top w:val="single" w:sz="4" w:space="0" w:color="auto"/>
                    <w:left w:val="single" w:sz="4" w:space="0" w:color="auto"/>
                    <w:bottom w:val="single" w:sz="4" w:space="0" w:color="auto"/>
                    <w:right w:val="single" w:sz="4" w:space="0" w:color="auto"/>
                  </w:tcBorders>
                  <w:hideMark/>
                </w:tcPr>
                <w:p w:rsidR="005821E9" w:rsidRPr="005821E9" w:rsidRDefault="005821E9" w:rsidP="00AC6A61">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 xml:space="preserve">Probationary period 40 weeks. </w:t>
                  </w:r>
                </w:p>
              </w:tc>
            </w:tr>
            <w:tr w:rsidR="005821E9" w:rsidRPr="005821E9">
              <w:trPr>
                <w:trHeight w:val="2048"/>
              </w:trPr>
              <w:tc>
                <w:tcPr>
                  <w:tcW w:w="9016" w:type="dxa"/>
                  <w:gridSpan w:val="3"/>
                  <w:tcBorders>
                    <w:top w:val="single" w:sz="4" w:space="0" w:color="auto"/>
                    <w:left w:val="single" w:sz="4" w:space="0" w:color="auto"/>
                    <w:bottom w:val="single" w:sz="4" w:space="0" w:color="auto"/>
                    <w:right w:val="single" w:sz="4" w:space="0" w:color="auto"/>
                  </w:tcBorders>
                  <w:hideMark/>
                </w:tcPr>
                <w:p w:rsidR="005821E9" w:rsidRPr="005821E9" w:rsidRDefault="005821E9" w:rsidP="00AC6A61">
                  <w:pPr>
                    <w:framePr w:hSpace="180" w:wrap="around" w:vAnchor="text" w:hAnchor="text" w:y="1"/>
                    <w:suppressOverlap/>
                    <w:rPr>
                      <w:rFonts w:ascii="Arial" w:hAnsi="Arial" w:cs="Arial"/>
                      <w:i/>
                      <w:sz w:val="22"/>
                      <w:szCs w:val="22"/>
                      <w:lang w:val="en-GB"/>
                    </w:rPr>
                  </w:pPr>
                  <w:r w:rsidRPr="005821E9">
                    <w:rPr>
                      <w:rFonts w:ascii="Arial" w:hAnsi="Arial" w:cs="Arial"/>
                      <w:i/>
                      <w:sz w:val="22"/>
                      <w:szCs w:val="22"/>
                      <w:lang w:val="en-GB"/>
                    </w:rPr>
                    <w:t>It is the practice of the College to periodically examine employees’ job descriptions and to update them to ensure they relate to the job as then being performed, or to incorporate whatever changes are being proposed.  This procedure is jointly conducted by each manager with HR and those working directly to him/her.  You are expected to participate fully in such discussion and, in connection with them, to re-write your job description to bring it up-to-date if this is considered necessary or desirable, and to discuss it with your line manager.  It is the College’s aim to reach agreement on reasonable changes, but if agreement is not possible the College reserves the right to insist on changes to your job description after consultation with you.</w:t>
                  </w:r>
                </w:p>
              </w:tc>
            </w:tr>
          </w:tbl>
          <w:p w:rsidR="005821E9" w:rsidRPr="005821E9" w:rsidRDefault="005821E9" w:rsidP="005821E9">
            <w:pPr>
              <w:rPr>
                <w:rFonts w:ascii="Arial" w:hAnsi="Arial" w:cs="Arial"/>
                <w:bCs/>
                <w:sz w:val="22"/>
                <w:szCs w:val="22"/>
                <w:lang w:val="en-GB"/>
              </w:rPr>
            </w:pPr>
          </w:p>
          <w:p w:rsidR="005821E9" w:rsidRPr="005821E9" w:rsidRDefault="005821E9" w:rsidP="005821E9">
            <w:pPr>
              <w:rPr>
                <w:rFonts w:ascii="Arial" w:hAnsi="Arial" w:cs="Arial"/>
                <w:sz w:val="22"/>
                <w:szCs w:val="22"/>
                <w:lang w:val="en-GB"/>
              </w:rPr>
            </w:pPr>
            <w:r w:rsidRPr="005821E9">
              <w:rPr>
                <w:rFonts w:ascii="Arial" w:hAnsi="Arial" w:cs="Arial"/>
                <w:sz w:val="22"/>
                <w:szCs w:val="22"/>
                <w:lang w:val="en-GB"/>
              </w:rPr>
              <w:t>Signed</w:t>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t xml:space="preserve"> Date</w:t>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p>
          <w:p w:rsidR="005821E9" w:rsidRPr="005821E9" w:rsidRDefault="005821E9" w:rsidP="005821E9">
            <w:pPr>
              <w:rPr>
                <w:rFonts w:ascii="Arial" w:hAnsi="Arial" w:cs="Arial"/>
                <w:sz w:val="22"/>
                <w:szCs w:val="22"/>
                <w:lang w:val="en-GB"/>
              </w:rPr>
            </w:pPr>
            <w:r w:rsidRPr="005821E9">
              <w:rPr>
                <w:rFonts w:ascii="Arial" w:hAnsi="Arial" w:cs="Arial"/>
                <w:sz w:val="22"/>
                <w:szCs w:val="22"/>
                <w:lang w:val="en-GB"/>
              </w:rPr>
              <w:t xml:space="preserve">                      Post Holder</w:t>
            </w:r>
          </w:p>
          <w:p w:rsidR="005821E9" w:rsidRPr="005821E9" w:rsidRDefault="005821E9" w:rsidP="005821E9">
            <w:pPr>
              <w:rPr>
                <w:rFonts w:ascii="Arial" w:hAnsi="Arial" w:cs="Arial"/>
                <w:sz w:val="22"/>
                <w:szCs w:val="22"/>
                <w:lang w:val="en-GB"/>
              </w:rPr>
            </w:pPr>
            <w:r w:rsidRPr="005821E9">
              <w:rPr>
                <w:rFonts w:ascii="Arial" w:hAnsi="Arial" w:cs="Arial"/>
                <w:sz w:val="22"/>
                <w:szCs w:val="22"/>
                <w:lang w:val="en-GB"/>
              </w:rPr>
              <w:t>Signed</w:t>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t xml:space="preserve"> Date</w:t>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t xml:space="preserve"> </w:t>
            </w:r>
            <w:r w:rsidRPr="005821E9">
              <w:rPr>
                <w:rFonts w:ascii="Arial" w:hAnsi="Arial" w:cs="Arial"/>
                <w:sz w:val="22"/>
                <w:szCs w:val="22"/>
                <w:lang w:val="en-GB"/>
              </w:rPr>
              <w:tab/>
              <w:t xml:space="preserve">                   </w:t>
            </w:r>
          </w:p>
          <w:p w:rsidR="005821E9" w:rsidRPr="005821E9" w:rsidRDefault="005821E9" w:rsidP="005821E9">
            <w:pPr>
              <w:rPr>
                <w:rFonts w:ascii="Arial" w:hAnsi="Arial" w:cs="Arial"/>
                <w:sz w:val="22"/>
                <w:szCs w:val="22"/>
              </w:rPr>
            </w:pPr>
            <w:r w:rsidRPr="005821E9">
              <w:rPr>
                <w:rFonts w:ascii="Arial" w:hAnsi="Arial" w:cs="Arial"/>
                <w:sz w:val="22"/>
                <w:szCs w:val="22"/>
                <w:lang w:val="en-GB"/>
              </w:rPr>
              <w:t xml:space="preserve">                      Line Manager</w:t>
            </w:r>
            <w:r w:rsidRPr="005821E9">
              <w:rPr>
                <w:rFonts w:ascii="Arial" w:hAnsi="Arial" w:cs="Arial"/>
                <w:bCs/>
                <w:sz w:val="22"/>
                <w:szCs w:val="22"/>
                <w:lang w:val="en-GB"/>
              </w:rPr>
              <w:br w:type="page"/>
            </w:r>
          </w:p>
        </w:tc>
      </w:tr>
    </w:tbl>
    <w:p w:rsidR="005821E9" w:rsidRPr="00956A66" w:rsidRDefault="005821E9" w:rsidP="00EE2456">
      <w:pPr>
        <w:rPr>
          <w:rFonts w:ascii="Arial" w:hAnsi="Arial" w:cs="Arial"/>
          <w:sz w:val="22"/>
          <w:szCs w:val="22"/>
        </w:rPr>
      </w:pPr>
    </w:p>
    <w:p w:rsidR="00EE2456" w:rsidRDefault="00EE2456" w:rsidP="00EE2456"/>
    <w:p w:rsidR="00EE2456" w:rsidRDefault="00EE2456" w:rsidP="00EE2456"/>
    <w:p w:rsidR="00EE2456" w:rsidRDefault="00EE2456"/>
    <w:sectPr w:rsidR="00EE2456" w:rsidSect="00986BF7">
      <w:footerReference w:type="default" r:id="rId7"/>
      <w:pgSz w:w="11909" w:h="16834" w:code="9"/>
      <w:pgMar w:top="1009" w:right="1134" w:bottom="567" w:left="907" w:header="1440"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99" w:rsidRDefault="00EC2699">
      <w:r>
        <w:separator/>
      </w:r>
    </w:p>
  </w:endnote>
  <w:endnote w:type="continuationSeparator" w:id="0">
    <w:p w:rsidR="00EC2699" w:rsidRDefault="00EC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3" w:type="dxa"/>
      <w:tblLayout w:type="fixed"/>
      <w:tblLook w:val="04A0" w:firstRow="1" w:lastRow="0" w:firstColumn="1" w:lastColumn="0" w:noHBand="0" w:noVBand="1"/>
    </w:tblPr>
    <w:tblGrid>
      <w:gridCol w:w="817"/>
      <w:gridCol w:w="7088"/>
      <w:gridCol w:w="2888"/>
    </w:tblGrid>
    <w:tr w:rsidR="00147B38" w:rsidRPr="00D92642" w:rsidTr="0064665C">
      <w:trPr>
        <w:trHeight w:val="1287"/>
      </w:trPr>
      <w:tc>
        <w:tcPr>
          <w:tcW w:w="817" w:type="dxa"/>
          <w:shd w:val="clear" w:color="auto" w:fill="auto"/>
        </w:tcPr>
        <w:p w:rsidR="00147B38" w:rsidRPr="00D92642" w:rsidRDefault="000A7C5C" w:rsidP="00D92642">
          <w:pPr>
            <w:tabs>
              <w:tab w:val="center" w:pos="4153"/>
              <w:tab w:val="right" w:pos="8306"/>
            </w:tabs>
            <w:jc w:val="center"/>
            <w:rPr>
              <w:rFonts w:ascii="Arial" w:hAnsi="Arial" w:cs="Arial"/>
              <w:b/>
            </w:rPr>
          </w:pPr>
        </w:p>
        <w:p w:rsidR="00147B38" w:rsidRPr="00D92642" w:rsidRDefault="000A7C5C" w:rsidP="00D92642">
          <w:pPr>
            <w:tabs>
              <w:tab w:val="center" w:pos="4153"/>
              <w:tab w:val="right" w:pos="8306"/>
            </w:tabs>
            <w:jc w:val="center"/>
            <w:rPr>
              <w:rFonts w:ascii="Arial" w:hAnsi="Arial" w:cs="Arial"/>
              <w:b/>
            </w:rPr>
          </w:pPr>
        </w:p>
      </w:tc>
      <w:tc>
        <w:tcPr>
          <w:tcW w:w="7088" w:type="dxa"/>
          <w:shd w:val="clear" w:color="auto" w:fill="auto"/>
        </w:tcPr>
        <w:p w:rsidR="00147B38" w:rsidRPr="00D92642" w:rsidRDefault="000A7C5C" w:rsidP="0064665C">
          <w:pPr>
            <w:tabs>
              <w:tab w:val="center" w:pos="4153"/>
              <w:tab w:val="right" w:pos="8306"/>
            </w:tabs>
            <w:ind w:left="-675" w:hanging="533"/>
            <w:jc w:val="center"/>
            <w:rPr>
              <w:rFonts w:ascii="Arial" w:hAnsi="Arial" w:cs="Arial"/>
              <w:b/>
            </w:rPr>
          </w:pPr>
        </w:p>
        <w:p w:rsidR="0064665C" w:rsidRDefault="0064665C" w:rsidP="0064665C">
          <w:pPr>
            <w:tabs>
              <w:tab w:val="center" w:pos="4153"/>
              <w:tab w:val="right" w:pos="8306"/>
            </w:tabs>
            <w:ind w:left="-1242" w:firstLine="1242"/>
            <w:rPr>
              <w:rFonts w:ascii="Arial" w:hAnsi="Arial" w:cs="Arial"/>
              <w:b/>
            </w:rPr>
          </w:pPr>
        </w:p>
        <w:p w:rsidR="0064665C" w:rsidRDefault="00AC6A61" w:rsidP="0064665C">
          <w:pPr>
            <w:tabs>
              <w:tab w:val="center" w:pos="4153"/>
              <w:tab w:val="right" w:pos="8306"/>
            </w:tabs>
            <w:ind w:left="-1242" w:firstLine="1242"/>
            <w:jc w:val="center"/>
            <w:rPr>
              <w:rFonts w:ascii="Arial" w:hAnsi="Arial" w:cs="Arial"/>
              <w:b/>
            </w:rPr>
          </w:pPr>
          <w:r w:rsidRPr="00AC6A61">
            <w:rPr>
              <w:rFonts w:ascii="Calibri" w:eastAsia="Calibri" w:hAnsi="Calibri"/>
              <w:b/>
              <w:noProof/>
              <w:sz w:val="22"/>
              <w:szCs w:val="22"/>
              <w:lang w:val="en-GB" w:eastAsia="en-GB"/>
            </w:rPr>
            <w:drawing>
              <wp:anchor distT="0" distB="0" distL="114300" distR="114300" simplePos="0" relativeHeight="251659264" behindDoc="0" locked="0" layoutInCell="1" allowOverlap="1" wp14:anchorId="66CDB080" wp14:editId="7BF8FB42">
                <wp:simplePos x="0" y="0"/>
                <wp:positionH relativeFrom="column">
                  <wp:posOffset>-377825</wp:posOffset>
                </wp:positionH>
                <wp:positionV relativeFrom="paragraph">
                  <wp:posOffset>156845</wp:posOffset>
                </wp:positionV>
                <wp:extent cx="1104900" cy="529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5C" w:rsidRDefault="0064665C" w:rsidP="0064665C">
          <w:pPr>
            <w:tabs>
              <w:tab w:val="center" w:pos="4153"/>
              <w:tab w:val="right" w:pos="8306"/>
            </w:tabs>
            <w:ind w:left="-1242" w:firstLine="1242"/>
            <w:jc w:val="center"/>
            <w:rPr>
              <w:rFonts w:ascii="Arial" w:hAnsi="Arial" w:cs="Arial"/>
              <w:b/>
            </w:rPr>
          </w:pPr>
        </w:p>
        <w:p w:rsidR="0064665C" w:rsidRDefault="0064665C" w:rsidP="0064665C">
          <w:pPr>
            <w:tabs>
              <w:tab w:val="center" w:pos="4153"/>
              <w:tab w:val="right" w:pos="8306"/>
            </w:tabs>
            <w:ind w:left="-1242" w:firstLine="1242"/>
            <w:jc w:val="center"/>
            <w:rPr>
              <w:rFonts w:ascii="Arial" w:hAnsi="Arial" w:cs="Arial"/>
              <w:b/>
            </w:rPr>
          </w:pPr>
        </w:p>
        <w:p w:rsidR="00147B38" w:rsidRPr="00D92642" w:rsidRDefault="00AC6A61" w:rsidP="00AC6A61">
          <w:pPr>
            <w:tabs>
              <w:tab w:val="center" w:pos="4153"/>
              <w:tab w:val="right" w:pos="8306"/>
            </w:tabs>
            <w:rPr>
              <w:rFonts w:ascii="Arial" w:hAnsi="Arial" w:cs="Arial"/>
              <w:b/>
            </w:rPr>
          </w:pPr>
          <w:r>
            <w:rPr>
              <w:rFonts w:ascii="Arial" w:hAnsi="Arial" w:cs="Arial"/>
              <w:b/>
            </w:rPr>
            <w:t xml:space="preserve">    </w:t>
          </w:r>
          <w:r w:rsidR="0064665C">
            <w:rPr>
              <w:rFonts w:ascii="Arial" w:hAnsi="Arial" w:cs="Arial"/>
              <w:b/>
            </w:rPr>
            <w:t xml:space="preserve">College Mission - ‘Empowerment through </w:t>
          </w:r>
          <w:r>
            <w:rPr>
              <w:rFonts w:ascii="Arial" w:hAnsi="Arial" w:cs="Arial"/>
              <w:b/>
            </w:rPr>
            <w:t>l</w:t>
          </w:r>
          <w:r w:rsidR="0064665C">
            <w:rPr>
              <w:rFonts w:ascii="Arial" w:hAnsi="Arial" w:cs="Arial"/>
              <w:b/>
            </w:rPr>
            <w:t>earning’</w:t>
          </w:r>
        </w:p>
        <w:p w:rsidR="00147B38" w:rsidRPr="00D92642" w:rsidRDefault="000A7C5C" w:rsidP="00D92642">
          <w:pPr>
            <w:tabs>
              <w:tab w:val="center" w:pos="4153"/>
              <w:tab w:val="right" w:pos="8306"/>
            </w:tabs>
            <w:jc w:val="center"/>
            <w:rPr>
              <w:rFonts w:ascii="Arial" w:hAnsi="Arial" w:cs="Arial"/>
              <w:b/>
            </w:rPr>
          </w:pPr>
        </w:p>
      </w:tc>
      <w:tc>
        <w:tcPr>
          <w:tcW w:w="2888" w:type="dxa"/>
          <w:shd w:val="clear" w:color="auto" w:fill="auto"/>
        </w:tcPr>
        <w:p w:rsidR="00147B38" w:rsidRPr="00D92642" w:rsidRDefault="000A7C5C" w:rsidP="00D92642">
          <w:pPr>
            <w:tabs>
              <w:tab w:val="center" w:pos="4153"/>
              <w:tab w:val="right" w:pos="8306"/>
            </w:tabs>
            <w:jc w:val="center"/>
            <w:rPr>
              <w:rFonts w:ascii="Arial" w:hAnsi="Arial" w:cs="Arial"/>
              <w:b/>
            </w:rPr>
          </w:pPr>
        </w:p>
      </w:tc>
    </w:tr>
  </w:tbl>
  <w:p w:rsidR="00E3183F" w:rsidRPr="00CC17C1" w:rsidRDefault="000A7C5C" w:rsidP="000C18B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99" w:rsidRDefault="00EC2699">
      <w:r>
        <w:separator/>
      </w:r>
    </w:p>
  </w:footnote>
  <w:footnote w:type="continuationSeparator" w:id="0">
    <w:p w:rsidR="00EC2699" w:rsidRDefault="00EC2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56"/>
    <w:rsid w:val="000368A3"/>
    <w:rsid w:val="000A7C5C"/>
    <w:rsid w:val="000B586D"/>
    <w:rsid w:val="000C6261"/>
    <w:rsid w:val="00273A6B"/>
    <w:rsid w:val="00280C92"/>
    <w:rsid w:val="0043418B"/>
    <w:rsid w:val="005638BB"/>
    <w:rsid w:val="005821E9"/>
    <w:rsid w:val="0063455F"/>
    <w:rsid w:val="0064665C"/>
    <w:rsid w:val="006602B2"/>
    <w:rsid w:val="00673624"/>
    <w:rsid w:val="006B1EA1"/>
    <w:rsid w:val="00753C21"/>
    <w:rsid w:val="008769E9"/>
    <w:rsid w:val="0096410D"/>
    <w:rsid w:val="00A77FA7"/>
    <w:rsid w:val="00AB1A59"/>
    <w:rsid w:val="00AC6A61"/>
    <w:rsid w:val="00C1243C"/>
    <w:rsid w:val="00C41265"/>
    <w:rsid w:val="00CA7659"/>
    <w:rsid w:val="00E36D08"/>
    <w:rsid w:val="00E61C42"/>
    <w:rsid w:val="00E8101C"/>
    <w:rsid w:val="00EC2699"/>
    <w:rsid w:val="00EE2456"/>
    <w:rsid w:val="00F306AE"/>
    <w:rsid w:val="00F83341"/>
    <w:rsid w:val="00FD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E614F"/>
  <w15:docId w15:val="{0380D991-65A3-4830-816D-62FB6CF4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45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semiHidden/>
    <w:unhideWhenUsed/>
    <w:qFormat/>
    <w:rsid w:val="00EE24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EE2456"/>
    <w:pPr>
      <w:keepNext/>
      <w:jc w:val="center"/>
      <w:outlineLvl w:val="6"/>
    </w:pPr>
    <w:rPr>
      <w:b/>
      <w:bCs/>
      <w:sz w:val="36"/>
    </w:rPr>
  </w:style>
  <w:style w:type="paragraph" w:styleId="Heading8">
    <w:name w:val="heading 8"/>
    <w:basedOn w:val="Normal"/>
    <w:next w:val="Normal"/>
    <w:link w:val="Heading8Char"/>
    <w:qFormat/>
    <w:rsid w:val="00EE2456"/>
    <w:pPr>
      <w:keepNext/>
      <w:outlineLvl w:val="7"/>
    </w:pPr>
    <w:rPr>
      <w:b/>
      <w:bCs/>
    </w:rPr>
  </w:style>
  <w:style w:type="paragraph" w:styleId="Heading9">
    <w:name w:val="heading 9"/>
    <w:basedOn w:val="Normal"/>
    <w:next w:val="Normal"/>
    <w:link w:val="Heading9Char"/>
    <w:qFormat/>
    <w:rsid w:val="00EE2456"/>
    <w:pPr>
      <w:keepNext/>
      <w:spacing w:before="120" w:after="1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E2456"/>
    <w:rPr>
      <w:rFonts w:ascii="Times New Roman" w:eastAsia="Times New Roman" w:hAnsi="Times New Roman" w:cs="Times New Roman"/>
      <w:b/>
      <w:bCs/>
      <w:sz w:val="36"/>
      <w:szCs w:val="20"/>
      <w:lang w:val="en-US"/>
    </w:rPr>
  </w:style>
  <w:style w:type="character" w:customStyle="1" w:styleId="Heading8Char">
    <w:name w:val="Heading 8 Char"/>
    <w:basedOn w:val="DefaultParagraphFont"/>
    <w:link w:val="Heading8"/>
    <w:rsid w:val="00EE2456"/>
    <w:rPr>
      <w:rFonts w:ascii="Times New Roman" w:eastAsia="Times New Roman" w:hAnsi="Times New Roman" w:cs="Times New Roman"/>
      <w:b/>
      <w:bCs/>
      <w:sz w:val="20"/>
      <w:szCs w:val="20"/>
      <w:lang w:val="en-US"/>
    </w:rPr>
  </w:style>
  <w:style w:type="character" w:customStyle="1" w:styleId="Heading9Char">
    <w:name w:val="Heading 9 Char"/>
    <w:basedOn w:val="DefaultParagraphFont"/>
    <w:link w:val="Heading9"/>
    <w:rsid w:val="00EE2456"/>
    <w:rPr>
      <w:rFonts w:ascii="Times New Roman" w:eastAsia="Times New Roman" w:hAnsi="Times New Roman" w:cs="Times New Roman"/>
      <w:sz w:val="24"/>
      <w:szCs w:val="20"/>
      <w:lang w:val="en-US"/>
    </w:rPr>
  </w:style>
  <w:style w:type="paragraph" w:styleId="Footer">
    <w:name w:val="footer"/>
    <w:basedOn w:val="Normal"/>
    <w:link w:val="FooterChar"/>
    <w:rsid w:val="00EE2456"/>
    <w:pPr>
      <w:tabs>
        <w:tab w:val="center" w:pos="4153"/>
        <w:tab w:val="right" w:pos="8306"/>
      </w:tabs>
    </w:pPr>
  </w:style>
  <w:style w:type="character" w:customStyle="1" w:styleId="FooterChar">
    <w:name w:val="Footer Char"/>
    <w:basedOn w:val="DefaultParagraphFont"/>
    <w:link w:val="Footer"/>
    <w:rsid w:val="00EE245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E2456"/>
    <w:rPr>
      <w:rFonts w:ascii="Tahoma" w:hAnsi="Tahoma" w:cs="Tahoma"/>
      <w:sz w:val="16"/>
      <w:szCs w:val="16"/>
    </w:rPr>
  </w:style>
  <w:style w:type="character" w:customStyle="1" w:styleId="BalloonTextChar">
    <w:name w:val="Balloon Text Char"/>
    <w:basedOn w:val="DefaultParagraphFont"/>
    <w:link w:val="BalloonText"/>
    <w:uiPriority w:val="99"/>
    <w:semiHidden/>
    <w:rsid w:val="00EE2456"/>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EE2456"/>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C1243C"/>
    <w:pPr>
      <w:tabs>
        <w:tab w:val="center" w:pos="4513"/>
        <w:tab w:val="right" w:pos="9026"/>
      </w:tabs>
    </w:pPr>
  </w:style>
  <w:style w:type="character" w:customStyle="1" w:styleId="HeaderChar">
    <w:name w:val="Header Char"/>
    <w:basedOn w:val="DefaultParagraphFont"/>
    <w:link w:val="Header"/>
    <w:uiPriority w:val="99"/>
    <w:rsid w:val="00C1243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Macclesfield College</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Wagg</dc:creator>
  <cp:lastModifiedBy>Carole Cawley</cp:lastModifiedBy>
  <cp:revision>4</cp:revision>
  <cp:lastPrinted>2016-06-20T19:45:00Z</cp:lastPrinted>
  <dcterms:created xsi:type="dcterms:W3CDTF">2017-01-17T14:10:00Z</dcterms:created>
  <dcterms:modified xsi:type="dcterms:W3CDTF">2017-04-06T15:19:00Z</dcterms:modified>
</cp:coreProperties>
</file>