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484A85">
        <w:rPr>
          <w:rFonts w:ascii="Arial" w:hAnsi="Arial" w:cs="Arial"/>
          <w:sz w:val="24"/>
        </w:rPr>
        <w:t>Teacher of English</w:t>
      </w:r>
      <w:r w:rsidR="00073C81">
        <w:rPr>
          <w:rFonts w:ascii="Arial" w:hAnsi="Arial" w:cs="Arial"/>
          <w:sz w:val="24"/>
        </w:rPr>
        <w:t>,</w:t>
      </w:r>
      <w:r w:rsidR="0062293E">
        <w:rPr>
          <w:rFonts w:ascii="Arial" w:hAnsi="Arial" w:cs="Arial"/>
          <w:sz w:val="24"/>
        </w:rPr>
        <w:t xml:space="preserve"> Interventions</w:t>
      </w:r>
      <w:r w:rsidR="00073C81">
        <w:rPr>
          <w:rFonts w:ascii="Arial" w:hAnsi="Arial" w:cs="Arial"/>
          <w:sz w:val="24"/>
        </w:rPr>
        <w:t xml:space="preserve"> &amp; Literacy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484A85">
        <w:rPr>
          <w:rFonts w:ascii="Arial" w:hAnsi="Arial" w:cs="Arial"/>
          <w:sz w:val="24"/>
        </w:rPr>
        <w:t>English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424152" w:rsidRPr="002C70B0">
        <w:rPr>
          <w:rFonts w:ascii="Arial" w:hAnsi="Arial" w:cs="Arial"/>
          <w:sz w:val="24"/>
        </w:rPr>
        <w:t>T</w:t>
      </w:r>
      <w:r w:rsidRPr="002C70B0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6B6A9D">
        <w:rPr>
          <w:rFonts w:ascii="Arial" w:hAnsi="Arial" w:cs="Arial"/>
          <w:sz w:val="22"/>
        </w:rPr>
        <w:t xml:space="preserve">English </w:t>
      </w:r>
      <w:r w:rsidRPr="000E57D5">
        <w:rPr>
          <w:rFonts w:ascii="Arial" w:hAnsi="Arial" w:cs="Arial"/>
          <w:sz w:val="22"/>
        </w:rPr>
        <w:t>at K</w:t>
      </w:r>
      <w:r>
        <w:rPr>
          <w:rFonts w:ascii="Arial" w:hAnsi="Arial" w:cs="Arial"/>
          <w:sz w:val="22"/>
        </w:rPr>
        <w:t xml:space="preserve">ey </w:t>
      </w:r>
      <w:r w:rsidRPr="000E57D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tages</w:t>
      </w:r>
      <w:r w:rsidRPr="000E57D5">
        <w:rPr>
          <w:rFonts w:ascii="Arial" w:hAnsi="Arial" w:cs="Arial"/>
          <w:sz w:val="22"/>
        </w:rPr>
        <w:t xml:space="preserve"> 3 and 4 </w:t>
      </w:r>
    </w:p>
    <w:p w:rsidR="00A8211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in the development of programmes of study, materials and schemes of work</w:t>
      </w:r>
      <w:r>
        <w:rPr>
          <w:rFonts w:ascii="Arial" w:hAnsi="Arial" w:cs="Arial"/>
          <w:sz w:val="22"/>
        </w:rPr>
        <w:t>.</w:t>
      </w: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Pr="000E57D5">
        <w:rPr>
          <w:rFonts w:ascii="Arial" w:hAnsi="Arial" w:cs="Arial"/>
          <w:sz w:val="22"/>
        </w:rPr>
        <w:t xml:space="preserve"> participate in professional development programmes</w:t>
      </w: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A82115" w:rsidRPr="000E57D5" w:rsidRDefault="00A82115" w:rsidP="00A8211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A82115" w:rsidRPr="000E57D5" w:rsidRDefault="00A82115" w:rsidP="00A82115">
      <w:pPr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the National Curriculum</w:t>
      </w:r>
      <w:r w:rsidRPr="000E57D5">
        <w:rPr>
          <w:rFonts w:ascii="Arial" w:hAnsi="Arial" w:cs="Arial"/>
          <w:sz w:val="22"/>
        </w:rPr>
        <w:t xml:space="preserve"> and other programmes of study effectively, mindful of the needs and responses of the </w:t>
      </w:r>
      <w:r>
        <w:rPr>
          <w:rFonts w:ascii="Arial" w:hAnsi="Arial" w:cs="Arial"/>
          <w:sz w:val="22"/>
        </w:rPr>
        <w:t>students</w:t>
      </w:r>
      <w:r w:rsidRPr="000E57D5">
        <w:rPr>
          <w:rFonts w:ascii="Arial" w:hAnsi="Arial" w:cs="Arial"/>
          <w:sz w:val="22"/>
        </w:rPr>
        <w:t xml:space="preserve"> and th</w:t>
      </w:r>
      <w:r>
        <w:rPr>
          <w:rFonts w:ascii="Arial" w:hAnsi="Arial" w:cs="Arial"/>
          <w:sz w:val="22"/>
        </w:rPr>
        <w:t>e school’s SEND Policy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intervention for </w:t>
      </w:r>
      <w:r w:rsidR="002C70B0" w:rsidRPr="000E57D5">
        <w:rPr>
          <w:rFonts w:ascii="Arial" w:hAnsi="Arial" w:cs="Arial"/>
          <w:sz w:val="22"/>
        </w:rPr>
        <w:t>under</w:t>
      </w:r>
      <w:r w:rsidR="002C70B0">
        <w:rPr>
          <w:rFonts w:ascii="Arial" w:hAnsi="Arial" w:cs="Arial"/>
          <w:sz w:val="22"/>
        </w:rPr>
        <w:t>p</w:t>
      </w:r>
      <w:r w:rsidR="002C70B0" w:rsidRPr="000E57D5">
        <w:rPr>
          <w:rFonts w:ascii="Arial" w:hAnsi="Arial" w:cs="Arial"/>
          <w:sz w:val="22"/>
        </w:rPr>
        <w:t>erforming</w:t>
      </w:r>
      <w:r w:rsidRPr="000E57D5">
        <w:rPr>
          <w:rFonts w:ascii="Arial" w:hAnsi="Arial" w:cs="Arial"/>
          <w:sz w:val="22"/>
        </w:rPr>
        <w:t xml:space="preserve"> students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A82115" w:rsidRPr="000E57D5" w:rsidRDefault="00A82115" w:rsidP="00A8211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all students in the </w:t>
      </w:r>
      <w:r>
        <w:rPr>
          <w:rFonts w:ascii="Arial" w:hAnsi="Arial" w:cs="Arial"/>
          <w:sz w:val="22"/>
        </w:rPr>
        <w:t>f</w:t>
      </w:r>
      <w:r w:rsidRPr="000E57D5">
        <w:rPr>
          <w:rFonts w:ascii="Arial" w:hAnsi="Arial" w:cs="Arial"/>
          <w:sz w:val="22"/>
        </w:rPr>
        <w:t xml:space="preserve">aculty with </w:t>
      </w:r>
      <w:r>
        <w:rPr>
          <w:rFonts w:ascii="Arial" w:hAnsi="Arial" w:cs="Arial"/>
          <w:sz w:val="22"/>
        </w:rPr>
        <w:t>appropriate and high quality</w:t>
      </w:r>
      <w:r w:rsidRPr="000E57D5">
        <w:rPr>
          <w:rFonts w:ascii="Arial" w:hAnsi="Arial" w:cs="Arial"/>
          <w:sz w:val="22"/>
        </w:rPr>
        <w:t xml:space="preserve"> learning opportunities through:</w:t>
      </w:r>
    </w:p>
    <w:p w:rsidR="00A82115" w:rsidRPr="000E57D5" w:rsidRDefault="00A82115" w:rsidP="00A8211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students with effective, relevant and regular feedback in accordance with the school’s Assessment for Learning policy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Giving every student</w:t>
      </w:r>
      <w:r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>
        <w:rPr>
          <w:rFonts w:ascii="Arial" w:hAnsi="Arial" w:cs="Arial"/>
          <w:sz w:val="22"/>
        </w:rPr>
        <w:t>school policy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Tracking the progress of student</w:t>
      </w:r>
      <w:r w:rsidRPr="000E57D5">
        <w:rPr>
          <w:rFonts w:ascii="Arial" w:hAnsi="Arial" w:cs="Arial"/>
          <w:sz w:val="22"/>
        </w:rPr>
        <w:t>s taught and provide interventions as appropri</w:t>
      </w:r>
      <w:r>
        <w:rPr>
          <w:rFonts w:ascii="Arial" w:hAnsi="Arial" w:cs="Arial"/>
          <w:sz w:val="22"/>
        </w:rPr>
        <w:t>ate with the Head of Faculty and in consultation with other relevant staff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Providing an </w:t>
      </w:r>
      <w:r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Pr="000E57D5">
        <w:rPr>
          <w:rFonts w:ascii="Arial" w:hAnsi="Arial" w:cs="Arial"/>
          <w:sz w:val="22"/>
        </w:rPr>
        <w:t xml:space="preserve"> learning environment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Aiding the Head of Faculty in</w:t>
      </w:r>
      <w:r w:rsidRPr="000E57D5">
        <w:rPr>
          <w:rFonts w:ascii="Arial" w:hAnsi="Arial" w:cs="Arial"/>
          <w:sz w:val="22"/>
        </w:rPr>
        <w:t xml:space="preserve"> plan</w:t>
      </w:r>
      <w:r>
        <w:rPr>
          <w:rFonts w:ascii="Arial" w:hAnsi="Arial" w:cs="Arial"/>
          <w:sz w:val="22"/>
        </w:rPr>
        <w:t>ning</w:t>
      </w:r>
      <w:r w:rsidRPr="000E57D5">
        <w:rPr>
          <w:rFonts w:ascii="Arial" w:hAnsi="Arial" w:cs="Arial"/>
          <w:sz w:val="22"/>
        </w:rPr>
        <w:t xml:space="preserve"> and develop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schemes of work and resources</w:t>
      </w:r>
      <w:r>
        <w:rPr>
          <w:rFonts w:ascii="Arial" w:hAnsi="Arial" w:cs="Arial"/>
          <w:sz w:val="22"/>
        </w:rPr>
        <w:t xml:space="preserve"> appropriate to the intervention group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with out of hours learning opportunities as required</w:t>
      </w:r>
    </w:p>
    <w:p w:rsidR="00A8211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in the whole life of the school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the School’s Health and Safety guidelines and complying with all school policies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Pastoral Care and Discipline</w:t>
      </w:r>
    </w:p>
    <w:p w:rsidR="00A82115" w:rsidRPr="000E57D5" w:rsidRDefault="00A82115" w:rsidP="00A8211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contribute to the life of the community according to </w:t>
      </w:r>
      <w:r>
        <w:rPr>
          <w:rFonts w:ascii="Arial" w:hAnsi="Arial" w:cs="Arial"/>
          <w:sz w:val="22"/>
        </w:rPr>
        <w:t>the</w:t>
      </w:r>
      <w:r w:rsidRPr="000E57D5">
        <w:rPr>
          <w:rFonts w:ascii="Arial" w:hAnsi="Arial" w:cs="Arial"/>
          <w:sz w:val="22"/>
        </w:rPr>
        <w:t xml:space="preserve"> talents and skills, particularly by leading and contributing to extra-curricular activities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help exercise responsibility for the conduct and behaviour of students within the </w:t>
      </w:r>
      <w:r>
        <w:rPr>
          <w:rFonts w:ascii="Arial" w:hAnsi="Arial" w:cs="Arial"/>
          <w:sz w:val="22"/>
        </w:rPr>
        <w:t>faculty</w:t>
      </w:r>
      <w:r w:rsidRPr="000E57D5">
        <w:rPr>
          <w:rFonts w:ascii="Arial" w:hAnsi="Arial" w:cs="Arial"/>
          <w:sz w:val="22"/>
        </w:rPr>
        <w:t xml:space="preserve"> and the school as a whole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the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A82115" w:rsidRPr="00C22ECC" w:rsidRDefault="00A82115" w:rsidP="00A82115">
      <w:pPr>
        <w:pStyle w:val="ListParagraph"/>
        <w:tabs>
          <w:tab w:val="left" w:pos="0"/>
        </w:tabs>
        <w:jc w:val="both"/>
        <w:rPr>
          <w:rFonts w:cs="Arial"/>
          <w:sz w:val="22"/>
        </w:rPr>
      </w:pPr>
    </w:p>
    <w:p w:rsidR="00A8211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Interventions</w:t>
      </w:r>
      <w:r w:rsidR="00073C81">
        <w:rPr>
          <w:rFonts w:ascii="Arial" w:hAnsi="Arial" w:cs="Arial"/>
          <w:b/>
          <w:sz w:val="22"/>
        </w:rPr>
        <w:t xml:space="preserve"> &amp; Literacy</w:t>
      </w:r>
    </w:p>
    <w:p w:rsidR="00A8211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and develop general and specialist knowledge and skills to contribute to students’ learning, progress and personal development</w:t>
      </w:r>
    </w:p>
    <w:p w:rsidR="00A82115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</w:t>
      </w:r>
      <w:r w:rsidRPr="00C22ECC">
        <w:rPr>
          <w:rFonts w:cs="Arial"/>
          <w:sz w:val="22"/>
          <w:szCs w:val="22"/>
        </w:rPr>
        <w:t>ork within the framework set by the SENCO/</w:t>
      </w:r>
      <w:r>
        <w:rPr>
          <w:rFonts w:cs="Arial"/>
          <w:sz w:val="22"/>
          <w:szCs w:val="22"/>
        </w:rPr>
        <w:t>Head of Faculty</w:t>
      </w:r>
      <w:r w:rsidRPr="00C22ECC">
        <w:rPr>
          <w:rFonts w:cs="Arial"/>
          <w:sz w:val="22"/>
          <w:szCs w:val="22"/>
        </w:rPr>
        <w:t>, to contribute effectively to planning and preparation of lessons</w:t>
      </w:r>
      <w:r>
        <w:rPr>
          <w:rFonts w:cs="Arial"/>
          <w:sz w:val="22"/>
          <w:szCs w:val="22"/>
        </w:rPr>
        <w:t>.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</w:t>
      </w:r>
      <w:r w:rsidRPr="00C22ECC">
        <w:rPr>
          <w:rFonts w:cs="Arial"/>
          <w:sz w:val="22"/>
          <w:szCs w:val="22"/>
        </w:rPr>
        <w:t xml:space="preserve"> undertake the interventions including selection and preparation of students’ learning activities in </w:t>
      </w:r>
      <w:r>
        <w:rPr>
          <w:rFonts w:cs="Arial"/>
          <w:sz w:val="22"/>
          <w:szCs w:val="22"/>
        </w:rPr>
        <w:t>line with relevant professional standards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Monitor and evaluate students’ participation and progress through application of a range of assessment techniques.  Provide feedback as </w:t>
      </w:r>
      <w:r>
        <w:rPr>
          <w:rFonts w:cs="Arial"/>
          <w:sz w:val="22"/>
          <w:szCs w:val="22"/>
        </w:rPr>
        <w:t>appropriate to all stakeholders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ICT to advance students’ learning and confidence</w:t>
      </w:r>
    </w:p>
    <w:p w:rsidR="00A82115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Organise and manage safely the learning activities, the physical teaching space and resources for which the </w:t>
      </w:r>
      <w:r>
        <w:rPr>
          <w:rFonts w:cs="Arial"/>
          <w:sz w:val="22"/>
          <w:szCs w:val="22"/>
        </w:rPr>
        <w:t>intervention teacher</w:t>
      </w:r>
      <w:r w:rsidRPr="00C22ECC">
        <w:rPr>
          <w:rFonts w:cs="Arial"/>
          <w:sz w:val="22"/>
          <w:szCs w:val="22"/>
        </w:rPr>
        <w:t xml:space="preserve"> has responsibility</w:t>
      </w:r>
    </w:p>
    <w:p w:rsidR="00073C81" w:rsidRPr="00C22ECC" w:rsidRDefault="00073C81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6B6A9D">
        <w:rPr>
          <w:rFonts w:cs="Arial"/>
          <w:sz w:val="22"/>
          <w:szCs w:val="22"/>
        </w:rPr>
        <w:t>support</w:t>
      </w:r>
      <w:r>
        <w:rPr>
          <w:rFonts w:cs="Arial"/>
          <w:sz w:val="22"/>
          <w:szCs w:val="22"/>
        </w:rPr>
        <w:t xml:space="preserve"> literacy </w:t>
      </w:r>
      <w:r w:rsidR="006B6A9D">
        <w:rPr>
          <w:rFonts w:cs="Arial"/>
          <w:sz w:val="22"/>
          <w:szCs w:val="22"/>
        </w:rPr>
        <w:t xml:space="preserve">development </w:t>
      </w:r>
      <w:bookmarkStart w:id="0" w:name="_GoBack"/>
      <w:bookmarkEnd w:id="0"/>
      <w:r>
        <w:rPr>
          <w:rFonts w:cs="Arial"/>
          <w:sz w:val="22"/>
          <w:szCs w:val="22"/>
        </w:rPr>
        <w:t>throughout the Key Stages.</w:t>
      </w:r>
    </w:p>
    <w:p w:rsidR="00A82115" w:rsidRPr="00C22ECC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A82115" w:rsidRDefault="00A82115" w:rsidP="00A8211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>
        <w:rPr>
          <w:rFonts w:ascii="Arial" w:hAnsi="Arial" w:cs="Arial"/>
          <w:sz w:val="22"/>
        </w:rPr>
        <w:t>ff, Faculty and professional meetings</w:t>
      </w:r>
    </w:p>
    <w:p w:rsidR="00D06707" w:rsidRDefault="00D06707" w:rsidP="00D06707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Twilight training sessions as appropriate</w:t>
      </w:r>
    </w:p>
    <w:p w:rsidR="00D06707" w:rsidRDefault="00D06707" w:rsidP="00D06707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INSET days</w:t>
      </w:r>
    </w:p>
    <w:p w:rsidR="00D06707" w:rsidRPr="000E57D5" w:rsidRDefault="00D06707" w:rsidP="00D06707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E23C1F" w:rsidRDefault="00A82115" w:rsidP="00A82115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sectPr w:rsidR="00A82115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180370" w:rsidRDefault="00180370" w:rsidP="00180370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7421A"/>
    <w:multiLevelType w:val="hybridMultilevel"/>
    <w:tmpl w:val="23746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73C81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A56AF"/>
    <w:rsid w:val="002C70B0"/>
    <w:rsid w:val="002F2569"/>
    <w:rsid w:val="003023B1"/>
    <w:rsid w:val="003030AC"/>
    <w:rsid w:val="00424152"/>
    <w:rsid w:val="00447E4B"/>
    <w:rsid w:val="00484A85"/>
    <w:rsid w:val="004E2007"/>
    <w:rsid w:val="00520A5B"/>
    <w:rsid w:val="0053104F"/>
    <w:rsid w:val="005B2AB4"/>
    <w:rsid w:val="005C0532"/>
    <w:rsid w:val="005F628D"/>
    <w:rsid w:val="0062293E"/>
    <w:rsid w:val="00642569"/>
    <w:rsid w:val="00653826"/>
    <w:rsid w:val="00662E00"/>
    <w:rsid w:val="00684B9E"/>
    <w:rsid w:val="006B6A9D"/>
    <w:rsid w:val="00720FB3"/>
    <w:rsid w:val="00757A31"/>
    <w:rsid w:val="00837DEE"/>
    <w:rsid w:val="00840881"/>
    <w:rsid w:val="00854658"/>
    <w:rsid w:val="0087265B"/>
    <w:rsid w:val="008A1E05"/>
    <w:rsid w:val="008C5A1D"/>
    <w:rsid w:val="008C72FC"/>
    <w:rsid w:val="009156BA"/>
    <w:rsid w:val="009377B3"/>
    <w:rsid w:val="0098698F"/>
    <w:rsid w:val="00993B5E"/>
    <w:rsid w:val="009A23E5"/>
    <w:rsid w:val="00A47E6C"/>
    <w:rsid w:val="00A82115"/>
    <w:rsid w:val="00A90F70"/>
    <w:rsid w:val="00AA6EDB"/>
    <w:rsid w:val="00AE616A"/>
    <w:rsid w:val="00B1587A"/>
    <w:rsid w:val="00B63248"/>
    <w:rsid w:val="00B80853"/>
    <w:rsid w:val="00B9448D"/>
    <w:rsid w:val="00B94773"/>
    <w:rsid w:val="00BF7AE4"/>
    <w:rsid w:val="00CE5590"/>
    <w:rsid w:val="00D06707"/>
    <w:rsid w:val="00DA3085"/>
    <w:rsid w:val="00E23C1F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66CFF4-4257-4996-9333-9927A77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2293E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88DF-2FBB-4AA7-9781-8369D9CC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212ED1B5</Template>
  <TotalTime>13</TotalTime>
  <Pages>2</Pages>
  <Words>621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Ms J Gibson</cp:lastModifiedBy>
  <cp:revision>11</cp:revision>
  <cp:lastPrinted>2016-11-17T13:27:00Z</cp:lastPrinted>
  <dcterms:created xsi:type="dcterms:W3CDTF">2016-11-17T13:18:00Z</dcterms:created>
  <dcterms:modified xsi:type="dcterms:W3CDTF">2017-11-28T11:47:00Z</dcterms:modified>
</cp:coreProperties>
</file>