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83A" w:rsidRDefault="00FB302F">
      <w:pPr>
        <w:ind w:right="-177"/>
        <w:rPr>
          <w:noProof/>
        </w:rPr>
      </w:pPr>
      <w:bookmarkStart w:id="0" w:name="_GoBack"/>
      <w:bookmarkEnd w:id="0"/>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151130</wp:posOffset>
                </wp:positionH>
                <wp:positionV relativeFrom="paragraph">
                  <wp:posOffset>-54610</wp:posOffset>
                </wp:positionV>
                <wp:extent cx="2651760" cy="457200"/>
                <wp:effectExtent l="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FE9" w:rsidRDefault="001B3FE9">
                            <w:pPr>
                              <w:pStyle w:val="Heading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9pt;margin-top:-4.3pt;width:20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Ip+gAIAAA8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eWhOr1xFTg9GHDzA2wHz5CpM/eafnFI6duWqB2/tlb3LScMosvCyWRydMRxAWTb&#10;v9cMriF7ryPQ0NguAEIxEKADS09nZkIoFDbzxTxbLsBEwVbMl0B9vIJUp9PGOv+W6w6FSY0tMB/R&#10;yeHe+RANqU4uMXotBdsIKePC7ra30qIDAZVs4ndEd1M3qYKz0uHYiDjuQJBwR7CFcCPr38ssL9Kb&#10;vJxtFqvlrNgU81m5TFezNCtvykValMXd5jkEmBVVKxjj6l4oflJgVvwdw8deGLUTNYj6GpfzfD5S&#10;NI3eTZNM4/enJDvhoSGl6Gq8OjuRKhD7RjFIm1SeCDnOk5/Dj1WGGpz+sSpRBoH5UQN+2A6AErSx&#10;1ewJBGE18AXUwisCk1bbbxj10JE1dl/3xHKM5DsFoiqzoggtHBdRAxjZqWU7tRBFAarGHqNxeuvH&#10;tt8bK3Yt3DTKWOlrEGIjokZeojrKF7ouJnN8IUJbT9fR6+UdW/8AAAD//wMAUEsDBBQABgAIAAAA&#10;IQAkny+H3gAAAAgBAAAPAAAAZHJzL2Rvd25yZXYueG1sTI/BTsMwEETvSPyDtUhcUOu0NWmbxqkA&#10;CcS1pR+wibdJRLyOYrdJ/x5zguNoRjNv8v1kO3GlwbeONSzmCQjiypmWaw2nr/fZBoQPyAY7x6Th&#10;Rh72xf1djplxIx/oegy1iCXsM9TQhNBnUvqqIYt+7nri6J3dYDFEOdTSDDjGctvJZZKk0mLLcaHB&#10;nt4aqr6PF6vh/Dk+PW/H8iOc1geVvmK7Lt1N68eH6WUHItAU/sLwix/RoYhMpbuw8aLTsFxF8qBh&#10;tklBRF+phQJRakhXCmSRy/8Hih8AAAD//wMAUEsBAi0AFAAGAAgAAAAhALaDOJL+AAAA4QEAABMA&#10;AAAAAAAAAAAAAAAAAAAAAFtDb250ZW50X1R5cGVzXS54bWxQSwECLQAUAAYACAAAACEAOP0h/9YA&#10;AACUAQAACwAAAAAAAAAAAAAAAAAvAQAAX3JlbHMvLnJlbHNQSwECLQAUAAYACAAAACEANVyKfoAC&#10;AAAPBQAADgAAAAAAAAAAAAAAAAAuAgAAZHJzL2Uyb0RvYy54bWxQSwECLQAUAAYACAAAACEAJJ8v&#10;h94AAAAIAQAADwAAAAAAAAAAAAAAAADaBAAAZHJzL2Rvd25yZXYueG1sUEsFBgAAAAAEAAQA8wAA&#10;AOUFAAAAAA==&#10;" stroked="f">
                <v:textbox>
                  <w:txbxContent>
                    <w:p w:rsidR="001B3FE9" w:rsidRDefault="001B3FE9">
                      <w:pPr>
                        <w:pStyle w:val="Heading1"/>
                      </w:pPr>
                    </w:p>
                  </w:txbxContent>
                </v:textbox>
              </v:shape>
            </w:pict>
          </mc:Fallback>
        </mc:AlternateContent>
      </w:r>
      <w:r w:rsidR="00F8183A">
        <w:rPr>
          <w:noProof/>
        </w:rPr>
        <w:tab/>
      </w:r>
      <w:r w:rsidR="00F8183A">
        <w:rPr>
          <w:noProof/>
        </w:rPr>
        <w:tab/>
      </w:r>
      <w:r w:rsidR="00F8183A">
        <w:rPr>
          <w:noProof/>
        </w:rPr>
        <w:tab/>
      </w:r>
      <w:r w:rsidR="00F8183A">
        <w:rPr>
          <w:noProof/>
        </w:rPr>
        <w:tab/>
      </w:r>
      <w:r w:rsidR="00F8183A">
        <w:rPr>
          <w:noProof/>
        </w:rPr>
        <w:tab/>
      </w:r>
      <w:r w:rsidR="00F8183A">
        <w:rPr>
          <w:noProof/>
        </w:rPr>
        <w:tab/>
      </w:r>
      <w:r w:rsidR="00F8183A">
        <w:rPr>
          <w:noProof/>
        </w:rPr>
        <w:tab/>
      </w:r>
      <w:r w:rsidR="00F8183A">
        <w:rPr>
          <w:noProof/>
        </w:rPr>
        <w:tab/>
      </w:r>
      <w:r w:rsidR="00F8183A">
        <w:rPr>
          <w:noProof/>
        </w:rPr>
        <w:tab/>
      </w:r>
      <w:r w:rsidR="00F8183A">
        <w:rPr>
          <w:noProof/>
        </w:rPr>
        <w:tab/>
      </w:r>
      <w:r w:rsidR="00F8183A">
        <w:rPr>
          <w:noProof/>
        </w:rPr>
        <w:tab/>
      </w:r>
      <w:r w:rsidR="00F8183A">
        <w:rPr>
          <w:noProof/>
        </w:rPr>
        <w:tab/>
      </w:r>
      <w:r w:rsidR="00F8183A">
        <w:rPr>
          <w:noProof/>
        </w:rPr>
        <w:tab/>
      </w:r>
      <w:r w:rsidR="00F8183A">
        <w:rPr>
          <w:noProof/>
        </w:rPr>
        <w:tab/>
      </w:r>
      <w:r w:rsidR="00F8183A">
        <w:rPr>
          <w:noProof/>
        </w:rPr>
        <w:tab/>
      </w:r>
    </w:p>
    <w:p w:rsidR="00F8183A" w:rsidRDefault="00F8183A">
      <w:pPr>
        <w:jc w:val="center"/>
        <w:rPr>
          <w:rFonts w:ascii="Arial" w:hAnsi="Arial" w:cs="Arial"/>
          <w:b/>
          <w:sz w:val="32"/>
        </w:rPr>
      </w:pPr>
      <w:r>
        <w:rPr>
          <w:rFonts w:ascii="Arial" w:hAnsi="Arial" w:cs="Arial"/>
          <w:b/>
          <w:sz w:val="32"/>
        </w:rPr>
        <w:t>PERSON SPECIFICATION</w:t>
      </w:r>
    </w:p>
    <w:p w:rsidR="00F8183A" w:rsidRDefault="00F8183A">
      <w:pPr>
        <w:jc w:val="center"/>
        <w:rPr>
          <w:rFonts w:ascii="Arial" w:hAnsi="Arial" w:cs="Arial"/>
          <w:b/>
          <w:sz w:val="24"/>
        </w:rPr>
      </w:pPr>
    </w:p>
    <w:tbl>
      <w:tblPr>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3960"/>
        <w:gridCol w:w="3960"/>
        <w:gridCol w:w="2709"/>
      </w:tblGrid>
      <w:tr w:rsidR="00F8183A" w:rsidTr="00F8720E">
        <w:tc>
          <w:tcPr>
            <w:tcW w:w="4788" w:type="dxa"/>
            <w:shd w:val="pct10" w:color="auto" w:fill="auto"/>
          </w:tcPr>
          <w:p w:rsidR="00F8183A" w:rsidRDefault="00F8183A">
            <w:pPr>
              <w:jc w:val="center"/>
              <w:rPr>
                <w:rFonts w:ascii="Arial" w:hAnsi="Arial" w:cs="Arial"/>
                <w:b/>
                <w:sz w:val="24"/>
              </w:rPr>
            </w:pPr>
            <w:r>
              <w:rPr>
                <w:rFonts w:ascii="Arial" w:hAnsi="Arial" w:cs="Arial"/>
                <w:b/>
                <w:sz w:val="24"/>
              </w:rPr>
              <w:t>JOB TITLE</w:t>
            </w:r>
          </w:p>
        </w:tc>
        <w:tc>
          <w:tcPr>
            <w:tcW w:w="3960" w:type="dxa"/>
            <w:shd w:val="pct10" w:color="auto" w:fill="auto"/>
          </w:tcPr>
          <w:p w:rsidR="00F8183A" w:rsidRDefault="00350651">
            <w:pPr>
              <w:jc w:val="center"/>
              <w:rPr>
                <w:rFonts w:ascii="Arial" w:hAnsi="Arial" w:cs="Arial"/>
                <w:b/>
                <w:sz w:val="24"/>
              </w:rPr>
            </w:pPr>
            <w:r>
              <w:rPr>
                <w:rFonts w:ascii="Arial" w:hAnsi="Arial" w:cs="Arial"/>
                <w:b/>
                <w:sz w:val="24"/>
              </w:rPr>
              <w:t>TLR</w:t>
            </w:r>
          </w:p>
        </w:tc>
        <w:tc>
          <w:tcPr>
            <w:tcW w:w="3960" w:type="dxa"/>
            <w:shd w:val="pct10" w:color="auto" w:fill="auto"/>
          </w:tcPr>
          <w:p w:rsidR="00F8183A" w:rsidRDefault="00F8183A">
            <w:pPr>
              <w:jc w:val="center"/>
              <w:rPr>
                <w:rFonts w:ascii="Arial" w:hAnsi="Arial" w:cs="Arial"/>
                <w:b/>
                <w:sz w:val="24"/>
              </w:rPr>
            </w:pPr>
            <w:r>
              <w:rPr>
                <w:rFonts w:ascii="Arial" w:hAnsi="Arial" w:cs="Arial"/>
                <w:b/>
                <w:sz w:val="24"/>
              </w:rPr>
              <w:t>DIRECTORATE</w:t>
            </w:r>
          </w:p>
        </w:tc>
        <w:tc>
          <w:tcPr>
            <w:tcW w:w="2709" w:type="dxa"/>
            <w:shd w:val="pct10" w:color="auto" w:fill="auto"/>
          </w:tcPr>
          <w:p w:rsidR="00F8183A" w:rsidRDefault="00F8183A">
            <w:pPr>
              <w:jc w:val="center"/>
              <w:rPr>
                <w:rFonts w:ascii="Arial" w:hAnsi="Arial" w:cs="Arial"/>
                <w:b/>
                <w:sz w:val="24"/>
              </w:rPr>
            </w:pPr>
            <w:r>
              <w:rPr>
                <w:rFonts w:ascii="Arial" w:hAnsi="Arial" w:cs="Arial"/>
                <w:b/>
                <w:sz w:val="24"/>
              </w:rPr>
              <w:t>LOCATION</w:t>
            </w:r>
          </w:p>
        </w:tc>
      </w:tr>
      <w:tr w:rsidR="00F8183A" w:rsidTr="00F8720E">
        <w:tc>
          <w:tcPr>
            <w:tcW w:w="4788" w:type="dxa"/>
          </w:tcPr>
          <w:p w:rsidR="00F8183A" w:rsidRDefault="00F8183A">
            <w:pPr>
              <w:jc w:val="center"/>
              <w:rPr>
                <w:rFonts w:ascii="Arial" w:hAnsi="Arial" w:cs="Arial"/>
                <w:b/>
                <w:bCs/>
                <w:sz w:val="24"/>
              </w:rPr>
            </w:pPr>
          </w:p>
          <w:p w:rsidR="00F8183A" w:rsidRDefault="003A6B59" w:rsidP="00E6770E">
            <w:pPr>
              <w:jc w:val="center"/>
              <w:rPr>
                <w:rFonts w:ascii="Arial" w:hAnsi="Arial" w:cs="Arial"/>
                <w:b/>
                <w:bCs/>
                <w:sz w:val="24"/>
              </w:rPr>
            </w:pPr>
            <w:r>
              <w:rPr>
                <w:rFonts w:ascii="Arial" w:hAnsi="Arial" w:cs="Arial"/>
                <w:b/>
                <w:bCs/>
                <w:sz w:val="24"/>
              </w:rPr>
              <w:t>2</w:t>
            </w:r>
            <w:r w:rsidRPr="003A6B59">
              <w:rPr>
                <w:rFonts w:ascii="Arial" w:hAnsi="Arial" w:cs="Arial"/>
                <w:b/>
                <w:bCs/>
                <w:sz w:val="24"/>
                <w:vertAlign w:val="superscript"/>
              </w:rPr>
              <w:t>nd</w:t>
            </w:r>
            <w:r>
              <w:rPr>
                <w:rFonts w:ascii="Arial" w:hAnsi="Arial" w:cs="Arial"/>
                <w:b/>
                <w:bCs/>
                <w:sz w:val="24"/>
              </w:rPr>
              <w:t xml:space="preserve"> in </w:t>
            </w:r>
            <w:r w:rsidR="00E6770E">
              <w:rPr>
                <w:rFonts w:ascii="Arial" w:hAnsi="Arial" w:cs="Arial"/>
                <w:b/>
                <w:bCs/>
                <w:sz w:val="24"/>
              </w:rPr>
              <w:t>Mathematics</w:t>
            </w:r>
          </w:p>
        </w:tc>
        <w:tc>
          <w:tcPr>
            <w:tcW w:w="3960" w:type="dxa"/>
          </w:tcPr>
          <w:p w:rsidR="00F8183A" w:rsidRDefault="00F8183A">
            <w:pPr>
              <w:jc w:val="center"/>
              <w:rPr>
                <w:rFonts w:ascii="Arial" w:hAnsi="Arial" w:cs="Arial"/>
                <w:b/>
                <w:bCs/>
                <w:sz w:val="24"/>
              </w:rPr>
            </w:pPr>
          </w:p>
          <w:p w:rsidR="00F8183A" w:rsidRDefault="003A6B59">
            <w:pPr>
              <w:jc w:val="center"/>
              <w:rPr>
                <w:rFonts w:ascii="Arial" w:hAnsi="Arial" w:cs="Arial"/>
                <w:b/>
                <w:bCs/>
                <w:sz w:val="24"/>
              </w:rPr>
            </w:pPr>
            <w:r>
              <w:rPr>
                <w:rFonts w:ascii="Arial" w:hAnsi="Arial" w:cs="Arial"/>
                <w:b/>
                <w:bCs/>
                <w:sz w:val="24"/>
              </w:rPr>
              <w:t>2.1</w:t>
            </w:r>
          </w:p>
        </w:tc>
        <w:tc>
          <w:tcPr>
            <w:tcW w:w="3960" w:type="dxa"/>
          </w:tcPr>
          <w:p w:rsidR="00F8183A" w:rsidRDefault="00F8183A">
            <w:pPr>
              <w:jc w:val="center"/>
              <w:rPr>
                <w:rFonts w:ascii="Arial" w:hAnsi="Arial" w:cs="Arial"/>
                <w:b/>
                <w:bCs/>
                <w:sz w:val="24"/>
              </w:rPr>
            </w:pPr>
          </w:p>
          <w:p w:rsidR="00F8183A" w:rsidRDefault="00F8183A">
            <w:pPr>
              <w:jc w:val="center"/>
              <w:rPr>
                <w:rFonts w:ascii="Arial" w:hAnsi="Arial" w:cs="Arial"/>
                <w:b/>
                <w:bCs/>
                <w:sz w:val="24"/>
              </w:rPr>
            </w:pPr>
            <w:r>
              <w:rPr>
                <w:rFonts w:ascii="Arial" w:hAnsi="Arial" w:cs="Arial"/>
                <w:b/>
                <w:bCs/>
                <w:sz w:val="24"/>
              </w:rPr>
              <w:t>Children’s Services</w:t>
            </w:r>
          </w:p>
        </w:tc>
        <w:tc>
          <w:tcPr>
            <w:tcW w:w="2709" w:type="dxa"/>
          </w:tcPr>
          <w:p w:rsidR="00F8183A" w:rsidRDefault="00F8183A">
            <w:pPr>
              <w:jc w:val="center"/>
              <w:rPr>
                <w:rFonts w:ascii="Arial" w:hAnsi="Arial" w:cs="Arial"/>
                <w:b/>
                <w:bCs/>
                <w:sz w:val="24"/>
              </w:rPr>
            </w:pPr>
          </w:p>
          <w:p w:rsidR="00F8183A" w:rsidRDefault="00F8183A">
            <w:pPr>
              <w:jc w:val="center"/>
              <w:rPr>
                <w:rFonts w:ascii="Arial" w:hAnsi="Arial" w:cs="Arial"/>
                <w:b/>
                <w:bCs/>
                <w:sz w:val="24"/>
              </w:rPr>
            </w:pPr>
            <w:r>
              <w:rPr>
                <w:rFonts w:ascii="Arial" w:hAnsi="Arial" w:cs="Arial"/>
                <w:b/>
                <w:bCs/>
                <w:sz w:val="24"/>
              </w:rPr>
              <w:t>B</w:t>
            </w:r>
            <w:r w:rsidR="00A37712">
              <w:rPr>
                <w:rFonts w:ascii="Arial" w:hAnsi="Arial" w:cs="Arial"/>
                <w:b/>
                <w:bCs/>
                <w:sz w:val="24"/>
              </w:rPr>
              <w:t>u</w:t>
            </w:r>
            <w:r w:rsidR="00350651">
              <w:rPr>
                <w:rFonts w:ascii="Arial" w:hAnsi="Arial" w:cs="Arial"/>
                <w:b/>
                <w:bCs/>
                <w:sz w:val="24"/>
              </w:rPr>
              <w:t xml:space="preserve">ile Hill </w:t>
            </w:r>
          </w:p>
        </w:tc>
      </w:tr>
    </w:tbl>
    <w:p w:rsidR="00F8183A" w:rsidRDefault="00F8183A">
      <w:pPr>
        <w:jc w:val="both"/>
        <w:rPr>
          <w:rFonts w:ascii="Arial" w:hAnsi="Arial" w:cs="Arial"/>
          <w:b/>
          <w:u w:val="single"/>
        </w:rPr>
      </w:pPr>
    </w:p>
    <w:p w:rsidR="00F8183A" w:rsidRDefault="00F8183A">
      <w:pPr>
        <w:jc w:val="both"/>
        <w:rPr>
          <w:rFonts w:ascii="Arial" w:hAnsi="Arial" w:cs="Arial"/>
          <w:b/>
        </w:rPr>
      </w:pPr>
    </w:p>
    <w:p w:rsidR="00F8183A" w:rsidRDefault="00F8183A" w:rsidP="00F8720E">
      <w:pPr>
        <w:pBdr>
          <w:top w:val="single" w:sz="6" w:space="1" w:color="auto"/>
          <w:left w:val="single" w:sz="6" w:space="1" w:color="auto"/>
          <w:bottom w:val="single" w:sz="6" w:space="1" w:color="auto"/>
          <w:right w:val="single" w:sz="6" w:space="15" w:color="auto"/>
        </w:pBdr>
        <w:shd w:val="pct10" w:color="auto" w:fill="auto"/>
        <w:jc w:val="both"/>
        <w:rPr>
          <w:rFonts w:ascii="Arial" w:hAnsi="Arial" w:cs="Arial"/>
          <w:b/>
        </w:rPr>
      </w:pPr>
      <w:r>
        <w:rPr>
          <w:rFonts w:ascii="Arial" w:hAnsi="Arial" w:cs="Arial"/>
          <w:b/>
          <w:u w:val="single"/>
        </w:rPr>
        <w:t>NOTE TO APPLICANTS</w:t>
      </w:r>
    </w:p>
    <w:p w:rsidR="00F8183A" w:rsidRDefault="00F8183A" w:rsidP="00F8720E">
      <w:pPr>
        <w:pBdr>
          <w:top w:val="single" w:sz="6" w:space="1" w:color="auto"/>
          <w:left w:val="single" w:sz="6" w:space="1" w:color="auto"/>
          <w:bottom w:val="single" w:sz="6" w:space="1" w:color="auto"/>
          <w:right w:val="single" w:sz="6" w:space="15" w:color="auto"/>
        </w:pBdr>
        <w:shd w:val="pct10" w:color="auto" w:fill="auto"/>
        <w:jc w:val="both"/>
        <w:rPr>
          <w:rFonts w:ascii="Arial" w:hAnsi="Arial" w:cs="Arial"/>
          <w:b/>
        </w:rPr>
      </w:pPr>
      <w:r>
        <w:rPr>
          <w:rFonts w:ascii="Arial" w:hAnsi="Arial" w:cs="Arial"/>
          <w:b/>
        </w:rPr>
        <w:t>Whilst all points on the specification are important and should be met, those marked essential are the key requirements.  You should pay particular attention to these points and provide evidence of meeting them; failure to do so may mean that you will not be invited for interview.</w:t>
      </w:r>
    </w:p>
    <w:p w:rsidR="00F8183A" w:rsidRDefault="00F8183A">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84"/>
        <w:gridCol w:w="8505"/>
        <w:gridCol w:w="2268"/>
        <w:gridCol w:w="1842"/>
      </w:tblGrid>
      <w:tr w:rsidR="00F8183A">
        <w:tc>
          <w:tcPr>
            <w:tcW w:w="2784" w:type="dxa"/>
            <w:shd w:val="pct10" w:color="auto" w:fill="auto"/>
          </w:tcPr>
          <w:p w:rsidR="00F8183A" w:rsidRDefault="00F8183A">
            <w:pPr>
              <w:jc w:val="center"/>
              <w:rPr>
                <w:rFonts w:ascii="Arial" w:hAnsi="Arial" w:cs="Arial"/>
                <w:b/>
                <w:sz w:val="24"/>
              </w:rPr>
            </w:pPr>
            <w:r>
              <w:rPr>
                <w:rFonts w:ascii="Arial" w:hAnsi="Arial" w:cs="Arial"/>
                <w:b/>
                <w:sz w:val="24"/>
              </w:rPr>
              <w:t>CRITERIA</w:t>
            </w:r>
          </w:p>
        </w:tc>
        <w:tc>
          <w:tcPr>
            <w:tcW w:w="8505" w:type="dxa"/>
            <w:shd w:val="pct10" w:color="auto" w:fill="auto"/>
          </w:tcPr>
          <w:p w:rsidR="00F8183A" w:rsidRDefault="00F8183A">
            <w:pPr>
              <w:jc w:val="center"/>
              <w:rPr>
                <w:rFonts w:ascii="Arial" w:hAnsi="Arial" w:cs="Arial"/>
                <w:b/>
                <w:sz w:val="24"/>
              </w:rPr>
            </w:pPr>
            <w:r>
              <w:rPr>
                <w:rFonts w:ascii="Arial" w:hAnsi="Arial" w:cs="Arial"/>
                <w:b/>
                <w:sz w:val="24"/>
              </w:rPr>
              <w:t>NECESSARY REQUIREMENTS</w:t>
            </w:r>
          </w:p>
        </w:tc>
        <w:tc>
          <w:tcPr>
            <w:tcW w:w="2268" w:type="dxa"/>
            <w:shd w:val="pct10" w:color="auto" w:fill="auto"/>
          </w:tcPr>
          <w:p w:rsidR="00F8183A" w:rsidRDefault="00F8183A">
            <w:pPr>
              <w:jc w:val="center"/>
              <w:rPr>
                <w:rFonts w:ascii="Arial" w:hAnsi="Arial" w:cs="Arial"/>
                <w:b/>
                <w:sz w:val="24"/>
              </w:rPr>
            </w:pPr>
            <w:r>
              <w:rPr>
                <w:rFonts w:ascii="Arial" w:hAnsi="Arial" w:cs="Arial"/>
                <w:b/>
                <w:sz w:val="24"/>
              </w:rPr>
              <w:t>Essential/Desirable</w:t>
            </w:r>
          </w:p>
        </w:tc>
        <w:tc>
          <w:tcPr>
            <w:tcW w:w="1842" w:type="dxa"/>
            <w:shd w:val="pct10" w:color="auto" w:fill="auto"/>
          </w:tcPr>
          <w:p w:rsidR="00F8183A" w:rsidRDefault="00F8183A">
            <w:pPr>
              <w:jc w:val="center"/>
              <w:rPr>
                <w:rFonts w:ascii="Arial" w:hAnsi="Arial" w:cs="Arial"/>
                <w:b/>
                <w:sz w:val="24"/>
              </w:rPr>
            </w:pPr>
            <w:r>
              <w:rPr>
                <w:rFonts w:ascii="Arial" w:hAnsi="Arial" w:cs="Arial"/>
                <w:b/>
                <w:sz w:val="24"/>
              </w:rPr>
              <w:t>* M.O.A.</w:t>
            </w:r>
          </w:p>
        </w:tc>
      </w:tr>
      <w:tr w:rsidR="00F8183A">
        <w:tc>
          <w:tcPr>
            <w:tcW w:w="2784" w:type="dxa"/>
            <w:tcBorders>
              <w:top w:val="nil"/>
            </w:tcBorders>
          </w:tcPr>
          <w:p w:rsidR="00F8183A" w:rsidRDefault="00F8183A">
            <w:pPr>
              <w:jc w:val="both"/>
              <w:rPr>
                <w:rFonts w:ascii="Arial" w:hAnsi="Arial" w:cs="Arial"/>
              </w:rPr>
            </w:pPr>
          </w:p>
          <w:p w:rsidR="00F8183A" w:rsidRDefault="00F8183A">
            <w:pPr>
              <w:jc w:val="both"/>
              <w:rPr>
                <w:rFonts w:ascii="Arial" w:hAnsi="Arial" w:cs="Arial"/>
                <w:b/>
              </w:rPr>
            </w:pPr>
            <w:r>
              <w:rPr>
                <w:rFonts w:ascii="Arial" w:hAnsi="Arial" w:cs="Arial"/>
                <w:b/>
              </w:rPr>
              <w:t>EDUCATION &amp; QUALIFICATIONS</w:t>
            </w:r>
          </w:p>
          <w:p w:rsidR="00F8183A" w:rsidRDefault="00F8183A">
            <w:pPr>
              <w:jc w:val="both"/>
              <w:rPr>
                <w:rFonts w:ascii="Arial" w:hAnsi="Arial" w:cs="Arial"/>
              </w:rPr>
            </w:pPr>
          </w:p>
          <w:p w:rsidR="00F8183A" w:rsidRDefault="00F8183A">
            <w:pPr>
              <w:jc w:val="both"/>
              <w:rPr>
                <w:rFonts w:ascii="Arial" w:hAnsi="Arial" w:cs="Arial"/>
              </w:rPr>
            </w:pPr>
          </w:p>
          <w:p w:rsidR="00F8183A" w:rsidRDefault="00F8183A">
            <w:pPr>
              <w:jc w:val="both"/>
              <w:rPr>
                <w:rFonts w:ascii="Arial" w:hAnsi="Arial" w:cs="Arial"/>
              </w:rPr>
            </w:pPr>
          </w:p>
          <w:p w:rsidR="00F8183A" w:rsidRDefault="00F8183A">
            <w:pPr>
              <w:jc w:val="both"/>
              <w:rPr>
                <w:rFonts w:ascii="Arial" w:hAnsi="Arial" w:cs="Arial"/>
              </w:rPr>
            </w:pPr>
          </w:p>
        </w:tc>
        <w:tc>
          <w:tcPr>
            <w:tcW w:w="8505" w:type="dxa"/>
            <w:tcBorders>
              <w:top w:val="nil"/>
            </w:tcBorders>
          </w:tcPr>
          <w:p w:rsidR="00F8183A" w:rsidRDefault="00F8183A">
            <w:pPr>
              <w:ind w:left="360"/>
              <w:jc w:val="both"/>
              <w:rPr>
                <w:rFonts w:ascii="Arial" w:hAnsi="Arial" w:cs="Arial"/>
              </w:rPr>
            </w:pPr>
          </w:p>
          <w:p w:rsidR="00F8183A" w:rsidRDefault="00F8183A">
            <w:pPr>
              <w:ind w:left="360"/>
              <w:jc w:val="both"/>
              <w:rPr>
                <w:rFonts w:ascii="Arial" w:hAnsi="Arial" w:cs="Arial"/>
              </w:rPr>
            </w:pPr>
          </w:p>
          <w:p w:rsidR="00F8183A" w:rsidRDefault="00F8183A">
            <w:pPr>
              <w:numPr>
                <w:ilvl w:val="0"/>
                <w:numId w:val="9"/>
              </w:numPr>
              <w:jc w:val="both"/>
              <w:rPr>
                <w:rFonts w:ascii="Arial" w:hAnsi="Arial" w:cs="Arial"/>
              </w:rPr>
            </w:pPr>
            <w:r>
              <w:rPr>
                <w:rFonts w:ascii="Arial" w:hAnsi="Arial" w:cs="Arial"/>
              </w:rPr>
              <w:t xml:space="preserve">Qualified Teacher Status </w:t>
            </w:r>
          </w:p>
          <w:p w:rsidR="00F8183A" w:rsidRDefault="00F8183A">
            <w:pPr>
              <w:numPr>
                <w:ilvl w:val="0"/>
                <w:numId w:val="9"/>
              </w:numPr>
              <w:jc w:val="both"/>
              <w:rPr>
                <w:rFonts w:ascii="Arial" w:hAnsi="Arial" w:cs="Arial"/>
              </w:rPr>
            </w:pPr>
            <w:r>
              <w:rPr>
                <w:rFonts w:ascii="Arial" w:hAnsi="Arial" w:cs="Arial"/>
              </w:rPr>
              <w:t>Good honours degree</w:t>
            </w:r>
          </w:p>
          <w:p w:rsidR="00F8183A" w:rsidRDefault="00F8183A">
            <w:pPr>
              <w:numPr>
                <w:ilvl w:val="0"/>
                <w:numId w:val="9"/>
              </w:numPr>
              <w:jc w:val="both"/>
              <w:rPr>
                <w:rFonts w:ascii="Arial" w:hAnsi="Arial" w:cs="Arial"/>
              </w:rPr>
            </w:pPr>
            <w:r>
              <w:rPr>
                <w:rFonts w:ascii="Arial" w:hAnsi="Arial" w:cs="Arial"/>
              </w:rPr>
              <w:t>Evidence of continuing professional development</w:t>
            </w:r>
          </w:p>
          <w:p w:rsidR="00F8183A" w:rsidRDefault="00F8183A" w:rsidP="00350651">
            <w:pPr>
              <w:ind w:left="720"/>
              <w:jc w:val="both"/>
              <w:rPr>
                <w:rFonts w:ascii="Arial" w:hAnsi="Arial" w:cs="Arial"/>
              </w:rPr>
            </w:pPr>
          </w:p>
        </w:tc>
        <w:tc>
          <w:tcPr>
            <w:tcW w:w="2268" w:type="dxa"/>
            <w:tcBorders>
              <w:top w:val="nil"/>
            </w:tcBorders>
          </w:tcPr>
          <w:p w:rsidR="00F8183A" w:rsidRDefault="00F8183A">
            <w:pPr>
              <w:jc w:val="both"/>
              <w:rPr>
                <w:rFonts w:ascii="Arial" w:hAnsi="Arial" w:cs="Arial"/>
              </w:rPr>
            </w:pPr>
            <w:r>
              <w:rPr>
                <w:rFonts w:ascii="Arial" w:hAnsi="Arial" w:cs="Arial"/>
              </w:rPr>
              <w:t xml:space="preserve"> </w:t>
            </w:r>
          </w:p>
          <w:p w:rsidR="00F8183A" w:rsidRDefault="00F8183A">
            <w:pPr>
              <w:jc w:val="both"/>
              <w:rPr>
                <w:rFonts w:ascii="Arial" w:hAnsi="Arial" w:cs="Arial"/>
              </w:rPr>
            </w:pPr>
          </w:p>
          <w:p w:rsidR="00F8183A" w:rsidRDefault="00F8183A">
            <w:pPr>
              <w:jc w:val="both"/>
              <w:rPr>
                <w:rFonts w:ascii="Arial" w:hAnsi="Arial" w:cs="Arial"/>
              </w:rPr>
            </w:pPr>
            <w:r>
              <w:rPr>
                <w:rFonts w:ascii="Arial" w:hAnsi="Arial" w:cs="Arial"/>
              </w:rPr>
              <w:t xml:space="preserve">                E</w:t>
            </w:r>
          </w:p>
          <w:p w:rsidR="00F8183A" w:rsidRDefault="00F8183A">
            <w:pPr>
              <w:jc w:val="both"/>
              <w:rPr>
                <w:rFonts w:ascii="Arial" w:hAnsi="Arial" w:cs="Arial"/>
              </w:rPr>
            </w:pPr>
            <w:r>
              <w:rPr>
                <w:rFonts w:ascii="Arial" w:hAnsi="Arial" w:cs="Arial"/>
              </w:rPr>
              <w:t xml:space="preserve">                D</w:t>
            </w:r>
          </w:p>
          <w:p w:rsidR="00F8183A" w:rsidRDefault="00F8183A">
            <w:pPr>
              <w:jc w:val="both"/>
              <w:rPr>
                <w:rFonts w:ascii="Arial" w:hAnsi="Arial" w:cs="Arial"/>
              </w:rPr>
            </w:pPr>
            <w:r>
              <w:rPr>
                <w:rFonts w:ascii="Arial" w:hAnsi="Arial" w:cs="Arial"/>
              </w:rPr>
              <w:t xml:space="preserve">                E</w:t>
            </w:r>
          </w:p>
          <w:p w:rsidR="00F8183A" w:rsidRDefault="00350651">
            <w:pPr>
              <w:jc w:val="both"/>
              <w:rPr>
                <w:rFonts w:ascii="Arial" w:hAnsi="Arial" w:cs="Arial"/>
              </w:rPr>
            </w:pPr>
            <w:r>
              <w:rPr>
                <w:rFonts w:ascii="Arial" w:hAnsi="Arial" w:cs="Arial"/>
              </w:rPr>
              <w:t xml:space="preserve">                </w:t>
            </w:r>
          </w:p>
        </w:tc>
        <w:tc>
          <w:tcPr>
            <w:tcW w:w="1842" w:type="dxa"/>
            <w:tcBorders>
              <w:top w:val="nil"/>
            </w:tcBorders>
          </w:tcPr>
          <w:p w:rsidR="00F8183A" w:rsidRDefault="00F8183A">
            <w:pPr>
              <w:jc w:val="center"/>
              <w:rPr>
                <w:rFonts w:ascii="Arial" w:hAnsi="Arial" w:cs="Arial"/>
              </w:rPr>
            </w:pPr>
          </w:p>
          <w:p w:rsidR="00F8183A" w:rsidRDefault="00F8183A">
            <w:pPr>
              <w:jc w:val="center"/>
              <w:rPr>
                <w:rFonts w:ascii="Arial" w:hAnsi="Arial" w:cs="Arial"/>
              </w:rPr>
            </w:pPr>
          </w:p>
          <w:p w:rsidR="00F8183A" w:rsidRDefault="00F8183A">
            <w:pPr>
              <w:jc w:val="center"/>
              <w:rPr>
                <w:rFonts w:ascii="Arial" w:hAnsi="Arial" w:cs="Arial"/>
              </w:rPr>
            </w:pPr>
            <w:r>
              <w:rPr>
                <w:rFonts w:ascii="Arial" w:hAnsi="Arial" w:cs="Arial"/>
              </w:rPr>
              <w:t>A/I</w:t>
            </w:r>
          </w:p>
          <w:p w:rsidR="00F8183A" w:rsidRDefault="00F8183A">
            <w:pPr>
              <w:jc w:val="center"/>
              <w:rPr>
                <w:rFonts w:ascii="Arial" w:hAnsi="Arial" w:cs="Arial"/>
              </w:rPr>
            </w:pPr>
            <w:r>
              <w:rPr>
                <w:rFonts w:ascii="Arial" w:hAnsi="Arial" w:cs="Arial"/>
              </w:rPr>
              <w:t>A/I</w:t>
            </w:r>
          </w:p>
          <w:p w:rsidR="00F8183A" w:rsidRDefault="00F8183A">
            <w:pPr>
              <w:jc w:val="both"/>
              <w:rPr>
                <w:rFonts w:ascii="Arial" w:hAnsi="Arial" w:cs="Arial"/>
              </w:rPr>
            </w:pPr>
            <w:r>
              <w:rPr>
                <w:rFonts w:ascii="Arial" w:hAnsi="Arial" w:cs="Arial"/>
              </w:rPr>
              <w:t xml:space="preserve">            A/I</w:t>
            </w:r>
          </w:p>
          <w:p w:rsidR="00F8183A" w:rsidRDefault="00F8183A">
            <w:pPr>
              <w:jc w:val="both"/>
              <w:rPr>
                <w:rFonts w:ascii="Arial" w:hAnsi="Arial" w:cs="Arial"/>
              </w:rPr>
            </w:pPr>
          </w:p>
        </w:tc>
      </w:tr>
      <w:tr w:rsidR="00F8183A">
        <w:tc>
          <w:tcPr>
            <w:tcW w:w="2784" w:type="dxa"/>
          </w:tcPr>
          <w:p w:rsidR="00F8183A" w:rsidRDefault="00F8183A">
            <w:pPr>
              <w:jc w:val="both"/>
              <w:rPr>
                <w:rFonts w:ascii="Arial" w:hAnsi="Arial" w:cs="Arial"/>
              </w:rPr>
            </w:pPr>
          </w:p>
          <w:p w:rsidR="00F8183A" w:rsidRDefault="00F8183A">
            <w:pPr>
              <w:jc w:val="both"/>
              <w:rPr>
                <w:rFonts w:ascii="Arial" w:hAnsi="Arial" w:cs="Arial"/>
                <w:b/>
              </w:rPr>
            </w:pPr>
            <w:r>
              <w:rPr>
                <w:rFonts w:ascii="Arial" w:hAnsi="Arial" w:cs="Arial"/>
                <w:b/>
              </w:rPr>
              <w:t>KNOWLEDGE &amp; EXPERIENCE</w:t>
            </w:r>
          </w:p>
          <w:p w:rsidR="00F8183A" w:rsidRDefault="00F8183A">
            <w:pPr>
              <w:jc w:val="both"/>
              <w:rPr>
                <w:rFonts w:ascii="Arial" w:hAnsi="Arial" w:cs="Arial"/>
              </w:rPr>
            </w:pPr>
          </w:p>
          <w:p w:rsidR="00F8183A" w:rsidRDefault="00F8183A">
            <w:pPr>
              <w:jc w:val="both"/>
              <w:rPr>
                <w:rFonts w:ascii="Arial" w:hAnsi="Arial" w:cs="Arial"/>
              </w:rPr>
            </w:pPr>
          </w:p>
          <w:p w:rsidR="00F8183A" w:rsidRDefault="00F8183A">
            <w:pPr>
              <w:jc w:val="both"/>
              <w:rPr>
                <w:rFonts w:ascii="Arial" w:hAnsi="Arial" w:cs="Arial"/>
              </w:rPr>
            </w:pPr>
          </w:p>
        </w:tc>
        <w:tc>
          <w:tcPr>
            <w:tcW w:w="8505" w:type="dxa"/>
          </w:tcPr>
          <w:p w:rsidR="0080610F" w:rsidRDefault="0080610F">
            <w:pPr>
              <w:numPr>
                <w:ilvl w:val="0"/>
                <w:numId w:val="8"/>
              </w:numPr>
              <w:jc w:val="both"/>
              <w:rPr>
                <w:rFonts w:ascii="Arial" w:hAnsi="Arial" w:cs="Arial"/>
              </w:rPr>
            </w:pPr>
            <w:r>
              <w:rPr>
                <w:rFonts w:ascii="Arial" w:hAnsi="Arial" w:cs="Arial"/>
              </w:rPr>
              <w:t>Teaching experience at KS3 and KS4</w:t>
            </w:r>
          </w:p>
          <w:p w:rsidR="0080610F" w:rsidRDefault="0080610F">
            <w:pPr>
              <w:numPr>
                <w:ilvl w:val="0"/>
                <w:numId w:val="8"/>
              </w:numPr>
              <w:jc w:val="both"/>
              <w:rPr>
                <w:rFonts w:ascii="Arial" w:hAnsi="Arial" w:cs="Arial"/>
              </w:rPr>
            </w:pPr>
            <w:r>
              <w:rPr>
                <w:rFonts w:ascii="Arial" w:hAnsi="Arial" w:cs="Arial"/>
              </w:rPr>
              <w:t>An outstanding teacher with clear understanding of learning and teaching processes</w:t>
            </w:r>
          </w:p>
          <w:p w:rsidR="0080610F" w:rsidRDefault="0080610F">
            <w:pPr>
              <w:numPr>
                <w:ilvl w:val="0"/>
                <w:numId w:val="8"/>
              </w:numPr>
              <w:jc w:val="both"/>
              <w:rPr>
                <w:rFonts w:ascii="Arial" w:hAnsi="Arial" w:cs="Arial"/>
              </w:rPr>
            </w:pPr>
            <w:r>
              <w:rPr>
                <w:rFonts w:ascii="Arial" w:hAnsi="Arial" w:cs="Arial"/>
              </w:rPr>
              <w:t>Experience of monitoring</w:t>
            </w:r>
            <w:r w:rsidR="00F8720E">
              <w:rPr>
                <w:rFonts w:ascii="Arial" w:hAnsi="Arial" w:cs="Arial"/>
              </w:rPr>
              <w:t xml:space="preserve"> and evaluating the quality of learning and teaching</w:t>
            </w:r>
          </w:p>
          <w:p w:rsidR="00F8183A" w:rsidRDefault="00F8183A">
            <w:pPr>
              <w:numPr>
                <w:ilvl w:val="0"/>
                <w:numId w:val="8"/>
              </w:numPr>
              <w:jc w:val="both"/>
              <w:rPr>
                <w:rFonts w:ascii="Arial" w:hAnsi="Arial" w:cs="Arial"/>
              </w:rPr>
            </w:pPr>
            <w:r>
              <w:rPr>
                <w:rFonts w:ascii="Arial" w:hAnsi="Arial" w:cs="Arial"/>
              </w:rPr>
              <w:t xml:space="preserve">Strategies for raising pupils’ achievement and promoting good behaviour </w:t>
            </w:r>
          </w:p>
          <w:p w:rsidR="0080610F" w:rsidRDefault="00F8720E">
            <w:pPr>
              <w:numPr>
                <w:ilvl w:val="0"/>
                <w:numId w:val="8"/>
              </w:numPr>
              <w:jc w:val="both"/>
              <w:rPr>
                <w:rFonts w:ascii="Arial" w:hAnsi="Arial" w:cs="Arial"/>
              </w:rPr>
            </w:pPr>
            <w:r>
              <w:rPr>
                <w:rFonts w:ascii="Arial" w:hAnsi="Arial" w:cs="Arial"/>
              </w:rPr>
              <w:t>Ability to use a</w:t>
            </w:r>
            <w:r w:rsidR="0080610F">
              <w:rPr>
                <w:rFonts w:ascii="Arial" w:hAnsi="Arial" w:cs="Arial"/>
              </w:rPr>
              <w:t>ssessment data to raise attainment</w:t>
            </w:r>
          </w:p>
          <w:p w:rsidR="00F8183A" w:rsidRDefault="00F8183A">
            <w:pPr>
              <w:numPr>
                <w:ilvl w:val="0"/>
                <w:numId w:val="8"/>
              </w:numPr>
              <w:jc w:val="both"/>
              <w:rPr>
                <w:rFonts w:ascii="Arial" w:hAnsi="Arial" w:cs="Arial"/>
              </w:rPr>
            </w:pPr>
            <w:r>
              <w:rPr>
                <w:rFonts w:ascii="Arial" w:hAnsi="Arial" w:cs="Arial"/>
              </w:rPr>
              <w:t xml:space="preserve">Strategies to raise standards through </w:t>
            </w:r>
            <w:r w:rsidR="00F8720E">
              <w:rPr>
                <w:rFonts w:ascii="Arial" w:hAnsi="Arial" w:cs="Arial"/>
              </w:rPr>
              <w:t>effective learning and teaching</w:t>
            </w:r>
          </w:p>
          <w:p w:rsidR="00F8183A" w:rsidRDefault="00F8183A">
            <w:pPr>
              <w:numPr>
                <w:ilvl w:val="0"/>
                <w:numId w:val="8"/>
              </w:numPr>
              <w:jc w:val="both"/>
              <w:rPr>
                <w:rFonts w:ascii="Arial" w:hAnsi="Arial" w:cs="Arial"/>
              </w:rPr>
            </w:pPr>
            <w:r>
              <w:rPr>
                <w:rFonts w:ascii="Arial" w:hAnsi="Arial" w:cs="Arial"/>
              </w:rPr>
              <w:t>Knowledge of management of finance and resources</w:t>
            </w:r>
          </w:p>
          <w:p w:rsidR="00F8183A" w:rsidRDefault="00F8183A">
            <w:pPr>
              <w:numPr>
                <w:ilvl w:val="0"/>
                <w:numId w:val="8"/>
              </w:numPr>
              <w:jc w:val="both"/>
              <w:rPr>
                <w:rFonts w:ascii="Arial" w:hAnsi="Arial" w:cs="Arial"/>
              </w:rPr>
            </w:pPr>
            <w:r>
              <w:rPr>
                <w:rFonts w:ascii="Arial" w:hAnsi="Arial" w:cs="Arial"/>
              </w:rPr>
              <w:t>Ofsted, school self-evaluation improvement planning</w:t>
            </w:r>
          </w:p>
          <w:p w:rsidR="00F8183A" w:rsidRDefault="00F8183A">
            <w:pPr>
              <w:numPr>
                <w:ilvl w:val="0"/>
                <w:numId w:val="8"/>
              </w:numPr>
              <w:jc w:val="both"/>
              <w:rPr>
                <w:rFonts w:ascii="Arial" w:hAnsi="Arial" w:cs="Arial"/>
              </w:rPr>
            </w:pPr>
            <w:r>
              <w:rPr>
                <w:rFonts w:ascii="Arial" w:hAnsi="Arial" w:cs="Arial"/>
              </w:rPr>
              <w:t>Performance management and professional development</w:t>
            </w:r>
          </w:p>
          <w:p w:rsidR="00F8183A" w:rsidRDefault="00F8183A">
            <w:pPr>
              <w:numPr>
                <w:ilvl w:val="0"/>
                <w:numId w:val="8"/>
              </w:numPr>
              <w:jc w:val="both"/>
              <w:rPr>
                <w:rFonts w:ascii="Arial" w:hAnsi="Arial" w:cs="Arial"/>
              </w:rPr>
            </w:pPr>
            <w:r>
              <w:rPr>
                <w:rFonts w:ascii="Arial" w:hAnsi="Arial" w:cs="Arial"/>
              </w:rPr>
              <w:t>Strategies for inclusion</w:t>
            </w:r>
          </w:p>
          <w:p w:rsidR="00F8183A" w:rsidRDefault="00F8183A">
            <w:pPr>
              <w:numPr>
                <w:ilvl w:val="0"/>
                <w:numId w:val="8"/>
              </w:numPr>
              <w:jc w:val="both"/>
              <w:rPr>
                <w:rFonts w:ascii="Arial" w:hAnsi="Arial" w:cs="Arial"/>
              </w:rPr>
            </w:pPr>
            <w:r>
              <w:rPr>
                <w:rFonts w:ascii="Arial" w:hAnsi="Arial" w:cs="Arial"/>
              </w:rPr>
              <w:t>Commitment to Equal Opportunities</w:t>
            </w:r>
          </w:p>
          <w:p w:rsidR="00F8183A" w:rsidRDefault="00F8183A">
            <w:pPr>
              <w:numPr>
                <w:ilvl w:val="0"/>
                <w:numId w:val="8"/>
              </w:numPr>
              <w:jc w:val="both"/>
              <w:rPr>
                <w:rFonts w:ascii="Arial" w:hAnsi="Arial" w:cs="Arial"/>
              </w:rPr>
            </w:pPr>
            <w:r>
              <w:rPr>
                <w:rFonts w:ascii="Arial" w:hAnsi="Arial" w:cs="Arial"/>
              </w:rPr>
              <w:t>Knowledge of current educational issues and their implications for the school.</w:t>
            </w:r>
          </w:p>
          <w:p w:rsidR="00F8183A" w:rsidRDefault="00F8183A">
            <w:pPr>
              <w:numPr>
                <w:ilvl w:val="0"/>
                <w:numId w:val="8"/>
              </w:numPr>
              <w:jc w:val="both"/>
              <w:rPr>
                <w:rFonts w:ascii="Arial" w:hAnsi="Arial" w:cs="Arial"/>
              </w:rPr>
            </w:pPr>
            <w:r>
              <w:rPr>
                <w:rFonts w:ascii="Arial" w:hAnsi="Arial" w:cs="Arial"/>
              </w:rPr>
              <w:t>Experience of working with schools with challenging circumstances.</w:t>
            </w:r>
          </w:p>
          <w:p w:rsidR="00F8183A" w:rsidRDefault="00F8183A">
            <w:pPr>
              <w:numPr>
                <w:ilvl w:val="0"/>
                <w:numId w:val="8"/>
              </w:numPr>
              <w:jc w:val="both"/>
              <w:rPr>
                <w:rFonts w:ascii="Arial" w:hAnsi="Arial" w:cs="Arial"/>
              </w:rPr>
            </w:pPr>
            <w:r>
              <w:rPr>
                <w:rFonts w:ascii="Arial" w:hAnsi="Arial" w:cs="Arial"/>
              </w:rPr>
              <w:t>Knowledge &amp; understanding of the 14-19 curriculum and its implications.</w:t>
            </w:r>
          </w:p>
          <w:p w:rsidR="00F8183A" w:rsidRDefault="00F8183A">
            <w:pPr>
              <w:numPr>
                <w:ilvl w:val="0"/>
                <w:numId w:val="8"/>
              </w:numPr>
              <w:jc w:val="both"/>
              <w:rPr>
                <w:rFonts w:ascii="Arial" w:hAnsi="Arial" w:cs="Arial"/>
              </w:rPr>
            </w:pPr>
            <w:r>
              <w:rPr>
                <w:rFonts w:ascii="Arial" w:hAnsi="Arial" w:cs="Arial"/>
              </w:rPr>
              <w:t>Experience of working in partnership with the education and training providers</w:t>
            </w:r>
          </w:p>
          <w:p w:rsidR="0080610F" w:rsidRDefault="0080610F">
            <w:pPr>
              <w:numPr>
                <w:ilvl w:val="0"/>
                <w:numId w:val="8"/>
              </w:numPr>
              <w:jc w:val="both"/>
              <w:rPr>
                <w:rFonts w:ascii="Arial" w:hAnsi="Arial" w:cs="Arial"/>
              </w:rPr>
            </w:pPr>
            <w:r>
              <w:rPr>
                <w:rFonts w:ascii="Arial" w:hAnsi="Arial" w:cs="Arial"/>
              </w:rPr>
              <w:t>Experience of working in at least 2 schools</w:t>
            </w:r>
          </w:p>
          <w:p w:rsidR="0080610F" w:rsidRDefault="0080610F">
            <w:pPr>
              <w:numPr>
                <w:ilvl w:val="0"/>
                <w:numId w:val="8"/>
              </w:numPr>
              <w:jc w:val="both"/>
              <w:rPr>
                <w:rFonts w:ascii="Arial" w:hAnsi="Arial" w:cs="Arial"/>
              </w:rPr>
            </w:pPr>
            <w:r>
              <w:rPr>
                <w:rFonts w:ascii="Arial" w:hAnsi="Arial" w:cs="Arial"/>
              </w:rPr>
              <w:t>Good understanding of the way in which ICT can develop teaching and learning</w:t>
            </w:r>
          </w:p>
          <w:p w:rsidR="004020CE" w:rsidRDefault="004020CE">
            <w:pPr>
              <w:numPr>
                <w:ilvl w:val="0"/>
                <w:numId w:val="8"/>
              </w:numPr>
              <w:jc w:val="both"/>
              <w:rPr>
                <w:rFonts w:ascii="Arial" w:hAnsi="Arial" w:cs="Arial"/>
              </w:rPr>
            </w:pPr>
            <w:r>
              <w:rPr>
                <w:rFonts w:ascii="Arial" w:hAnsi="Arial" w:cs="Arial"/>
              </w:rPr>
              <w:t>Working alongside the Numeracy Co ordinator to lead initiatives at whole school level</w:t>
            </w:r>
          </w:p>
          <w:p w:rsidR="00F8183A" w:rsidRDefault="00F8183A">
            <w:pPr>
              <w:ind w:left="360"/>
              <w:jc w:val="both"/>
              <w:rPr>
                <w:rFonts w:ascii="Arial" w:hAnsi="Arial" w:cs="Arial"/>
              </w:rPr>
            </w:pPr>
          </w:p>
          <w:p w:rsidR="00F8183A" w:rsidRDefault="00F8183A">
            <w:pPr>
              <w:jc w:val="both"/>
              <w:rPr>
                <w:rFonts w:ascii="Arial" w:hAnsi="Arial" w:cs="Arial"/>
              </w:rPr>
            </w:pPr>
          </w:p>
        </w:tc>
        <w:tc>
          <w:tcPr>
            <w:tcW w:w="2268" w:type="dxa"/>
          </w:tcPr>
          <w:p w:rsidR="0080610F" w:rsidRDefault="0080610F" w:rsidP="00350651">
            <w:pPr>
              <w:jc w:val="center"/>
              <w:rPr>
                <w:rFonts w:ascii="Arial" w:hAnsi="Arial" w:cs="Arial"/>
              </w:rPr>
            </w:pPr>
            <w:r>
              <w:rPr>
                <w:rFonts w:ascii="Arial" w:hAnsi="Arial" w:cs="Arial"/>
              </w:rPr>
              <w:t>E</w:t>
            </w:r>
          </w:p>
          <w:p w:rsidR="0080610F" w:rsidRDefault="0080610F" w:rsidP="00350651">
            <w:pPr>
              <w:jc w:val="center"/>
              <w:rPr>
                <w:rFonts w:ascii="Arial" w:hAnsi="Arial" w:cs="Arial"/>
              </w:rPr>
            </w:pPr>
            <w:r>
              <w:rPr>
                <w:rFonts w:ascii="Arial" w:hAnsi="Arial" w:cs="Arial"/>
              </w:rPr>
              <w:t>E</w:t>
            </w:r>
          </w:p>
          <w:p w:rsidR="0080610F" w:rsidRDefault="0080610F" w:rsidP="00350651">
            <w:pPr>
              <w:jc w:val="center"/>
              <w:rPr>
                <w:rFonts w:ascii="Arial" w:hAnsi="Arial" w:cs="Arial"/>
              </w:rPr>
            </w:pPr>
            <w:r>
              <w:rPr>
                <w:rFonts w:ascii="Arial" w:hAnsi="Arial" w:cs="Arial"/>
              </w:rPr>
              <w:t>E</w:t>
            </w:r>
          </w:p>
          <w:p w:rsidR="00F8183A" w:rsidRDefault="00F8183A" w:rsidP="00350651">
            <w:pPr>
              <w:jc w:val="center"/>
              <w:rPr>
                <w:rFonts w:ascii="Arial" w:hAnsi="Arial" w:cs="Arial"/>
              </w:rPr>
            </w:pPr>
            <w:r>
              <w:rPr>
                <w:rFonts w:ascii="Arial" w:hAnsi="Arial" w:cs="Arial"/>
              </w:rPr>
              <w:t>E</w:t>
            </w:r>
          </w:p>
          <w:p w:rsidR="0080610F" w:rsidRDefault="0080610F">
            <w:pPr>
              <w:jc w:val="center"/>
              <w:rPr>
                <w:rFonts w:ascii="Arial" w:hAnsi="Arial" w:cs="Arial"/>
              </w:rPr>
            </w:pPr>
            <w:r>
              <w:rPr>
                <w:rFonts w:ascii="Arial" w:hAnsi="Arial" w:cs="Arial"/>
              </w:rPr>
              <w:t>E</w:t>
            </w:r>
          </w:p>
          <w:p w:rsidR="00F8183A" w:rsidRDefault="00F8183A">
            <w:pPr>
              <w:jc w:val="center"/>
              <w:rPr>
                <w:rFonts w:ascii="Arial" w:hAnsi="Arial" w:cs="Arial"/>
              </w:rPr>
            </w:pPr>
            <w:r>
              <w:rPr>
                <w:rFonts w:ascii="Arial" w:hAnsi="Arial" w:cs="Arial"/>
              </w:rPr>
              <w:t>E</w:t>
            </w:r>
          </w:p>
          <w:p w:rsidR="00F8183A" w:rsidRDefault="00350651">
            <w:pPr>
              <w:jc w:val="center"/>
              <w:rPr>
                <w:rFonts w:ascii="Arial" w:hAnsi="Arial" w:cs="Arial"/>
              </w:rPr>
            </w:pPr>
            <w:r>
              <w:rPr>
                <w:rFonts w:ascii="Arial" w:hAnsi="Arial" w:cs="Arial"/>
              </w:rPr>
              <w:t>D</w:t>
            </w:r>
          </w:p>
          <w:p w:rsidR="00F8183A" w:rsidRDefault="00350651">
            <w:pPr>
              <w:jc w:val="center"/>
              <w:rPr>
                <w:rFonts w:ascii="Arial" w:hAnsi="Arial" w:cs="Arial"/>
              </w:rPr>
            </w:pPr>
            <w:r>
              <w:rPr>
                <w:rFonts w:ascii="Arial" w:hAnsi="Arial" w:cs="Arial"/>
              </w:rPr>
              <w:t>D</w:t>
            </w:r>
          </w:p>
          <w:p w:rsidR="00F8183A" w:rsidRDefault="00350651">
            <w:pPr>
              <w:jc w:val="center"/>
              <w:rPr>
                <w:rFonts w:ascii="Arial" w:hAnsi="Arial" w:cs="Arial"/>
              </w:rPr>
            </w:pPr>
            <w:r>
              <w:rPr>
                <w:rFonts w:ascii="Arial" w:hAnsi="Arial" w:cs="Arial"/>
              </w:rPr>
              <w:t>D</w:t>
            </w:r>
          </w:p>
          <w:p w:rsidR="00F8183A" w:rsidRDefault="00F8183A" w:rsidP="00350651">
            <w:pPr>
              <w:jc w:val="center"/>
              <w:rPr>
                <w:rFonts w:ascii="Arial" w:hAnsi="Arial" w:cs="Arial"/>
              </w:rPr>
            </w:pPr>
            <w:r>
              <w:rPr>
                <w:rFonts w:ascii="Arial" w:hAnsi="Arial" w:cs="Arial"/>
              </w:rPr>
              <w:t>E</w:t>
            </w:r>
          </w:p>
          <w:p w:rsidR="00F8183A" w:rsidRDefault="00F8183A" w:rsidP="00350651">
            <w:pPr>
              <w:jc w:val="center"/>
              <w:rPr>
                <w:rFonts w:ascii="Arial" w:hAnsi="Arial" w:cs="Arial"/>
              </w:rPr>
            </w:pPr>
            <w:r>
              <w:rPr>
                <w:rFonts w:ascii="Arial" w:hAnsi="Arial" w:cs="Arial"/>
              </w:rPr>
              <w:t>E</w:t>
            </w:r>
          </w:p>
          <w:p w:rsidR="00F8183A" w:rsidRDefault="00F8183A">
            <w:pPr>
              <w:jc w:val="center"/>
              <w:rPr>
                <w:rFonts w:ascii="Arial" w:hAnsi="Arial" w:cs="Arial"/>
              </w:rPr>
            </w:pPr>
            <w:r>
              <w:rPr>
                <w:rFonts w:ascii="Arial" w:hAnsi="Arial" w:cs="Arial"/>
              </w:rPr>
              <w:t>D</w:t>
            </w:r>
          </w:p>
          <w:p w:rsidR="00F8183A" w:rsidRDefault="00F8183A">
            <w:pPr>
              <w:jc w:val="center"/>
              <w:rPr>
                <w:rFonts w:ascii="Arial" w:hAnsi="Arial" w:cs="Arial"/>
              </w:rPr>
            </w:pPr>
            <w:r>
              <w:rPr>
                <w:rFonts w:ascii="Arial" w:hAnsi="Arial" w:cs="Arial"/>
              </w:rPr>
              <w:t>D</w:t>
            </w:r>
          </w:p>
          <w:p w:rsidR="00F8183A" w:rsidRDefault="00F8183A">
            <w:pPr>
              <w:jc w:val="center"/>
              <w:rPr>
                <w:rFonts w:ascii="Arial" w:hAnsi="Arial" w:cs="Arial"/>
              </w:rPr>
            </w:pPr>
            <w:r>
              <w:rPr>
                <w:rFonts w:ascii="Arial" w:hAnsi="Arial" w:cs="Arial"/>
              </w:rPr>
              <w:t>E</w:t>
            </w:r>
          </w:p>
          <w:p w:rsidR="00F8183A" w:rsidRDefault="00350651">
            <w:pPr>
              <w:jc w:val="center"/>
              <w:rPr>
                <w:rFonts w:ascii="Arial" w:hAnsi="Arial" w:cs="Arial"/>
              </w:rPr>
            </w:pPr>
            <w:r>
              <w:rPr>
                <w:rFonts w:ascii="Arial" w:hAnsi="Arial" w:cs="Arial"/>
              </w:rPr>
              <w:t>D</w:t>
            </w:r>
          </w:p>
          <w:p w:rsidR="00F8183A" w:rsidRDefault="0080610F">
            <w:pPr>
              <w:jc w:val="center"/>
              <w:rPr>
                <w:rFonts w:ascii="Arial" w:hAnsi="Arial" w:cs="Arial"/>
              </w:rPr>
            </w:pPr>
            <w:r>
              <w:rPr>
                <w:rFonts w:ascii="Arial" w:hAnsi="Arial" w:cs="Arial"/>
              </w:rPr>
              <w:t>D</w:t>
            </w:r>
          </w:p>
          <w:p w:rsidR="0080610F" w:rsidRDefault="0080610F">
            <w:pPr>
              <w:jc w:val="center"/>
              <w:rPr>
                <w:rFonts w:ascii="Arial" w:hAnsi="Arial" w:cs="Arial"/>
              </w:rPr>
            </w:pPr>
            <w:r>
              <w:rPr>
                <w:rFonts w:ascii="Arial" w:hAnsi="Arial" w:cs="Arial"/>
              </w:rPr>
              <w:t>E</w:t>
            </w:r>
          </w:p>
          <w:p w:rsidR="004020CE" w:rsidRDefault="004020CE">
            <w:pPr>
              <w:jc w:val="center"/>
              <w:rPr>
                <w:rFonts w:ascii="Arial" w:hAnsi="Arial" w:cs="Arial"/>
              </w:rPr>
            </w:pPr>
            <w:r>
              <w:rPr>
                <w:rFonts w:ascii="Arial" w:hAnsi="Arial" w:cs="Arial"/>
              </w:rPr>
              <w:t>D</w:t>
            </w:r>
          </w:p>
        </w:tc>
        <w:tc>
          <w:tcPr>
            <w:tcW w:w="1842" w:type="dxa"/>
          </w:tcPr>
          <w:p w:rsidR="00F8183A" w:rsidRDefault="00F8183A">
            <w:pPr>
              <w:jc w:val="center"/>
              <w:rPr>
                <w:rFonts w:ascii="Arial" w:hAnsi="Arial" w:cs="Arial"/>
              </w:rPr>
            </w:pPr>
            <w:r>
              <w:rPr>
                <w:rFonts w:ascii="Arial" w:hAnsi="Arial" w:cs="Arial"/>
              </w:rPr>
              <w:t>A/I</w:t>
            </w:r>
          </w:p>
          <w:p w:rsidR="00F8183A" w:rsidRDefault="00F8183A">
            <w:pPr>
              <w:jc w:val="center"/>
              <w:rPr>
                <w:rFonts w:ascii="Arial" w:hAnsi="Arial" w:cs="Arial"/>
              </w:rPr>
            </w:pPr>
            <w:r>
              <w:rPr>
                <w:rFonts w:ascii="Arial" w:hAnsi="Arial" w:cs="Arial"/>
              </w:rPr>
              <w:t>A/I</w:t>
            </w:r>
          </w:p>
          <w:p w:rsidR="00F8183A" w:rsidRDefault="00F8183A">
            <w:pPr>
              <w:jc w:val="center"/>
              <w:rPr>
                <w:rFonts w:ascii="Arial" w:hAnsi="Arial" w:cs="Arial"/>
              </w:rPr>
            </w:pPr>
            <w:r>
              <w:rPr>
                <w:rFonts w:ascii="Arial" w:hAnsi="Arial" w:cs="Arial"/>
              </w:rPr>
              <w:t>A/I</w:t>
            </w:r>
          </w:p>
          <w:p w:rsidR="00F8183A" w:rsidRDefault="00F8183A">
            <w:pPr>
              <w:jc w:val="center"/>
              <w:rPr>
                <w:rFonts w:ascii="Arial" w:hAnsi="Arial" w:cs="Arial"/>
              </w:rPr>
            </w:pPr>
            <w:r>
              <w:rPr>
                <w:rFonts w:ascii="Arial" w:hAnsi="Arial" w:cs="Arial"/>
              </w:rPr>
              <w:t>A/I</w:t>
            </w:r>
          </w:p>
          <w:p w:rsidR="00F8183A" w:rsidRDefault="00F8183A">
            <w:pPr>
              <w:jc w:val="center"/>
              <w:rPr>
                <w:rFonts w:ascii="Arial" w:hAnsi="Arial" w:cs="Arial"/>
              </w:rPr>
            </w:pPr>
            <w:r>
              <w:rPr>
                <w:rFonts w:ascii="Arial" w:hAnsi="Arial" w:cs="Arial"/>
              </w:rPr>
              <w:t>A/I</w:t>
            </w:r>
          </w:p>
          <w:p w:rsidR="00F8183A" w:rsidRDefault="00F8183A">
            <w:pPr>
              <w:jc w:val="center"/>
              <w:rPr>
                <w:rFonts w:ascii="Arial" w:hAnsi="Arial" w:cs="Arial"/>
              </w:rPr>
            </w:pPr>
            <w:r>
              <w:rPr>
                <w:rFonts w:ascii="Arial" w:hAnsi="Arial" w:cs="Arial"/>
              </w:rPr>
              <w:t>A/I</w:t>
            </w:r>
          </w:p>
          <w:p w:rsidR="00F8183A" w:rsidRDefault="00F8183A">
            <w:pPr>
              <w:jc w:val="center"/>
              <w:rPr>
                <w:rFonts w:ascii="Arial" w:hAnsi="Arial" w:cs="Arial"/>
              </w:rPr>
            </w:pPr>
            <w:r>
              <w:rPr>
                <w:rFonts w:ascii="Arial" w:hAnsi="Arial" w:cs="Arial"/>
              </w:rPr>
              <w:t>A/I</w:t>
            </w:r>
          </w:p>
          <w:p w:rsidR="00F8183A" w:rsidRDefault="00F8183A">
            <w:pPr>
              <w:jc w:val="center"/>
              <w:rPr>
                <w:rFonts w:ascii="Arial" w:hAnsi="Arial" w:cs="Arial"/>
              </w:rPr>
            </w:pPr>
            <w:r>
              <w:rPr>
                <w:rFonts w:ascii="Arial" w:hAnsi="Arial" w:cs="Arial"/>
              </w:rPr>
              <w:t>A/I</w:t>
            </w:r>
          </w:p>
          <w:p w:rsidR="00F8183A" w:rsidRDefault="00F8183A">
            <w:pPr>
              <w:jc w:val="center"/>
              <w:rPr>
                <w:rFonts w:ascii="Arial" w:hAnsi="Arial" w:cs="Arial"/>
              </w:rPr>
            </w:pPr>
            <w:r>
              <w:rPr>
                <w:rFonts w:ascii="Arial" w:hAnsi="Arial" w:cs="Arial"/>
              </w:rPr>
              <w:t>A/I</w:t>
            </w:r>
          </w:p>
          <w:p w:rsidR="00F8183A" w:rsidRDefault="00F8183A">
            <w:pPr>
              <w:jc w:val="center"/>
              <w:rPr>
                <w:rFonts w:ascii="Arial" w:hAnsi="Arial" w:cs="Arial"/>
              </w:rPr>
            </w:pPr>
            <w:r>
              <w:rPr>
                <w:rFonts w:ascii="Arial" w:hAnsi="Arial" w:cs="Arial"/>
              </w:rPr>
              <w:t>A/I</w:t>
            </w:r>
          </w:p>
          <w:p w:rsidR="0080610F" w:rsidRDefault="0080610F">
            <w:pPr>
              <w:jc w:val="center"/>
              <w:rPr>
                <w:rFonts w:ascii="Arial" w:hAnsi="Arial" w:cs="Arial"/>
              </w:rPr>
            </w:pPr>
            <w:r>
              <w:rPr>
                <w:rFonts w:ascii="Arial" w:hAnsi="Arial" w:cs="Arial"/>
              </w:rPr>
              <w:t>A/I</w:t>
            </w:r>
          </w:p>
          <w:p w:rsidR="00F8183A" w:rsidRDefault="00F8183A">
            <w:pPr>
              <w:jc w:val="center"/>
              <w:rPr>
                <w:rFonts w:ascii="Arial" w:hAnsi="Arial" w:cs="Arial"/>
              </w:rPr>
            </w:pPr>
            <w:r>
              <w:rPr>
                <w:rFonts w:ascii="Arial" w:hAnsi="Arial" w:cs="Arial"/>
              </w:rPr>
              <w:t>A/I</w:t>
            </w:r>
          </w:p>
          <w:p w:rsidR="0080610F" w:rsidRDefault="0080610F" w:rsidP="0080610F">
            <w:pPr>
              <w:jc w:val="center"/>
              <w:rPr>
                <w:rFonts w:ascii="Arial" w:hAnsi="Arial" w:cs="Arial"/>
              </w:rPr>
            </w:pPr>
            <w:r>
              <w:rPr>
                <w:rFonts w:ascii="Arial" w:hAnsi="Arial" w:cs="Arial"/>
              </w:rPr>
              <w:t>A/I</w:t>
            </w:r>
          </w:p>
          <w:p w:rsidR="0080610F" w:rsidRDefault="0080610F" w:rsidP="0080610F">
            <w:pPr>
              <w:jc w:val="center"/>
              <w:rPr>
                <w:rFonts w:ascii="Arial" w:hAnsi="Arial" w:cs="Arial"/>
              </w:rPr>
            </w:pPr>
            <w:r>
              <w:rPr>
                <w:rFonts w:ascii="Arial" w:hAnsi="Arial" w:cs="Arial"/>
              </w:rPr>
              <w:t>A/I</w:t>
            </w:r>
          </w:p>
          <w:p w:rsidR="0080610F" w:rsidRDefault="0080610F" w:rsidP="0080610F">
            <w:pPr>
              <w:jc w:val="center"/>
              <w:rPr>
                <w:rFonts w:ascii="Arial" w:hAnsi="Arial" w:cs="Arial"/>
              </w:rPr>
            </w:pPr>
            <w:r>
              <w:rPr>
                <w:rFonts w:ascii="Arial" w:hAnsi="Arial" w:cs="Arial"/>
              </w:rPr>
              <w:t>A/I</w:t>
            </w:r>
          </w:p>
          <w:p w:rsidR="0080610F" w:rsidRDefault="0080610F" w:rsidP="0080610F">
            <w:pPr>
              <w:jc w:val="center"/>
              <w:rPr>
                <w:rFonts w:ascii="Arial" w:hAnsi="Arial" w:cs="Arial"/>
              </w:rPr>
            </w:pPr>
            <w:r>
              <w:rPr>
                <w:rFonts w:ascii="Arial" w:hAnsi="Arial" w:cs="Arial"/>
              </w:rPr>
              <w:t>A/I</w:t>
            </w:r>
          </w:p>
          <w:p w:rsidR="004020CE" w:rsidRDefault="004020CE" w:rsidP="0080610F">
            <w:pPr>
              <w:jc w:val="center"/>
              <w:rPr>
                <w:rFonts w:ascii="Arial" w:hAnsi="Arial" w:cs="Arial"/>
              </w:rPr>
            </w:pPr>
            <w:r>
              <w:rPr>
                <w:rFonts w:ascii="Arial" w:hAnsi="Arial" w:cs="Arial"/>
              </w:rPr>
              <w:t>A/I</w:t>
            </w:r>
          </w:p>
          <w:p w:rsidR="00F8183A" w:rsidRDefault="0080610F" w:rsidP="0080610F">
            <w:pPr>
              <w:jc w:val="center"/>
              <w:rPr>
                <w:rFonts w:ascii="Arial" w:hAnsi="Arial" w:cs="Arial"/>
              </w:rPr>
            </w:pPr>
            <w:r>
              <w:rPr>
                <w:rFonts w:ascii="Arial" w:hAnsi="Arial" w:cs="Arial"/>
              </w:rPr>
              <w:t>A/I</w:t>
            </w:r>
          </w:p>
          <w:p w:rsidR="0080610F" w:rsidRDefault="0080610F" w:rsidP="00350651">
            <w:pPr>
              <w:rPr>
                <w:rFonts w:ascii="Arial" w:hAnsi="Arial" w:cs="Arial"/>
              </w:rPr>
            </w:pPr>
          </w:p>
          <w:p w:rsidR="0080610F" w:rsidRDefault="0080610F" w:rsidP="00350651">
            <w:pPr>
              <w:rPr>
                <w:rFonts w:ascii="Arial" w:hAnsi="Arial" w:cs="Arial"/>
              </w:rPr>
            </w:pPr>
          </w:p>
        </w:tc>
      </w:tr>
      <w:tr w:rsidR="00F8183A">
        <w:trPr>
          <w:trHeight w:val="3680"/>
        </w:trPr>
        <w:tc>
          <w:tcPr>
            <w:tcW w:w="2784" w:type="dxa"/>
          </w:tcPr>
          <w:p w:rsidR="00F8183A" w:rsidRDefault="00F8183A">
            <w:pPr>
              <w:jc w:val="both"/>
              <w:rPr>
                <w:rFonts w:ascii="Arial" w:hAnsi="Arial" w:cs="Arial"/>
              </w:rPr>
            </w:pPr>
            <w:r>
              <w:rPr>
                <w:rFonts w:ascii="Arial" w:hAnsi="Arial" w:cs="Arial"/>
              </w:rPr>
              <w:lastRenderedPageBreak/>
              <w:t xml:space="preserve">   </w:t>
            </w:r>
          </w:p>
          <w:p w:rsidR="00F8183A" w:rsidRDefault="00F8183A">
            <w:pPr>
              <w:jc w:val="both"/>
              <w:rPr>
                <w:rFonts w:ascii="Arial" w:hAnsi="Arial" w:cs="Arial"/>
                <w:b/>
              </w:rPr>
            </w:pPr>
            <w:r>
              <w:rPr>
                <w:rFonts w:ascii="Arial" w:hAnsi="Arial" w:cs="Arial"/>
                <w:b/>
              </w:rPr>
              <w:t>SKILLS &amp; ABILITIES</w:t>
            </w:r>
          </w:p>
          <w:p w:rsidR="00F8183A" w:rsidRDefault="00F8183A">
            <w:pPr>
              <w:jc w:val="both"/>
              <w:rPr>
                <w:rFonts w:ascii="Arial" w:hAnsi="Arial" w:cs="Arial"/>
                <w:b/>
              </w:rPr>
            </w:pPr>
          </w:p>
          <w:p w:rsidR="00F8183A" w:rsidRDefault="00F8183A">
            <w:pPr>
              <w:jc w:val="both"/>
              <w:rPr>
                <w:rFonts w:ascii="Arial" w:hAnsi="Arial" w:cs="Arial"/>
              </w:rPr>
            </w:pPr>
            <w:r>
              <w:rPr>
                <w:rFonts w:ascii="Arial" w:hAnsi="Arial" w:cs="Arial"/>
                <w:b/>
              </w:rPr>
              <w:t>Leadership Skills</w:t>
            </w:r>
          </w:p>
          <w:p w:rsidR="00F8183A" w:rsidRDefault="00F8183A">
            <w:pPr>
              <w:jc w:val="both"/>
              <w:rPr>
                <w:rFonts w:ascii="Arial" w:hAnsi="Arial" w:cs="Arial"/>
              </w:rPr>
            </w:pPr>
          </w:p>
        </w:tc>
        <w:tc>
          <w:tcPr>
            <w:tcW w:w="8505" w:type="dxa"/>
          </w:tcPr>
          <w:p w:rsidR="00F8183A" w:rsidRDefault="00F8183A">
            <w:pPr>
              <w:pStyle w:val="BodyTextIndent2"/>
              <w:rPr>
                <w:rFonts w:ascii="Arial" w:hAnsi="Arial" w:cs="Arial"/>
              </w:rPr>
            </w:pPr>
          </w:p>
          <w:p w:rsidR="00F8183A" w:rsidRDefault="00F8183A">
            <w:pPr>
              <w:pStyle w:val="BodyTextIndent2"/>
              <w:rPr>
                <w:rFonts w:ascii="Arial" w:hAnsi="Arial" w:cs="Arial"/>
              </w:rPr>
            </w:pPr>
          </w:p>
          <w:p w:rsidR="00F8183A" w:rsidRDefault="00F8183A">
            <w:pPr>
              <w:pStyle w:val="BodyTextIndent2"/>
              <w:rPr>
                <w:rFonts w:ascii="Arial" w:hAnsi="Arial" w:cs="Arial"/>
              </w:rPr>
            </w:pPr>
          </w:p>
          <w:p w:rsidR="00F8183A" w:rsidRDefault="00F8183A">
            <w:pPr>
              <w:pStyle w:val="BodyTextIndent2"/>
              <w:rPr>
                <w:rFonts w:ascii="Arial" w:hAnsi="Arial" w:cs="Arial"/>
              </w:rPr>
            </w:pPr>
            <w:r>
              <w:rPr>
                <w:rFonts w:ascii="Arial" w:hAnsi="Arial" w:cs="Arial"/>
              </w:rPr>
              <w:t>The ability to use appropriate leadership skills in different styles in different situations in order to:</w:t>
            </w:r>
          </w:p>
          <w:p w:rsidR="00F8183A" w:rsidRDefault="00F8183A">
            <w:pPr>
              <w:ind w:left="360"/>
              <w:jc w:val="both"/>
              <w:rPr>
                <w:rFonts w:ascii="Arial" w:hAnsi="Arial" w:cs="Arial"/>
              </w:rPr>
            </w:pPr>
          </w:p>
          <w:p w:rsidR="00F8183A" w:rsidRDefault="00F8183A">
            <w:pPr>
              <w:numPr>
                <w:ilvl w:val="0"/>
                <w:numId w:val="12"/>
              </w:numPr>
              <w:jc w:val="both"/>
              <w:rPr>
                <w:rFonts w:ascii="Arial" w:hAnsi="Arial" w:cs="Arial"/>
              </w:rPr>
            </w:pPr>
            <w:r>
              <w:rPr>
                <w:rFonts w:ascii="Arial" w:hAnsi="Arial" w:cs="Arial"/>
              </w:rPr>
              <w:t>Innovate and manage change effectively</w:t>
            </w:r>
          </w:p>
          <w:p w:rsidR="00F8183A" w:rsidRDefault="00F8183A">
            <w:pPr>
              <w:numPr>
                <w:ilvl w:val="0"/>
                <w:numId w:val="14"/>
              </w:numPr>
              <w:jc w:val="both"/>
              <w:rPr>
                <w:rFonts w:ascii="Arial" w:hAnsi="Arial" w:cs="Arial"/>
              </w:rPr>
            </w:pPr>
            <w:r>
              <w:rPr>
                <w:rFonts w:ascii="Arial" w:hAnsi="Arial" w:cs="Arial"/>
              </w:rPr>
              <w:t>Create and secure commitment to a clear strategic vision for an effective school</w:t>
            </w:r>
          </w:p>
          <w:p w:rsidR="00F8183A" w:rsidRDefault="00F8183A">
            <w:pPr>
              <w:numPr>
                <w:ilvl w:val="0"/>
                <w:numId w:val="14"/>
              </w:numPr>
              <w:jc w:val="both"/>
              <w:rPr>
                <w:rFonts w:ascii="Arial" w:hAnsi="Arial" w:cs="Arial"/>
              </w:rPr>
            </w:pPr>
            <w:r>
              <w:rPr>
                <w:rFonts w:ascii="Arial" w:hAnsi="Arial" w:cs="Arial"/>
              </w:rPr>
              <w:t>Inspire, lead and motivate pupils and staff</w:t>
            </w:r>
          </w:p>
          <w:p w:rsidR="00F8183A" w:rsidRDefault="00F8183A">
            <w:pPr>
              <w:numPr>
                <w:ilvl w:val="0"/>
                <w:numId w:val="14"/>
              </w:numPr>
              <w:jc w:val="both"/>
              <w:rPr>
                <w:rFonts w:ascii="Arial" w:hAnsi="Arial" w:cs="Arial"/>
              </w:rPr>
            </w:pPr>
            <w:r>
              <w:rPr>
                <w:rFonts w:ascii="Arial" w:hAnsi="Arial" w:cs="Arial"/>
              </w:rPr>
              <w:t>Inform and involve parents and the wider community</w:t>
            </w:r>
          </w:p>
          <w:p w:rsidR="00F8183A" w:rsidRDefault="00F8183A">
            <w:pPr>
              <w:numPr>
                <w:ilvl w:val="0"/>
                <w:numId w:val="14"/>
              </w:numPr>
              <w:jc w:val="both"/>
              <w:rPr>
                <w:rFonts w:ascii="Arial" w:hAnsi="Arial" w:cs="Arial"/>
              </w:rPr>
            </w:pPr>
            <w:r>
              <w:rPr>
                <w:rFonts w:ascii="Arial" w:hAnsi="Arial" w:cs="Arial"/>
              </w:rPr>
              <w:t>Build, support and work as part of a team</w:t>
            </w:r>
          </w:p>
          <w:p w:rsidR="00F8183A" w:rsidRDefault="00F8183A">
            <w:pPr>
              <w:numPr>
                <w:ilvl w:val="0"/>
                <w:numId w:val="14"/>
              </w:numPr>
              <w:jc w:val="both"/>
              <w:rPr>
                <w:rFonts w:ascii="Arial" w:hAnsi="Arial" w:cs="Arial"/>
              </w:rPr>
            </w:pPr>
            <w:r>
              <w:rPr>
                <w:rFonts w:ascii="Arial" w:hAnsi="Arial" w:cs="Arial"/>
              </w:rPr>
              <w:t>Resolve conflicts</w:t>
            </w:r>
          </w:p>
          <w:p w:rsidR="00F8183A" w:rsidRDefault="00F8183A">
            <w:pPr>
              <w:numPr>
                <w:ilvl w:val="0"/>
                <w:numId w:val="14"/>
              </w:numPr>
              <w:jc w:val="both"/>
              <w:rPr>
                <w:rFonts w:ascii="Arial" w:hAnsi="Arial" w:cs="Arial"/>
              </w:rPr>
            </w:pPr>
            <w:r>
              <w:rPr>
                <w:rFonts w:ascii="Arial" w:hAnsi="Arial" w:cs="Arial"/>
              </w:rPr>
              <w:t>Prioritise plan and organise the work of the school</w:t>
            </w:r>
          </w:p>
          <w:p w:rsidR="00F8183A" w:rsidRDefault="00F8183A">
            <w:pPr>
              <w:jc w:val="both"/>
              <w:rPr>
                <w:rFonts w:ascii="Arial" w:hAnsi="Arial" w:cs="Arial"/>
              </w:rPr>
            </w:pPr>
          </w:p>
        </w:tc>
        <w:tc>
          <w:tcPr>
            <w:tcW w:w="2268" w:type="dxa"/>
          </w:tcPr>
          <w:p w:rsidR="00F8183A" w:rsidRDefault="00F8183A">
            <w:pPr>
              <w:jc w:val="center"/>
              <w:rPr>
                <w:rFonts w:ascii="Arial" w:hAnsi="Arial" w:cs="Arial"/>
              </w:rPr>
            </w:pPr>
          </w:p>
          <w:p w:rsidR="00F8183A" w:rsidRDefault="00F8183A">
            <w:pPr>
              <w:jc w:val="center"/>
              <w:rPr>
                <w:rFonts w:ascii="Arial" w:hAnsi="Arial" w:cs="Arial"/>
              </w:rPr>
            </w:pPr>
          </w:p>
          <w:p w:rsidR="00F8183A" w:rsidRDefault="00F8183A">
            <w:pPr>
              <w:jc w:val="center"/>
              <w:rPr>
                <w:rFonts w:ascii="Arial" w:hAnsi="Arial" w:cs="Arial"/>
              </w:rPr>
            </w:pPr>
          </w:p>
          <w:p w:rsidR="00F8183A" w:rsidRDefault="00F8183A">
            <w:pPr>
              <w:jc w:val="center"/>
              <w:rPr>
                <w:rFonts w:ascii="Arial" w:hAnsi="Arial" w:cs="Arial"/>
              </w:rPr>
            </w:pPr>
          </w:p>
          <w:p w:rsidR="00F8183A" w:rsidRDefault="00F8183A">
            <w:pPr>
              <w:jc w:val="center"/>
              <w:rPr>
                <w:rFonts w:ascii="Arial" w:hAnsi="Arial" w:cs="Arial"/>
              </w:rPr>
            </w:pPr>
          </w:p>
          <w:p w:rsidR="00F8183A" w:rsidRDefault="00F8183A">
            <w:pPr>
              <w:jc w:val="center"/>
              <w:rPr>
                <w:rFonts w:ascii="Arial" w:hAnsi="Arial" w:cs="Arial"/>
              </w:rPr>
            </w:pPr>
          </w:p>
          <w:p w:rsidR="00F8183A" w:rsidRDefault="00F8183A">
            <w:pPr>
              <w:jc w:val="center"/>
              <w:rPr>
                <w:rFonts w:ascii="Arial" w:hAnsi="Arial" w:cs="Arial"/>
              </w:rPr>
            </w:pPr>
            <w:r>
              <w:rPr>
                <w:rFonts w:ascii="Arial" w:hAnsi="Arial" w:cs="Arial"/>
              </w:rPr>
              <w:t>E</w:t>
            </w:r>
          </w:p>
          <w:p w:rsidR="00F8183A" w:rsidRDefault="00F8183A">
            <w:pPr>
              <w:jc w:val="center"/>
              <w:rPr>
                <w:rFonts w:ascii="Arial" w:hAnsi="Arial" w:cs="Arial"/>
              </w:rPr>
            </w:pPr>
            <w:r>
              <w:rPr>
                <w:rFonts w:ascii="Arial" w:hAnsi="Arial" w:cs="Arial"/>
              </w:rPr>
              <w:t>E</w:t>
            </w:r>
          </w:p>
          <w:p w:rsidR="00F8183A" w:rsidRDefault="00F8183A">
            <w:pPr>
              <w:jc w:val="center"/>
              <w:rPr>
                <w:rFonts w:ascii="Arial" w:hAnsi="Arial" w:cs="Arial"/>
              </w:rPr>
            </w:pPr>
            <w:r>
              <w:rPr>
                <w:rFonts w:ascii="Arial" w:hAnsi="Arial" w:cs="Arial"/>
              </w:rPr>
              <w:t>E</w:t>
            </w:r>
          </w:p>
          <w:p w:rsidR="00F8183A" w:rsidRDefault="00F8183A">
            <w:pPr>
              <w:jc w:val="center"/>
              <w:rPr>
                <w:rFonts w:ascii="Arial" w:hAnsi="Arial" w:cs="Arial"/>
              </w:rPr>
            </w:pPr>
            <w:r>
              <w:rPr>
                <w:rFonts w:ascii="Arial" w:hAnsi="Arial" w:cs="Arial"/>
              </w:rPr>
              <w:t>E</w:t>
            </w:r>
          </w:p>
          <w:p w:rsidR="00F8183A" w:rsidRDefault="00F8183A">
            <w:pPr>
              <w:jc w:val="center"/>
              <w:rPr>
                <w:rFonts w:ascii="Arial" w:hAnsi="Arial" w:cs="Arial"/>
              </w:rPr>
            </w:pPr>
            <w:r>
              <w:rPr>
                <w:rFonts w:ascii="Arial" w:hAnsi="Arial" w:cs="Arial"/>
              </w:rPr>
              <w:t>E</w:t>
            </w:r>
          </w:p>
          <w:p w:rsidR="00F8183A" w:rsidRDefault="00F8183A">
            <w:pPr>
              <w:jc w:val="center"/>
              <w:rPr>
                <w:rFonts w:ascii="Arial" w:hAnsi="Arial" w:cs="Arial"/>
              </w:rPr>
            </w:pPr>
            <w:r>
              <w:rPr>
                <w:rFonts w:ascii="Arial" w:hAnsi="Arial" w:cs="Arial"/>
              </w:rPr>
              <w:t>E</w:t>
            </w:r>
          </w:p>
          <w:p w:rsidR="00F8183A" w:rsidRDefault="00F8183A">
            <w:pPr>
              <w:jc w:val="center"/>
              <w:rPr>
                <w:rFonts w:ascii="Arial" w:hAnsi="Arial" w:cs="Arial"/>
              </w:rPr>
            </w:pPr>
            <w:r>
              <w:rPr>
                <w:rFonts w:ascii="Arial" w:hAnsi="Arial" w:cs="Arial"/>
              </w:rPr>
              <w:t>E</w:t>
            </w:r>
          </w:p>
          <w:p w:rsidR="00F8183A" w:rsidRDefault="00F8183A">
            <w:pPr>
              <w:jc w:val="both"/>
              <w:rPr>
                <w:rFonts w:ascii="Arial" w:hAnsi="Arial" w:cs="Arial"/>
              </w:rPr>
            </w:pPr>
          </w:p>
        </w:tc>
        <w:tc>
          <w:tcPr>
            <w:tcW w:w="1842" w:type="dxa"/>
          </w:tcPr>
          <w:p w:rsidR="00F8183A" w:rsidRDefault="00F8183A">
            <w:pPr>
              <w:jc w:val="center"/>
              <w:rPr>
                <w:rFonts w:ascii="Arial" w:hAnsi="Arial" w:cs="Arial"/>
              </w:rPr>
            </w:pPr>
          </w:p>
          <w:p w:rsidR="00F8183A" w:rsidRDefault="00F8183A">
            <w:pPr>
              <w:jc w:val="center"/>
              <w:rPr>
                <w:rFonts w:ascii="Arial" w:hAnsi="Arial" w:cs="Arial"/>
              </w:rPr>
            </w:pPr>
          </w:p>
          <w:p w:rsidR="00F8183A" w:rsidRDefault="00F8183A">
            <w:pPr>
              <w:jc w:val="center"/>
              <w:rPr>
                <w:rFonts w:ascii="Arial" w:hAnsi="Arial" w:cs="Arial"/>
              </w:rPr>
            </w:pPr>
          </w:p>
          <w:p w:rsidR="00F8183A" w:rsidRDefault="00F8183A">
            <w:pPr>
              <w:jc w:val="center"/>
              <w:rPr>
                <w:rFonts w:ascii="Arial" w:hAnsi="Arial" w:cs="Arial"/>
              </w:rPr>
            </w:pPr>
          </w:p>
          <w:p w:rsidR="00F8183A" w:rsidRDefault="00F8183A">
            <w:pPr>
              <w:jc w:val="center"/>
              <w:rPr>
                <w:rFonts w:ascii="Arial" w:hAnsi="Arial" w:cs="Arial"/>
              </w:rPr>
            </w:pPr>
          </w:p>
          <w:p w:rsidR="00F8183A" w:rsidRDefault="00F8183A">
            <w:pPr>
              <w:jc w:val="center"/>
              <w:rPr>
                <w:rFonts w:ascii="Arial" w:hAnsi="Arial" w:cs="Arial"/>
              </w:rPr>
            </w:pPr>
          </w:p>
          <w:p w:rsidR="00F8183A" w:rsidRDefault="00F8183A">
            <w:pPr>
              <w:jc w:val="center"/>
              <w:rPr>
                <w:rFonts w:ascii="Arial" w:hAnsi="Arial" w:cs="Arial"/>
              </w:rPr>
            </w:pPr>
            <w:r>
              <w:rPr>
                <w:rFonts w:ascii="Arial" w:hAnsi="Arial" w:cs="Arial"/>
              </w:rPr>
              <w:t>A/I</w:t>
            </w:r>
          </w:p>
          <w:p w:rsidR="00F8183A" w:rsidRDefault="00F8183A">
            <w:pPr>
              <w:jc w:val="center"/>
              <w:rPr>
                <w:rFonts w:ascii="Arial" w:hAnsi="Arial" w:cs="Arial"/>
              </w:rPr>
            </w:pPr>
            <w:r>
              <w:rPr>
                <w:rFonts w:ascii="Arial" w:hAnsi="Arial" w:cs="Arial"/>
              </w:rPr>
              <w:t>A/I</w:t>
            </w:r>
          </w:p>
          <w:p w:rsidR="00F8183A" w:rsidRDefault="00F8183A">
            <w:pPr>
              <w:jc w:val="center"/>
              <w:rPr>
                <w:rFonts w:ascii="Arial" w:hAnsi="Arial" w:cs="Arial"/>
              </w:rPr>
            </w:pPr>
            <w:r>
              <w:rPr>
                <w:rFonts w:ascii="Arial" w:hAnsi="Arial" w:cs="Arial"/>
              </w:rPr>
              <w:t>A/I</w:t>
            </w:r>
          </w:p>
          <w:p w:rsidR="00F8183A" w:rsidRDefault="00F8183A">
            <w:pPr>
              <w:jc w:val="center"/>
              <w:rPr>
                <w:rFonts w:ascii="Arial" w:hAnsi="Arial" w:cs="Arial"/>
              </w:rPr>
            </w:pPr>
            <w:r>
              <w:rPr>
                <w:rFonts w:ascii="Arial" w:hAnsi="Arial" w:cs="Arial"/>
              </w:rPr>
              <w:t>A/I</w:t>
            </w:r>
          </w:p>
          <w:p w:rsidR="00F8183A" w:rsidRDefault="00F8183A">
            <w:pPr>
              <w:jc w:val="center"/>
              <w:rPr>
                <w:rFonts w:ascii="Arial" w:hAnsi="Arial" w:cs="Arial"/>
              </w:rPr>
            </w:pPr>
            <w:r>
              <w:rPr>
                <w:rFonts w:ascii="Arial" w:hAnsi="Arial" w:cs="Arial"/>
              </w:rPr>
              <w:t>A/I</w:t>
            </w:r>
          </w:p>
          <w:p w:rsidR="00F8183A" w:rsidRDefault="00F8183A">
            <w:pPr>
              <w:jc w:val="center"/>
              <w:rPr>
                <w:rFonts w:ascii="Arial" w:hAnsi="Arial" w:cs="Arial"/>
              </w:rPr>
            </w:pPr>
            <w:r>
              <w:rPr>
                <w:rFonts w:ascii="Arial" w:hAnsi="Arial" w:cs="Arial"/>
              </w:rPr>
              <w:t>A/I</w:t>
            </w:r>
          </w:p>
          <w:p w:rsidR="00F8183A" w:rsidRDefault="00F8183A">
            <w:pPr>
              <w:jc w:val="center"/>
              <w:rPr>
                <w:rFonts w:ascii="Arial" w:hAnsi="Arial" w:cs="Arial"/>
              </w:rPr>
            </w:pPr>
            <w:r>
              <w:rPr>
                <w:rFonts w:ascii="Arial" w:hAnsi="Arial" w:cs="Arial"/>
              </w:rPr>
              <w:t>A/I</w:t>
            </w:r>
          </w:p>
          <w:p w:rsidR="00F8183A" w:rsidRDefault="00F8183A">
            <w:pPr>
              <w:jc w:val="both"/>
              <w:rPr>
                <w:rFonts w:ascii="Arial" w:hAnsi="Arial" w:cs="Arial"/>
              </w:rPr>
            </w:pPr>
            <w:r>
              <w:rPr>
                <w:rFonts w:ascii="Arial" w:hAnsi="Arial" w:cs="Arial"/>
              </w:rPr>
              <w:t xml:space="preserve">          </w:t>
            </w:r>
          </w:p>
        </w:tc>
      </w:tr>
      <w:tr w:rsidR="00F8183A">
        <w:tc>
          <w:tcPr>
            <w:tcW w:w="2784" w:type="dxa"/>
          </w:tcPr>
          <w:p w:rsidR="00F8183A" w:rsidRDefault="00F8183A">
            <w:pPr>
              <w:jc w:val="both"/>
              <w:rPr>
                <w:rFonts w:ascii="Arial" w:hAnsi="Arial" w:cs="Arial"/>
              </w:rPr>
            </w:pPr>
          </w:p>
          <w:p w:rsidR="00F8183A" w:rsidRDefault="00F8183A">
            <w:pPr>
              <w:jc w:val="both"/>
              <w:rPr>
                <w:rFonts w:ascii="Arial" w:hAnsi="Arial" w:cs="Arial"/>
                <w:b/>
              </w:rPr>
            </w:pPr>
            <w:r>
              <w:rPr>
                <w:rFonts w:ascii="Arial" w:hAnsi="Arial" w:cs="Arial"/>
                <w:b/>
              </w:rPr>
              <w:t>SKILLS &amp; ABILITIES</w:t>
            </w:r>
          </w:p>
          <w:p w:rsidR="00F8183A" w:rsidRDefault="00F8183A">
            <w:pPr>
              <w:jc w:val="both"/>
              <w:rPr>
                <w:rFonts w:ascii="Arial" w:hAnsi="Arial" w:cs="Arial"/>
              </w:rPr>
            </w:pPr>
          </w:p>
          <w:p w:rsidR="00F8183A" w:rsidRDefault="00F8183A">
            <w:pPr>
              <w:pStyle w:val="BodyText"/>
              <w:rPr>
                <w:rFonts w:ascii="Arial" w:hAnsi="Arial" w:cs="Arial"/>
              </w:rPr>
            </w:pPr>
            <w:r>
              <w:rPr>
                <w:rFonts w:ascii="Arial" w:hAnsi="Arial" w:cs="Arial"/>
              </w:rPr>
              <w:t>Decision Making Skills</w:t>
            </w:r>
          </w:p>
          <w:p w:rsidR="00F8183A" w:rsidRDefault="00F8183A">
            <w:pPr>
              <w:jc w:val="both"/>
              <w:rPr>
                <w:rFonts w:ascii="Arial" w:hAnsi="Arial" w:cs="Arial"/>
              </w:rPr>
            </w:pPr>
          </w:p>
        </w:tc>
        <w:tc>
          <w:tcPr>
            <w:tcW w:w="8505" w:type="dxa"/>
          </w:tcPr>
          <w:p w:rsidR="00F8183A" w:rsidRDefault="00F8183A">
            <w:pPr>
              <w:pStyle w:val="BodyTextIndent2"/>
              <w:rPr>
                <w:rFonts w:ascii="Arial" w:hAnsi="Arial" w:cs="Arial"/>
              </w:rPr>
            </w:pPr>
            <w:r>
              <w:rPr>
                <w:rFonts w:ascii="Arial" w:hAnsi="Arial" w:cs="Arial"/>
              </w:rPr>
              <w:t>The ability to:</w:t>
            </w:r>
          </w:p>
          <w:p w:rsidR="00F8183A" w:rsidRDefault="00F8183A">
            <w:pPr>
              <w:ind w:left="360"/>
              <w:jc w:val="both"/>
              <w:rPr>
                <w:rFonts w:ascii="Arial" w:hAnsi="Arial" w:cs="Arial"/>
              </w:rPr>
            </w:pPr>
          </w:p>
          <w:p w:rsidR="00F8183A" w:rsidRDefault="00F8183A">
            <w:pPr>
              <w:numPr>
                <w:ilvl w:val="0"/>
                <w:numId w:val="10"/>
              </w:numPr>
              <w:jc w:val="both"/>
              <w:rPr>
                <w:rFonts w:ascii="Arial" w:hAnsi="Arial" w:cs="Arial"/>
              </w:rPr>
            </w:pPr>
            <w:r>
              <w:rPr>
                <w:rFonts w:ascii="Arial" w:hAnsi="Arial" w:cs="Arial"/>
              </w:rPr>
              <w:t>Make decisions based upon analysis, interpretation and understanding of relevant data and information from both within and outside the school</w:t>
            </w:r>
          </w:p>
          <w:p w:rsidR="00F8183A" w:rsidRDefault="00F8183A">
            <w:pPr>
              <w:numPr>
                <w:ilvl w:val="0"/>
                <w:numId w:val="10"/>
              </w:numPr>
              <w:jc w:val="both"/>
              <w:rPr>
                <w:rFonts w:ascii="Arial" w:hAnsi="Arial" w:cs="Arial"/>
              </w:rPr>
            </w:pPr>
            <w:r>
              <w:rPr>
                <w:rFonts w:ascii="Arial" w:hAnsi="Arial" w:cs="Arial"/>
              </w:rPr>
              <w:t>Think creatively to anticipate and solve problems</w:t>
            </w:r>
          </w:p>
          <w:p w:rsidR="00F8183A" w:rsidRDefault="00F8183A">
            <w:pPr>
              <w:numPr>
                <w:ilvl w:val="0"/>
                <w:numId w:val="10"/>
              </w:numPr>
              <w:jc w:val="both"/>
              <w:rPr>
                <w:rFonts w:ascii="Arial" w:hAnsi="Arial" w:cs="Arial"/>
              </w:rPr>
            </w:pPr>
            <w:r>
              <w:rPr>
                <w:rFonts w:ascii="Arial" w:hAnsi="Arial" w:cs="Arial"/>
              </w:rPr>
              <w:t>Demonstrate balanced and fair judgement</w:t>
            </w:r>
          </w:p>
          <w:p w:rsidR="00F8183A" w:rsidRDefault="00F8183A">
            <w:pPr>
              <w:numPr>
                <w:ilvl w:val="0"/>
                <w:numId w:val="10"/>
              </w:numPr>
              <w:jc w:val="both"/>
              <w:rPr>
                <w:rFonts w:ascii="Arial" w:hAnsi="Arial" w:cs="Arial"/>
              </w:rPr>
            </w:pPr>
            <w:r>
              <w:rPr>
                <w:rFonts w:ascii="Arial" w:hAnsi="Arial" w:cs="Arial"/>
              </w:rPr>
              <w:t>Demonstrate a commitment to a participative management style</w:t>
            </w:r>
          </w:p>
          <w:p w:rsidR="00F8183A" w:rsidRDefault="00F8183A">
            <w:pPr>
              <w:jc w:val="both"/>
              <w:rPr>
                <w:rFonts w:ascii="Arial" w:hAnsi="Arial" w:cs="Arial"/>
              </w:rPr>
            </w:pPr>
          </w:p>
        </w:tc>
        <w:tc>
          <w:tcPr>
            <w:tcW w:w="2268" w:type="dxa"/>
          </w:tcPr>
          <w:p w:rsidR="00F8183A" w:rsidRDefault="00F8183A">
            <w:pPr>
              <w:jc w:val="center"/>
              <w:rPr>
                <w:rFonts w:ascii="Arial" w:hAnsi="Arial" w:cs="Arial"/>
              </w:rPr>
            </w:pPr>
          </w:p>
          <w:p w:rsidR="00F8183A" w:rsidRDefault="00F8183A">
            <w:pPr>
              <w:jc w:val="center"/>
              <w:rPr>
                <w:rFonts w:ascii="Arial" w:hAnsi="Arial" w:cs="Arial"/>
              </w:rPr>
            </w:pPr>
          </w:p>
          <w:p w:rsidR="00F8183A" w:rsidRDefault="00F8183A">
            <w:pPr>
              <w:jc w:val="center"/>
              <w:rPr>
                <w:rFonts w:ascii="Arial" w:hAnsi="Arial" w:cs="Arial"/>
              </w:rPr>
            </w:pPr>
            <w:r>
              <w:rPr>
                <w:rFonts w:ascii="Arial" w:hAnsi="Arial" w:cs="Arial"/>
              </w:rPr>
              <w:t>E</w:t>
            </w:r>
          </w:p>
          <w:p w:rsidR="00F8183A" w:rsidRDefault="00F8183A">
            <w:pPr>
              <w:jc w:val="center"/>
              <w:rPr>
                <w:rFonts w:ascii="Arial" w:hAnsi="Arial" w:cs="Arial"/>
              </w:rPr>
            </w:pPr>
          </w:p>
          <w:p w:rsidR="00F8183A" w:rsidRDefault="00F8183A">
            <w:pPr>
              <w:jc w:val="center"/>
              <w:rPr>
                <w:rFonts w:ascii="Arial" w:hAnsi="Arial" w:cs="Arial"/>
              </w:rPr>
            </w:pPr>
            <w:r>
              <w:rPr>
                <w:rFonts w:ascii="Arial" w:hAnsi="Arial" w:cs="Arial"/>
              </w:rPr>
              <w:t>E</w:t>
            </w:r>
          </w:p>
          <w:p w:rsidR="00F8183A" w:rsidRDefault="00F8183A">
            <w:pPr>
              <w:jc w:val="center"/>
              <w:rPr>
                <w:rFonts w:ascii="Arial" w:hAnsi="Arial" w:cs="Arial"/>
              </w:rPr>
            </w:pPr>
            <w:r>
              <w:rPr>
                <w:rFonts w:ascii="Arial" w:hAnsi="Arial" w:cs="Arial"/>
              </w:rPr>
              <w:t>E</w:t>
            </w:r>
          </w:p>
          <w:p w:rsidR="00F8183A" w:rsidRDefault="00F8183A">
            <w:pPr>
              <w:jc w:val="center"/>
              <w:rPr>
                <w:rFonts w:ascii="Arial" w:hAnsi="Arial" w:cs="Arial"/>
              </w:rPr>
            </w:pPr>
            <w:r>
              <w:rPr>
                <w:rFonts w:ascii="Arial" w:hAnsi="Arial" w:cs="Arial"/>
              </w:rPr>
              <w:t>E</w:t>
            </w:r>
          </w:p>
          <w:p w:rsidR="00F8183A" w:rsidRDefault="00F8183A">
            <w:pPr>
              <w:jc w:val="both"/>
              <w:rPr>
                <w:rFonts w:ascii="Arial" w:hAnsi="Arial" w:cs="Arial"/>
              </w:rPr>
            </w:pPr>
            <w:r>
              <w:rPr>
                <w:rFonts w:ascii="Arial" w:hAnsi="Arial" w:cs="Arial"/>
              </w:rPr>
              <w:t xml:space="preserve"> </w:t>
            </w:r>
          </w:p>
        </w:tc>
        <w:tc>
          <w:tcPr>
            <w:tcW w:w="1842" w:type="dxa"/>
          </w:tcPr>
          <w:p w:rsidR="00F8183A" w:rsidRDefault="00F8183A">
            <w:pPr>
              <w:jc w:val="center"/>
              <w:rPr>
                <w:rFonts w:ascii="Arial" w:hAnsi="Arial" w:cs="Arial"/>
              </w:rPr>
            </w:pPr>
          </w:p>
          <w:p w:rsidR="00F8183A" w:rsidRDefault="00F8183A">
            <w:pPr>
              <w:jc w:val="center"/>
              <w:rPr>
                <w:rFonts w:ascii="Arial" w:hAnsi="Arial" w:cs="Arial"/>
              </w:rPr>
            </w:pPr>
          </w:p>
          <w:p w:rsidR="00F8183A" w:rsidRDefault="00F8183A">
            <w:pPr>
              <w:jc w:val="center"/>
              <w:rPr>
                <w:rFonts w:ascii="Arial" w:hAnsi="Arial" w:cs="Arial"/>
              </w:rPr>
            </w:pPr>
            <w:r>
              <w:rPr>
                <w:rFonts w:ascii="Arial" w:hAnsi="Arial" w:cs="Arial"/>
              </w:rPr>
              <w:t>A/I</w:t>
            </w:r>
          </w:p>
          <w:p w:rsidR="00F8183A" w:rsidRDefault="00F8183A">
            <w:pPr>
              <w:jc w:val="center"/>
              <w:rPr>
                <w:rFonts w:ascii="Arial" w:hAnsi="Arial" w:cs="Arial"/>
              </w:rPr>
            </w:pPr>
          </w:p>
          <w:p w:rsidR="00F8183A" w:rsidRDefault="00F8183A">
            <w:pPr>
              <w:jc w:val="center"/>
              <w:rPr>
                <w:rFonts w:ascii="Arial" w:hAnsi="Arial" w:cs="Arial"/>
              </w:rPr>
            </w:pPr>
            <w:r>
              <w:rPr>
                <w:rFonts w:ascii="Arial" w:hAnsi="Arial" w:cs="Arial"/>
              </w:rPr>
              <w:t>A/I</w:t>
            </w:r>
          </w:p>
          <w:p w:rsidR="00F8183A" w:rsidRDefault="00F8183A">
            <w:pPr>
              <w:jc w:val="center"/>
              <w:rPr>
                <w:rFonts w:ascii="Arial" w:hAnsi="Arial" w:cs="Arial"/>
              </w:rPr>
            </w:pPr>
            <w:r>
              <w:rPr>
                <w:rFonts w:ascii="Arial" w:hAnsi="Arial" w:cs="Arial"/>
              </w:rPr>
              <w:t>A/I</w:t>
            </w:r>
          </w:p>
          <w:p w:rsidR="00F8183A" w:rsidRDefault="00F8183A">
            <w:pPr>
              <w:jc w:val="center"/>
              <w:rPr>
                <w:rFonts w:ascii="Arial" w:hAnsi="Arial" w:cs="Arial"/>
              </w:rPr>
            </w:pPr>
            <w:r>
              <w:rPr>
                <w:rFonts w:ascii="Arial" w:hAnsi="Arial" w:cs="Arial"/>
              </w:rPr>
              <w:t>A/I</w:t>
            </w:r>
          </w:p>
          <w:p w:rsidR="00F8183A" w:rsidRDefault="00F8183A">
            <w:pPr>
              <w:jc w:val="both"/>
              <w:rPr>
                <w:rFonts w:ascii="Arial" w:hAnsi="Arial" w:cs="Arial"/>
              </w:rPr>
            </w:pPr>
          </w:p>
        </w:tc>
      </w:tr>
      <w:tr w:rsidR="00F8183A">
        <w:tc>
          <w:tcPr>
            <w:tcW w:w="2784" w:type="dxa"/>
          </w:tcPr>
          <w:p w:rsidR="00F8183A" w:rsidRDefault="00F8183A">
            <w:pPr>
              <w:jc w:val="both"/>
              <w:rPr>
                <w:rFonts w:ascii="Arial" w:hAnsi="Arial" w:cs="Arial"/>
              </w:rPr>
            </w:pPr>
          </w:p>
          <w:p w:rsidR="00F8183A" w:rsidRDefault="00F8183A">
            <w:pPr>
              <w:jc w:val="both"/>
              <w:rPr>
                <w:rFonts w:ascii="Arial" w:hAnsi="Arial" w:cs="Arial"/>
                <w:b/>
              </w:rPr>
            </w:pPr>
            <w:r>
              <w:rPr>
                <w:rFonts w:ascii="Arial" w:hAnsi="Arial" w:cs="Arial"/>
                <w:b/>
              </w:rPr>
              <w:t>SKILLS &amp; ABILITIES</w:t>
            </w:r>
          </w:p>
          <w:p w:rsidR="00F8183A" w:rsidRDefault="00F8183A">
            <w:pPr>
              <w:jc w:val="both"/>
              <w:rPr>
                <w:rFonts w:ascii="Arial" w:hAnsi="Arial" w:cs="Arial"/>
              </w:rPr>
            </w:pPr>
          </w:p>
          <w:p w:rsidR="00F8183A" w:rsidRDefault="00F8183A">
            <w:pPr>
              <w:jc w:val="both"/>
              <w:rPr>
                <w:rFonts w:ascii="Arial" w:hAnsi="Arial" w:cs="Arial"/>
                <w:b/>
                <w:bCs/>
              </w:rPr>
            </w:pPr>
            <w:r>
              <w:rPr>
                <w:rFonts w:ascii="Arial" w:hAnsi="Arial" w:cs="Arial"/>
                <w:b/>
                <w:bCs/>
              </w:rPr>
              <w:t>Communication Skills</w:t>
            </w:r>
          </w:p>
        </w:tc>
        <w:tc>
          <w:tcPr>
            <w:tcW w:w="8505" w:type="dxa"/>
          </w:tcPr>
          <w:p w:rsidR="00F8183A" w:rsidRDefault="00F8183A">
            <w:pPr>
              <w:pStyle w:val="BodyTextIndent"/>
              <w:ind w:left="360" w:firstLine="0"/>
              <w:rPr>
                <w:rFonts w:ascii="Arial" w:hAnsi="Arial" w:cs="Arial"/>
                <w:b/>
                <w:bCs/>
              </w:rPr>
            </w:pPr>
            <w:r>
              <w:rPr>
                <w:rFonts w:ascii="Arial" w:hAnsi="Arial" w:cs="Arial"/>
                <w:b/>
                <w:bCs/>
              </w:rPr>
              <w:t>The ability to:</w:t>
            </w:r>
          </w:p>
          <w:p w:rsidR="00F8183A" w:rsidRDefault="00F8183A">
            <w:pPr>
              <w:pStyle w:val="BodyTextIndent"/>
              <w:ind w:left="360" w:firstLine="0"/>
              <w:rPr>
                <w:rFonts w:ascii="Arial" w:hAnsi="Arial" w:cs="Arial"/>
              </w:rPr>
            </w:pPr>
          </w:p>
          <w:p w:rsidR="00F8183A" w:rsidRDefault="00F8183A">
            <w:pPr>
              <w:pStyle w:val="BodyTextIndent"/>
              <w:numPr>
                <w:ilvl w:val="0"/>
                <w:numId w:val="11"/>
              </w:numPr>
              <w:rPr>
                <w:rFonts w:ascii="Arial" w:hAnsi="Arial" w:cs="Arial"/>
              </w:rPr>
            </w:pPr>
            <w:r>
              <w:rPr>
                <w:rFonts w:ascii="Arial" w:hAnsi="Arial" w:cs="Arial"/>
              </w:rPr>
              <w:t>Listen to and understand the views of others</w:t>
            </w:r>
          </w:p>
          <w:p w:rsidR="00F8183A" w:rsidRDefault="00F8183A">
            <w:pPr>
              <w:pStyle w:val="BodyTextIndent"/>
              <w:numPr>
                <w:ilvl w:val="0"/>
                <w:numId w:val="11"/>
              </w:numPr>
              <w:rPr>
                <w:rFonts w:ascii="Arial" w:hAnsi="Arial" w:cs="Arial"/>
              </w:rPr>
            </w:pPr>
            <w:r>
              <w:rPr>
                <w:rFonts w:ascii="Arial" w:hAnsi="Arial" w:cs="Arial"/>
              </w:rPr>
              <w:t>Communicate effectively orally, electronically and in writing to a range of audiences</w:t>
            </w:r>
          </w:p>
          <w:p w:rsidR="00F8183A" w:rsidRDefault="00F8183A">
            <w:pPr>
              <w:pStyle w:val="BodyTextIndent"/>
              <w:numPr>
                <w:ilvl w:val="0"/>
                <w:numId w:val="11"/>
              </w:numPr>
              <w:rPr>
                <w:rFonts w:ascii="Arial" w:hAnsi="Arial" w:cs="Arial"/>
              </w:rPr>
            </w:pPr>
            <w:r>
              <w:rPr>
                <w:rFonts w:ascii="Arial" w:hAnsi="Arial" w:cs="Arial"/>
              </w:rPr>
              <w:t>Consult and negotiate to achieve objectives</w:t>
            </w:r>
          </w:p>
          <w:p w:rsidR="00F8183A" w:rsidRDefault="00F8183A">
            <w:pPr>
              <w:pStyle w:val="BodyTextIndent"/>
              <w:numPr>
                <w:ilvl w:val="0"/>
                <w:numId w:val="11"/>
              </w:numPr>
              <w:rPr>
                <w:rFonts w:ascii="Arial" w:hAnsi="Arial" w:cs="Arial"/>
              </w:rPr>
            </w:pPr>
            <w:r>
              <w:rPr>
                <w:rFonts w:ascii="Arial" w:hAnsi="Arial" w:cs="Arial"/>
              </w:rPr>
              <w:t>Establish and manage good communication systems</w:t>
            </w:r>
          </w:p>
          <w:p w:rsidR="00F8183A" w:rsidRDefault="00F8183A">
            <w:pPr>
              <w:pStyle w:val="BodyTextIndent"/>
              <w:numPr>
                <w:ilvl w:val="0"/>
                <w:numId w:val="11"/>
              </w:numPr>
              <w:rPr>
                <w:rFonts w:ascii="Arial" w:hAnsi="Arial" w:cs="Arial"/>
              </w:rPr>
            </w:pPr>
            <w:r>
              <w:rPr>
                <w:rFonts w:ascii="Arial" w:hAnsi="Arial" w:cs="Arial"/>
              </w:rPr>
              <w:t>Chair and contribute to meetings effectively</w:t>
            </w:r>
          </w:p>
          <w:p w:rsidR="00F8183A" w:rsidRDefault="00F8183A">
            <w:pPr>
              <w:jc w:val="both"/>
              <w:rPr>
                <w:rFonts w:ascii="Arial" w:hAnsi="Arial" w:cs="Arial"/>
              </w:rPr>
            </w:pPr>
          </w:p>
        </w:tc>
        <w:tc>
          <w:tcPr>
            <w:tcW w:w="2268" w:type="dxa"/>
          </w:tcPr>
          <w:p w:rsidR="00F8183A" w:rsidRDefault="00F8183A">
            <w:pPr>
              <w:jc w:val="center"/>
              <w:rPr>
                <w:rFonts w:ascii="Arial" w:hAnsi="Arial" w:cs="Arial"/>
              </w:rPr>
            </w:pPr>
          </w:p>
          <w:p w:rsidR="00F8183A" w:rsidRDefault="00F8183A">
            <w:pPr>
              <w:jc w:val="center"/>
              <w:rPr>
                <w:rFonts w:ascii="Arial" w:hAnsi="Arial" w:cs="Arial"/>
              </w:rPr>
            </w:pPr>
          </w:p>
          <w:p w:rsidR="00F8183A" w:rsidRDefault="00F8183A">
            <w:pPr>
              <w:jc w:val="center"/>
              <w:rPr>
                <w:rFonts w:ascii="Arial" w:hAnsi="Arial" w:cs="Arial"/>
              </w:rPr>
            </w:pPr>
            <w:r>
              <w:rPr>
                <w:rFonts w:ascii="Arial" w:hAnsi="Arial" w:cs="Arial"/>
              </w:rPr>
              <w:t>E</w:t>
            </w:r>
          </w:p>
          <w:p w:rsidR="00F8183A" w:rsidRDefault="00F8183A">
            <w:pPr>
              <w:jc w:val="center"/>
              <w:rPr>
                <w:rFonts w:ascii="Arial" w:hAnsi="Arial" w:cs="Arial"/>
              </w:rPr>
            </w:pPr>
            <w:r>
              <w:rPr>
                <w:rFonts w:ascii="Arial" w:hAnsi="Arial" w:cs="Arial"/>
              </w:rPr>
              <w:t>E</w:t>
            </w:r>
          </w:p>
          <w:p w:rsidR="00F8183A" w:rsidRDefault="00F8183A">
            <w:pPr>
              <w:jc w:val="center"/>
              <w:rPr>
                <w:rFonts w:ascii="Arial" w:hAnsi="Arial" w:cs="Arial"/>
              </w:rPr>
            </w:pPr>
            <w:r>
              <w:rPr>
                <w:rFonts w:ascii="Arial" w:hAnsi="Arial" w:cs="Arial"/>
              </w:rPr>
              <w:t>E</w:t>
            </w:r>
          </w:p>
          <w:p w:rsidR="00F8183A" w:rsidRDefault="00F8183A">
            <w:pPr>
              <w:jc w:val="center"/>
              <w:rPr>
                <w:rFonts w:ascii="Arial" w:hAnsi="Arial" w:cs="Arial"/>
              </w:rPr>
            </w:pPr>
            <w:r>
              <w:rPr>
                <w:rFonts w:ascii="Arial" w:hAnsi="Arial" w:cs="Arial"/>
              </w:rPr>
              <w:t>E</w:t>
            </w:r>
          </w:p>
          <w:p w:rsidR="00F8183A" w:rsidRDefault="00F8183A">
            <w:pPr>
              <w:jc w:val="center"/>
              <w:rPr>
                <w:rFonts w:ascii="Arial" w:hAnsi="Arial" w:cs="Arial"/>
              </w:rPr>
            </w:pPr>
            <w:r>
              <w:rPr>
                <w:rFonts w:ascii="Arial" w:hAnsi="Arial" w:cs="Arial"/>
              </w:rPr>
              <w:t>E</w:t>
            </w:r>
          </w:p>
          <w:p w:rsidR="00F8183A" w:rsidRDefault="00F8183A">
            <w:pPr>
              <w:jc w:val="both"/>
              <w:rPr>
                <w:rFonts w:ascii="Arial" w:hAnsi="Arial" w:cs="Arial"/>
              </w:rPr>
            </w:pPr>
            <w:r>
              <w:rPr>
                <w:rFonts w:ascii="Arial" w:hAnsi="Arial" w:cs="Arial"/>
              </w:rPr>
              <w:t xml:space="preserve"> </w:t>
            </w:r>
          </w:p>
        </w:tc>
        <w:tc>
          <w:tcPr>
            <w:tcW w:w="1842" w:type="dxa"/>
          </w:tcPr>
          <w:p w:rsidR="00F8183A" w:rsidRDefault="00F8183A">
            <w:pPr>
              <w:jc w:val="center"/>
              <w:rPr>
                <w:rFonts w:ascii="Arial" w:hAnsi="Arial" w:cs="Arial"/>
              </w:rPr>
            </w:pPr>
          </w:p>
          <w:p w:rsidR="00F8183A" w:rsidRDefault="00F8183A">
            <w:pPr>
              <w:jc w:val="center"/>
              <w:rPr>
                <w:rFonts w:ascii="Arial" w:hAnsi="Arial" w:cs="Arial"/>
              </w:rPr>
            </w:pPr>
          </w:p>
          <w:p w:rsidR="00F8183A" w:rsidRDefault="00F8183A">
            <w:pPr>
              <w:jc w:val="center"/>
              <w:rPr>
                <w:rFonts w:ascii="Arial" w:hAnsi="Arial" w:cs="Arial"/>
              </w:rPr>
            </w:pPr>
            <w:r>
              <w:rPr>
                <w:rFonts w:ascii="Arial" w:hAnsi="Arial" w:cs="Arial"/>
              </w:rPr>
              <w:t>A/I</w:t>
            </w:r>
          </w:p>
          <w:p w:rsidR="00F8183A" w:rsidRDefault="00F8183A">
            <w:pPr>
              <w:jc w:val="center"/>
              <w:rPr>
                <w:rFonts w:ascii="Arial" w:hAnsi="Arial" w:cs="Arial"/>
              </w:rPr>
            </w:pPr>
            <w:r>
              <w:rPr>
                <w:rFonts w:ascii="Arial" w:hAnsi="Arial" w:cs="Arial"/>
              </w:rPr>
              <w:t>A/I</w:t>
            </w:r>
          </w:p>
          <w:p w:rsidR="00F8183A" w:rsidRDefault="00F8183A">
            <w:pPr>
              <w:jc w:val="center"/>
              <w:rPr>
                <w:rFonts w:ascii="Arial" w:hAnsi="Arial" w:cs="Arial"/>
              </w:rPr>
            </w:pPr>
            <w:r>
              <w:rPr>
                <w:rFonts w:ascii="Arial" w:hAnsi="Arial" w:cs="Arial"/>
              </w:rPr>
              <w:t>A/I</w:t>
            </w:r>
          </w:p>
          <w:p w:rsidR="00F8183A" w:rsidRDefault="00F8183A">
            <w:pPr>
              <w:jc w:val="center"/>
              <w:rPr>
                <w:rFonts w:ascii="Arial" w:hAnsi="Arial" w:cs="Arial"/>
              </w:rPr>
            </w:pPr>
            <w:r>
              <w:rPr>
                <w:rFonts w:ascii="Arial" w:hAnsi="Arial" w:cs="Arial"/>
              </w:rPr>
              <w:t>A/I</w:t>
            </w:r>
          </w:p>
          <w:p w:rsidR="00F8183A" w:rsidRDefault="00F8183A">
            <w:pPr>
              <w:jc w:val="center"/>
              <w:rPr>
                <w:rFonts w:ascii="Arial" w:hAnsi="Arial" w:cs="Arial"/>
              </w:rPr>
            </w:pPr>
            <w:r>
              <w:rPr>
                <w:rFonts w:ascii="Arial" w:hAnsi="Arial" w:cs="Arial"/>
              </w:rPr>
              <w:t>A/I</w:t>
            </w:r>
          </w:p>
          <w:p w:rsidR="00F8183A" w:rsidRDefault="00F8183A">
            <w:pPr>
              <w:jc w:val="both"/>
              <w:rPr>
                <w:rFonts w:ascii="Arial" w:hAnsi="Arial" w:cs="Arial"/>
              </w:rPr>
            </w:pPr>
          </w:p>
        </w:tc>
      </w:tr>
      <w:tr w:rsidR="00F8183A">
        <w:tc>
          <w:tcPr>
            <w:tcW w:w="2784" w:type="dxa"/>
          </w:tcPr>
          <w:p w:rsidR="00F8183A" w:rsidRDefault="00F8183A">
            <w:pPr>
              <w:jc w:val="both"/>
              <w:rPr>
                <w:rFonts w:ascii="Arial" w:hAnsi="Arial" w:cs="Arial"/>
              </w:rPr>
            </w:pPr>
          </w:p>
          <w:p w:rsidR="00F8183A" w:rsidRDefault="00F8183A">
            <w:pPr>
              <w:jc w:val="both"/>
              <w:rPr>
                <w:rFonts w:ascii="Arial" w:hAnsi="Arial" w:cs="Arial"/>
                <w:b/>
              </w:rPr>
            </w:pPr>
            <w:r>
              <w:rPr>
                <w:rFonts w:ascii="Arial" w:hAnsi="Arial" w:cs="Arial"/>
                <w:b/>
              </w:rPr>
              <w:t>SKILLS &amp; ABILITIES</w:t>
            </w:r>
          </w:p>
          <w:p w:rsidR="00F8183A" w:rsidRDefault="00F8183A">
            <w:pPr>
              <w:jc w:val="both"/>
              <w:rPr>
                <w:rFonts w:ascii="Arial" w:hAnsi="Arial" w:cs="Arial"/>
              </w:rPr>
            </w:pPr>
          </w:p>
          <w:p w:rsidR="00F8183A" w:rsidRDefault="00F8183A">
            <w:pPr>
              <w:pStyle w:val="BodyText"/>
              <w:rPr>
                <w:rFonts w:ascii="Arial" w:hAnsi="Arial" w:cs="Arial"/>
              </w:rPr>
            </w:pPr>
            <w:r>
              <w:rPr>
                <w:rFonts w:ascii="Arial" w:hAnsi="Arial" w:cs="Arial"/>
              </w:rPr>
              <w:t>Self Management</w:t>
            </w:r>
          </w:p>
          <w:p w:rsidR="00F8183A" w:rsidRDefault="00F8183A">
            <w:pPr>
              <w:jc w:val="both"/>
              <w:rPr>
                <w:rFonts w:ascii="Arial" w:hAnsi="Arial" w:cs="Arial"/>
              </w:rPr>
            </w:pPr>
          </w:p>
        </w:tc>
        <w:tc>
          <w:tcPr>
            <w:tcW w:w="8505" w:type="dxa"/>
          </w:tcPr>
          <w:p w:rsidR="00F8183A" w:rsidRDefault="00F8183A">
            <w:pPr>
              <w:ind w:left="528" w:hanging="270"/>
              <w:jc w:val="both"/>
              <w:rPr>
                <w:rFonts w:ascii="Arial" w:hAnsi="Arial" w:cs="Arial"/>
                <w:b/>
                <w:bCs/>
              </w:rPr>
            </w:pPr>
            <w:r>
              <w:rPr>
                <w:rFonts w:ascii="Arial" w:hAnsi="Arial" w:cs="Arial"/>
                <w:b/>
                <w:bCs/>
              </w:rPr>
              <w:t>The ability to:</w:t>
            </w:r>
          </w:p>
          <w:p w:rsidR="00F8183A" w:rsidRDefault="00F8183A">
            <w:pPr>
              <w:ind w:left="528" w:hanging="270"/>
              <w:jc w:val="both"/>
              <w:rPr>
                <w:rFonts w:ascii="Arial" w:hAnsi="Arial" w:cs="Arial"/>
              </w:rPr>
            </w:pPr>
          </w:p>
          <w:p w:rsidR="00F8183A" w:rsidRDefault="00F8183A">
            <w:pPr>
              <w:ind w:left="528" w:hanging="270"/>
              <w:jc w:val="both"/>
              <w:rPr>
                <w:rFonts w:ascii="Arial" w:hAnsi="Arial" w:cs="Arial"/>
              </w:rPr>
            </w:pPr>
            <w:r>
              <w:rPr>
                <w:rFonts w:ascii="Arial" w:hAnsi="Arial" w:cs="Arial"/>
              </w:rPr>
              <w:t>1.   Work consistently to deadlines and effectively under pressure</w:t>
            </w:r>
          </w:p>
          <w:p w:rsidR="00F8183A" w:rsidRDefault="00F8183A">
            <w:pPr>
              <w:numPr>
                <w:ilvl w:val="0"/>
                <w:numId w:val="13"/>
              </w:numPr>
              <w:jc w:val="both"/>
              <w:rPr>
                <w:rFonts w:ascii="Arial" w:hAnsi="Arial" w:cs="Arial"/>
              </w:rPr>
            </w:pPr>
            <w:r>
              <w:rPr>
                <w:rFonts w:ascii="Arial" w:hAnsi="Arial" w:cs="Arial"/>
              </w:rPr>
              <w:t>Set and achieve challenging but realistic goals</w:t>
            </w:r>
          </w:p>
          <w:p w:rsidR="00F8183A" w:rsidRDefault="00F8183A">
            <w:pPr>
              <w:numPr>
                <w:ilvl w:val="0"/>
                <w:numId w:val="13"/>
              </w:numPr>
              <w:jc w:val="both"/>
              <w:rPr>
                <w:rFonts w:ascii="Arial" w:hAnsi="Arial" w:cs="Arial"/>
              </w:rPr>
            </w:pPr>
            <w:r>
              <w:rPr>
                <w:rFonts w:ascii="Arial" w:hAnsi="Arial" w:cs="Arial"/>
              </w:rPr>
              <w:t>Prioritise and manage one’s own time effectively</w:t>
            </w:r>
          </w:p>
          <w:p w:rsidR="00F8183A" w:rsidRDefault="00F8183A">
            <w:pPr>
              <w:jc w:val="both"/>
              <w:rPr>
                <w:rFonts w:ascii="Arial" w:hAnsi="Arial" w:cs="Arial"/>
              </w:rPr>
            </w:pPr>
          </w:p>
          <w:p w:rsidR="00F8183A" w:rsidRDefault="00F8183A">
            <w:pPr>
              <w:jc w:val="both"/>
              <w:rPr>
                <w:rFonts w:ascii="Arial" w:hAnsi="Arial" w:cs="Arial"/>
              </w:rPr>
            </w:pPr>
          </w:p>
        </w:tc>
        <w:tc>
          <w:tcPr>
            <w:tcW w:w="2268" w:type="dxa"/>
          </w:tcPr>
          <w:p w:rsidR="00F8183A" w:rsidRDefault="00F8183A">
            <w:pPr>
              <w:jc w:val="center"/>
              <w:rPr>
                <w:rFonts w:ascii="Arial" w:hAnsi="Arial" w:cs="Arial"/>
              </w:rPr>
            </w:pPr>
          </w:p>
          <w:p w:rsidR="00F8183A" w:rsidRDefault="00F8183A">
            <w:pPr>
              <w:jc w:val="center"/>
              <w:rPr>
                <w:rFonts w:ascii="Arial" w:hAnsi="Arial" w:cs="Arial"/>
              </w:rPr>
            </w:pPr>
          </w:p>
          <w:p w:rsidR="00F8183A" w:rsidRDefault="00F8183A">
            <w:pPr>
              <w:jc w:val="center"/>
              <w:rPr>
                <w:rFonts w:ascii="Arial" w:hAnsi="Arial" w:cs="Arial"/>
              </w:rPr>
            </w:pPr>
            <w:r>
              <w:rPr>
                <w:rFonts w:ascii="Arial" w:hAnsi="Arial" w:cs="Arial"/>
              </w:rPr>
              <w:t>E</w:t>
            </w:r>
          </w:p>
          <w:p w:rsidR="00F8183A" w:rsidRDefault="00F8183A">
            <w:pPr>
              <w:jc w:val="center"/>
              <w:rPr>
                <w:rFonts w:ascii="Arial" w:hAnsi="Arial" w:cs="Arial"/>
              </w:rPr>
            </w:pPr>
            <w:r>
              <w:rPr>
                <w:rFonts w:ascii="Arial" w:hAnsi="Arial" w:cs="Arial"/>
              </w:rPr>
              <w:t>E</w:t>
            </w:r>
          </w:p>
          <w:p w:rsidR="00F8183A" w:rsidRDefault="00F8183A">
            <w:pPr>
              <w:jc w:val="center"/>
              <w:rPr>
                <w:rFonts w:ascii="Arial" w:hAnsi="Arial" w:cs="Arial"/>
              </w:rPr>
            </w:pPr>
            <w:r>
              <w:rPr>
                <w:rFonts w:ascii="Arial" w:hAnsi="Arial" w:cs="Arial"/>
              </w:rPr>
              <w:t>E</w:t>
            </w:r>
          </w:p>
          <w:p w:rsidR="00F8183A" w:rsidRDefault="00F8183A">
            <w:pPr>
              <w:jc w:val="both"/>
              <w:rPr>
                <w:rFonts w:ascii="Arial" w:hAnsi="Arial" w:cs="Arial"/>
              </w:rPr>
            </w:pPr>
            <w:r>
              <w:rPr>
                <w:rFonts w:ascii="Arial" w:hAnsi="Arial" w:cs="Arial"/>
              </w:rPr>
              <w:t xml:space="preserve"> </w:t>
            </w:r>
          </w:p>
        </w:tc>
        <w:tc>
          <w:tcPr>
            <w:tcW w:w="1842" w:type="dxa"/>
          </w:tcPr>
          <w:p w:rsidR="00F8183A" w:rsidRDefault="00F8183A">
            <w:pPr>
              <w:jc w:val="center"/>
              <w:rPr>
                <w:rFonts w:ascii="Arial" w:hAnsi="Arial" w:cs="Arial"/>
              </w:rPr>
            </w:pPr>
          </w:p>
          <w:p w:rsidR="00F8183A" w:rsidRDefault="00F8183A">
            <w:pPr>
              <w:jc w:val="center"/>
              <w:rPr>
                <w:rFonts w:ascii="Arial" w:hAnsi="Arial" w:cs="Arial"/>
              </w:rPr>
            </w:pPr>
          </w:p>
          <w:p w:rsidR="00F8183A" w:rsidRDefault="00F8183A">
            <w:pPr>
              <w:jc w:val="center"/>
              <w:rPr>
                <w:rFonts w:ascii="Arial" w:hAnsi="Arial" w:cs="Arial"/>
              </w:rPr>
            </w:pPr>
            <w:r>
              <w:rPr>
                <w:rFonts w:ascii="Arial" w:hAnsi="Arial" w:cs="Arial"/>
              </w:rPr>
              <w:t>A/I</w:t>
            </w:r>
          </w:p>
          <w:p w:rsidR="00F8183A" w:rsidRDefault="00F8183A">
            <w:pPr>
              <w:jc w:val="center"/>
              <w:rPr>
                <w:rFonts w:ascii="Arial" w:hAnsi="Arial" w:cs="Arial"/>
              </w:rPr>
            </w:pPr>
            <w:r>
              <w:rPr>
                <w:rFonts w:ascii="Arial" w:hAnsi="Arial" w:cs="Arial"/>
              </w:rPr>
              <w:t>A/I</w:t>
            </w:r>
          </w:p>
          <w:p w:rsidR="00F8183A" w:rsidRDefault="00F8183A">
            <w:pPr>
              <w:jc w:val="center"/>
              <w:rPr>
                <w:rFonts w:ascii="Arial" w:hAnsi="Arial" w:cs="Arial"/>
              </w:rPr>
            </w:pPr>
            <w:r>
              <w:rPr>
                <w:rFonts w:ascii="Arial" w:hAnsi="Arial" w:cs="Arial"/>
              </w:rPr>
              <w:t>A/I</w:t>
            </w:r>
          </w:p>
          <w:p w:rsidR="00F8183A" w:rsidRDefault="00F8183A">
            <w:pPr>
              <w:jc w:val="both"/>
              <w:rPr>
                <w:rFonts w:ascii="Arial" w:hAnsi="Arial" w:cs="Arial"/>
              </w:rPr>
            </w:pPr>
          </w:p>
        </w:tc>
      </w:tr>
    </w:tbl>
    <w:p w:rsidR="00F8183A" w:rsidRDefault="00F8183A">
      <w:pPr>
        <w:jc w:val="both"/>
        <w:rPr>
          <w:rFonts w:ascii="Arial" w:hAnsi="Arial" w:cs="Arial"/>
          <w:b/>
        </w:rPr>
      </w:pPr>
    </w:p>
    <w:p w:rsidR="00F8183A" w:rsidRDefault="00F8183A">
      <w:pPr>
        <w:jc w:val="both"/>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8"/>
        <w:gridCol w:w="2569"/>
        <w:gridCol w:w="5138"/>
        <w:gridCol w:w="2733"/>
      </w:tblGrid>
      <w:tr w:rsidR="00F8183A">
        <w:tc>
          <w:tcPr>
            <w:tcW w:w="4698" w:type="dxa"/>
            <w:shd w:val="pct10" w:color="auto" w:fill="auto"/>
          </w:tcPr>
          <w:p w:rsidR="00F8183A" w:rsidRDefault="00F8183A">
            <w:pPr>
              <w:jc w:val="center"/>
              <w:rPr>
                <w:rFonts w:ascii="Arial" w:hAnsi="Arial" w:cs="Arial"/>
                <w:b/>
              </w:rPr>
            </w:pPr>
            <w:r>
              <w:rPr>
                <w:rFonts w:ascii="Arial" w:hAnsi="Arial" w:cs="Arial"/>
                <w:b/>
              </w:rPr>
              <w:t>COMPLETED BY</w:t>
            </w:r>
          </w:p>
        </w:tc>
        <w:tc>
          <w:tcPr>
            <w:tcW w:w="2569" w:type="dxa"/>
            <w:shd w:val="pct10" w:color="auto" w:fill="auto"/>
          </w:tcPr>
          <w:p w:rsidR="00F8183A" w:rsidRDefault="00F8183A">
            <w:pPr>
              <w:jc w:val="center"/>
              <w:rPr>
                <w:rFonts w:ascii="Arial" w:hAnsi="Arial" w:cs="Arial"/>
                <w:b/>
              </w:rPr>
            </w:pPr>
            <w:r>
              <w:rPr>
                <w:rFonts w:ascii="Arial" w:hAnsi="Arial" w:cs="Arial"/>
                <w:b/>
              </w:rPr>
              <w:t>DATE</w:t>
            </w:r>
          </w:p>
        </w:tc>
        <w:tc>
          <w:tcPr>
            <w:tcW w:w="5138" w:type="dxa"/>
            <w:shd w:val="pct10" w:color="auto" w:fill="auto"/>
          </w:tcPr>
          <w:p w:rsidR="00F8183A" w:rsidRDefault="00F8183A">
            <w:pPr>
              <w:jc w:val="center"/>
              <w:rPr>
                <w:rFonts w:ascii="Arial" w:hAnsi="Arial" w:cs="Arial"/>
                <w:b/>
              </w:rPr>
            </w:pPr>
            <w:r>
              <w:rPr>
                <w:rFonts w:ascii="Arial" w:hAnsi="Arial" w:cs="Arial"/>
                <w:b/>
              </w:rPr>
              <w:t>APPROVED BY</w:t>
            </w:r>
          </w:p>
        </w:tc>
        <w:tc>
          <w:tcPr>
            <w:tcW w:w="2733" w:type="dxa"/>
            <w:shd w:val="pct10" w:color="auto" w:fill="auto"/>
          </w:tcPr>
          <w:p w:rsidR="00F8183A" w:rsidRDefault="00F8183A">
            <w:pPr>
              <w:jc w:val="center"/>
              <w:rPr>
                <w:rFonts w:ascii="Arial" w:hAnsi="Arial" w:cs="Arial"/>
                <w:b/>
              </w:rPr>
            </w:pPr>
            <w:r>
              <w:rPr>
                <w:rFonts w:ascii="Arial" w:hAnsi="Arial" w:cs="Arial"/>
                <w:b/>
              </w:rPr>
              <w:t>DATE</w:t>
            </w:r>
          </w:p>
        </w:tc>
      </w:tr>
      <w:tr w:rsidR="00F8183A">
        <w:tc>
          <w:tcPr>
            <w:tcW w:w="4698" w:type="dxa"/>
          </w:tcPr>
          <w:p w:rsidR="00F8183A" w:rsidRDefault="00350651">
            <w:pPr>
              <w:jc w:val="center"/>
              <w:rPr>
                <w:rFonts w:ascii="Arial" w:hAnsi="Arial" w:cs="Arial"/>
                <w:b/>
              </w:rPr>
            </w:pPr>
            <w:r>
              <w:rPr>
                <w:rFonts w:ascii="Arial" w:hAnsi="Arial" w:cs="Arial"/>
                <w:b/>
              </w:rPr>
              <w:t>James Inman</w:t>
            </w:r>
          </w:p>
          <w:p w:rsidR="00350651" w:rsidRDefault="00350651">
            <w:pPr>
              <w:jc w:val="center"/>
              <w:rPr>
                <w:rFonts w:ascii="Arial" w:hAnsi="Arial" w:cs="Arial"/>
                <w:b/>
              </w:rPr>
            </w:pPr>
            <w:r>
              <w:rPr>
                <w:rFonts w:ascii="Arial" w:hAnsi="Arial" w:cs="Arial"/>
                <w:b/>
              </w:rPr>
              <w:t>Deputy Headteacher</w:t>
            </w:r>
          </w:p>
        </w:tc>
        <w:tc>
          <w:tcPr>
            <w:tcW w:w="2569" w:type="dxa"/>
          </w:tcPr>
          <w:p w:rsidR="00F8183A" w:rsidRDefault="00F8183A">
            <w:pPr>
              <w:jc w:val="center"/>
              <w:rPr>
                <w:rFonts w:ascii="Arial" w:hAnsi="Arial" w:cs="Arial"/>
                <w:b/>
              </w:rPr>
            </w:pPr>
          </w:p>
          <w:p w:rsidR="00F8183A" w:rsidRDefault="00350651">
            <w:pPr>
              <w:jc w:val="center"/>
              <w:rPr>
                <w:rFonts w:ascii="Arial" w:hAnsi="Arial" w:cs="Arial"/>
                <w:b/>
              </w:rPr>
            </w:pPr>
            <w:r>
              <w:rPr>
                <w:rFonts w:ascii="Arial" w:hAnsi="Arial" w:cs="Arial"/>
                <w:b/>
              </w:rPr>
              <w:t>12/05/2010</w:t>
            </w:r>
          </w:p>
        </w:tc>
        <w:tc>
          <w:tcPr>
            <w:tcW w:w="5138" w:type="dxa"/>
          </w:tcPr>
          <w:p w:rsidR="00F8183A" w:rsidRDefault="00E6770E">
            <w:pPr>
              <w:jc w:val="center"/>
              <w:rPr>
                <w:rFonts w:ascii="Arial" w:hAnsi="Arial" w:cs="Arial"/>
                <w:b/>
              </w:rPr>
            </w:pPr>
            <w:r>
              <w:rPr>
                <w:rFonts w:ascii="Arial" w:hAnsi="Arial" w:cs="Arial"/>
                <w:b/>
              </w:rPr>
              <w:t>Julie Sutcliffe</w:t>
            </w:r>
          </w:p>
          <w:p w:rsidR="00E6770E" w:rsidRDefault="00E6770E">
            <w:pPr>
              <w:jc w:val="center"/>
              <w:rPr>
                <w:rFonts w:ascii="Arial" w:hAnsi="Arial" w:cs="Arial"/>
                <w:b/>
              </w:rPr>
            </w:pPr>
            <w:r>
              <w:rPr>
                <w:rFonts w:ascii="Arial" w:hAnsi="Arial" w:cs="Arial"/>
                <w:b/>
              </w:rPr>
              <w:t>Assistant Headteacher</w:t>
            </w:r>
          </w:p>
          <w:p w:rsidR="00F8183A" w:rsidRDefault="00F8183A">
            <w:pPr>
              <w:jc w:val="center"/>
              <w:rPr>
                <w:rFonts w:ascii="Arial" w:hAnsi="Arial" w:cs="Arial"/>
                <w:b/>
              </w:rPr>
            </w:pPr>
          </w:p>
        </w:tc>
        <w:tc>
          <w:tcPr>
            <w:tcW w:w="2733" w:type="dxa"/>
          </w:tcPr>
          <w:p w:rsidR="00F8183A" w:rsidRDefault="00E6770E">
            <w:pPr>
              <w:jc w:val="center"/>
              <w:rPr>
                <w:rFonts w:ascii="Arial" w:hAnsi="Arial" w:cs="Arial"/>
                <w:b/>
              </w:rPr>
            </w:pPr>
            <w:r>
              <w:rPr>
                <w:rFonts w:ascii="Arial" w:hAnsi="Arial" w:cs="Arial"/>
                <w:b/>
              </w:rPr>
              <w:t>16</w:t>
            </w:r>
            <w:r w:rsidRPr="00E6770E">
              <w:rPr>
                <w:rFonts w:ascii="Arial" w:hAnsi="Arial" w:cs="Arial"/>
                <w:b/>
                <w:vertAlign w:val="superscript"/>
              </w:rPr>
              <w:t>th</w:t>
            </w:r>
            <w:r>
              <w:rPr>
                <w:rFonts w:ascii="Arial" w:hAnsi="Arial" w:cs="Arial"/>
                <w:b/>
              </w:rPr>
              <w:t xml:space="preserve"> June 2011</w:t>
            </w:r>
          </w:p>
          <w:p w:rsidR="00F8183A" w:rsidRDefault="00F8183A">
            <w:pPr>
              <w:jc w:val="center"/>
              <w:rPr>
                <w:rFonts w:ascii="Arial" w:hAnsi="Arial" w:cs="Arial"/>
                <w:b/>
              </w:rPr>
            </w:pPr>
          </w:p>
        </w:tc>
      </w:tr>
    </w:tbl>
    <w:p w:rsidR="00F8183A" w:rsidRDefault="00F8183A">
      <w:pPr>
        <w:jc w:val="both"/>
        <w:rPr>
          <w:rFonts w:ascii="Arial" w:hAnsi="Arial" w:cs="Arial"/>
          <w:b/>
        </w:rPr>
      </w:pPr>
    </w:p>
    <w:sectPr w:rsidR="00F8183A" w:rsidSect="00492210">
      <w:pgSz w:w="16834" w:h="11907" w:orient="landscape" w:code="9"/>
      <w:pgMar w:top="544" w:right="851" w:bottom="431" w:left="9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539F"/>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1AED20E6"/>
    <w:multiLevelType w:val="multilevel"/>
    <w:tmpl w:val="DBC46EC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52C3EDD"/>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2B5D5276"/>
    <w:multiLevelType w:val="multilevel"/>
    <w:tmpl w:val="7E6C6E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6AD42F1"/>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45227CDF"/>
    <w:multiLevelType w:val="hybridMultilevel"/>
    <w:tmpl w:val="AAEED9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CF7714"/>
    <w:multiLevelType w:val="multilevel"/>
    <w:tmpl w:val="D1B479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13B7E34"/>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51476A4A"/>
    <w:multiLevelType w:val="multilevel"/>
    <w:tmpl w:val="9044E9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0A6BC9"/>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57872E79"/>
    <w:multiLevelType w:val="hybridMultilevel"/>
    <w:tmpl w:val="5406E63C"/>
    <w:lvl w:ilvl="0" w:tplc="01E2AB2C">
      <w:start w:val="2"/>
      <w:numFmt w:val="decimal"/>
      <w:lvlText w:val="%1."/>
      <w:lvlJc w:val="left"/>
      <w:pPr>
        <w:tabs>
          <w:tab w:val="num" w:pos="618"/>
        </w:tabs>
        <w:ind w:left="618" w:hanging="360"/>
      </w:pPr>
      <w:rPr>
        <w:rFonts w:hint="default"/>
      </w:rPr>
    </w:lvl>
    <w:lvl w:ilvl="1" w:tplc="04090019" w:tentative="1">
      <w:start w:val="1"/>
      <w:numFmt w:val="lowerLetter"/>
      <w:lvlText w:val="%2."/>
      <w:lvlJc w:val="left"/>
      <w:pPr>
        <w:tabs>
          <w:tab w:val="num" w:pos="1338"/>
        </w:tabs>
        <w:ind w:left="1338" w:hanging="360"/>
      </w:pPr>
    </w:lvl>
    <w:lvl w:ilvl="2" w:tplc="0409001B" w:tentative="1">
      <w:start w:val="1"/>
      <w:numFmt w:val="lowerRoman"/>
      <w:lvlText w:val="%3."/>
      <w:lvlJc w:val="right"/>
      <w:pPr>
        <w:tabs>
          <w:tab w:val="num" w:pos="2058"/>
        </w:tabs>
        <w:ind w:left="2058" w:hanging="180"/>
      </w:pPr>
    </w:lvl>
    <w:lvl w:ilvl="3" w:tplc="0409000F" w:tentative="1">
      <w:start w:val="1"/>
      <w:numFmt w:val="decimal"/>
      <w:lvlText w:val="%4."/>
      <w:lvlJc w:val="left"/>
      <w:pPr>
        <w:tabs>
          <w:tab w:val="num" w:pos="2778"/>
        </w:tabs>
        <w:ind w:left="2778" w:hanging="360"/>
      </w:pPr>
    </w:lvl>
    <w:lvl w:ilvl="4" w:tplc="04090019" w:tentative="1">
      <w:start w:val="1"/>
      <w:numFmt w:val="lowerLetter"/>
      <w:lvlText w:val="%5."/>
      <w:lvlJc w:val="left"/>
      <w:pPr>
        <w:tabs>
          <w:tab w:val="num" w:pos="3498"/>
        </w:tabs>
        <w:ind w:left="3498" w:hanging="360"/>
      </w:pPr>
    </w:lvl>
    <w:lvl w:ilvl="5" w:tplc="0409001B" w:tentative="1">
      <w:start w:val="1"/>
      <w:numFmt w:val="lowerRoman"/>
      <w:lvlText w:val="%6."/>
      <w:lvlJc w:val="right"/>
      <w:pPr>
        <w:tabs>
          <w:tab w:val="num" w:pos="4218"/>
        </w:tabs>
        <w:ind w:left="4218" w:hanging="180"/>
      </w:pPr>
    </w:lvl>
    <w:lvl w:ilvl="6" w:tplc="0409000F" w:tentative="1">
      <w:start w:val="1"/>
      <w:numFmt w:val="decimal"/>
      <w:lvlText w:val="%7."/>
      <w:lvlJc w:val="left"/>
      <w:pPr>
        <w:tabs>
          <w:tab w:val="num" w:pos="4938"/>
        </w:tabs>
        <w:ind w:left="4938" w:hanging="360"/>
      </w:pPr>
    </w:lvl>
    <w:lvl w:ilvl="7" w:tplc="04090019" w:tentative="1">
      <w:start w:val="1"/>
      <w:numFmt w:val="lowerLetter"/>
      <w:lvlText w:val="%8."/>
      <w:lvlJc w:val="left"/>
      <w:pPr>
        <w:tabs>
          <w:tab w:val="num" w:pos="5658"/>
        </w:tabs>
        <w:ind w:left="5658" w:hanging="360"/>
      </w:pPr>
    </w:lvl>
    <w:lvl w:ilvl="8" w:tplc="0409001B" w:tentative="1">
      <w:start w:val="1"/>
      <w:numFmt w:val="lowerRoman"/>
      <w:lvlText w:val="%9."/>
      <w:lvlJc w:val="right"/>
      <w:pPr>
        <w:tabs>
          <w:tab w:val="num" w:pos="6378"/>
        </w:tabs>
        <w:ind w:left="6378" w:hanging="180"/>
      </w:pPr>
    </w:lvl>
  </w:abstractNum>
  <w:abstractNum w:abstractNumId="11">
    <w:nsid w:val="5E0A7F55"/>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6054475A"/>
    <w:multiLevelType w:val="hybridMultilevel"/>
    <w:tmpl w:val="185E34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C1529F"/>
    <w:multiLevelType w:val="multilevel"/>
    <w:tmpl w:val="8E7803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num>
  <w:num w:numId="3">
    <w:abstractNumId w:val="11"/>
  </w:num>
  <w:num w:numId="4">
    <w:abstractNumId w:val="2"/>
  </w:num>
  <w:num w:numId="5">
    <w:abstractNumId w:val="9"/>
  </w:num>
  <w:num w:numId="6">
    <w:abstractNumId w:val="7"/>
  </w:num>
  <w:num w:numId="7">
    <w:abstractNumId w:val="13"/>
  </w:num>
  <w:num w:numId="8">
    <w:abstractNumId w:val="8"/>
  </w:num>
  <w:num w:numId="9">
    <w:abstractNumId w:val="6"/>
  </w:num>
  <w:num w:numId="10">
    <w:abstractNumId w:val="3"/>
  </w:num>
  <w:num w:numId="11">
    <w:abstractNumId w:val="1"/>
  </w:num>
  <w:num w:numId="12">
    <w:abstractNumId w:val="1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3D"/>
    <w:rsid w:val="000D301B"/>
    <w:rsid w:val="001B3FE9"/>
    <w:rsid w:val="00350651"/>
    <w:rsid w:val="003A6B59"/>
    <w:rsid w:val="004020CE"/>
    <w:rsid w:val="00492210"/>
    <w:rsid w:val="006A4760"/>
    <w:rsid w:val="006D18CD"/>
    <w:rsid w:val="0080610F"/>
    <w:rsid w:val="008E303D"/>
    <w:rsid w:val="00A37712"/>
    <w:rsid w:val="00C27A26"/>
    <w:rsid w:val="00E6770E"/>
    <w:rsid w:val="00F1379A"/>
    <w:rsid w:val="00F8183A"/>
    <w:rsid w:val="00F8720E"/>
    <w:rsid w:val="00FB3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210"/>
    <w:rPr>
      <w:lang w:eastAsia="en-US"/>
    </w:rPr>
  </w:style>
  <w:style w:type="paragraph" w:styleId="Heading1">
    <w:name w:val="heading 1"/>
    <w:basedOn w:val="Normal"/>
    <w:next w:val="Normal"/>
    <w:qFormat/>
    <w:rsid w:val="00492210"/>
    <w:pPr>
      <w:keepNext/>
      <w:outlineLvl w:val="0"/>
    </w:pPr>
    <w:rPr>
      <w:b/>
      <w:sz w:val="4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92210"/>
    <w:pPr>
      <w:ind w:left="258" w:hanging="258"/>
      <w:jc w:val="both"/>
    </w:pPr>
  </w:style>
  <w:style w:type="paragraph" w:styleId="BodyText">
    <w:name w:val="Body Text"/>
    <w:basedOn w:val="Normal"/>
    <w:rsid w:val="00492210"/>
    <w:pPr>
      <w:jc w:val="both"/>
    </w:pPr>
    <w:rPr>
      <w:b/>
      <w:bCs/>
    </w:rPr>
  </w:style>
  <w:style w:type="paragraph" w:styleId="BodyTextIndent2">
    <w:name w:val="Body Text Indent 2"/>
    <w:basedOn w:val="Normal"/>
    <w:rsid w:val="00492210"/>
    <w:pPr>
      <w:ind w:left="360"/>
      <w:jc w:val="both"/>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210"/>
    <w:rPr>
      <w:lang w:eastAsia="en-US"/>
    </w:rPr>
  </w:style>
  <w:style w:type="paragraph" w:styleId="Heading1">
    <w:name w:val="heading 1"/>
    <w:basedOn w:val="Normal"/>
    <w:next w:val="Normal"/>
    <w:qFormat/>
    <w:rsid w:val="00492210"/>
    <w:pPr>
      <w:keepNext/>
      <w:outlineLvl w:val="0"/>
    </w:pPr>
    <w:rPr>
      <w:b/>
      <w:sz w:val="4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92210"/>
    <w:pPr>
      <w:ind w:left="258" w:hanging="258"/>
      <w:jc w:val="both"/>
    </w:pPr>
  </w:style>
  <w:style w:type="paragraph" w:styleId="BodyText">
    <w:name w:val="Body Text"/>
    <w:basedOn w:val="Normal"/>
    <w:rsid w:val="00492210"/>
    <w:pPr>
      <w:jc w:val="both"/>
    </w:pPr>
    <w:rPr>
      <w:b/>
      <w:bCs/>
    </w:rPr>
  </w:style>
  <w:style w:type="paragraph" w:styleId="BodyTextIndent2">
    <w:name w:val="Body Text Indent 2"/>
    <w:basedOn w:val="Normal"/>
    <w:rsid w:val="00492210"/>
    <w:pPr>
      <w:ind w:left="360"/>
      <w:jc w:val="both"/>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412595C3</Template>
  <TotalTime>0</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LIVERPOOL CITY COUNCIL</vt:lpstr>
    </vt:vector>
  </TitlesOfParts>
  <Company>Dell Computer Corporation</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LIVERPOOL CITY COUNCIL</dc:title>
  <dc:creator>Steve Bennett</dc:creator>
  <cp:lastModifiedBy>Mrs J. Derbyshire</cp:lastModifiedBy>
  <cp:revision>2</cp:revision>
  <cp:lastPrinted>2010-05-12T10:54:00Z</cp:lastPrinted>
  <dcterms:created xsi:type="dcterms:W3CDTF">2018-02-15T11:50:00Z</dcterms:created>
  <dcterms:modified xsi:type="dcterms:W3CDTF">2018-02-15T11:50:00Z</dcterms:modified>
</cp:coreProperties>
</file>