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561" w:rsidRDefault="00583482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  <w:noProof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-341630</wp:posOffset>
            </wp:positionV>
            <wp:extent cx="1009015" cy="1036320"/>
            <wp:effectExtent l="0" t="0" r="63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-341630</wp:posOffset>
            </wp:positionV>
            <wp:extent cx="801370" cy="112776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561" w:rsidRDefault="00251561">
      <w:pPr>
        <w:pStyle w:val="Heading1"/>
      </w:pPr>
    </w:p>
    <w:p w:rsidR="00251561" w:rsidRDefault="00251561">
      <w:pPr>
        <w:pStyle w:val="Heading1"/>
        <w:rPr>
          <w:sz w:val="32"/>
        </w:rPr>
      </w:pPr>
      <w:r>
        <w:rPr>
          <w:sz w:val="32"/>
        </w:rPr>
        <w:t>Ripley Court School</w:t>
      </w:r>
    </w:p>
    <w:p w:rsidR="00251561" w:rsidRDefault="00251561"/>
    <w:p w:rsidR="00251561" w:rsidRDefault="00251561">
      <w:pPr>
        <w:jc w:val="center"/>
        <w:rPr>
          <w:b/>
          <w:bCs/>
        </w:rPr>
      </w:pPr>
      <w:r>
        <w:rPr>
          <w:b/>
          <w:bCs/>
        </w:rPr>
        <w:t xml:space="preserve">Job </w:t>
      </w:r>
      <w:r w:rsidR="00031129">
        <w:rPr>
          <w:b/>
          <w:bCs/>
        </w:rPr>
        <w:t>Description – General Teacher</w:t>
      </w:r>
    </w:p>
    <w:p w:rsidR="00251561" w:rsidRDefault="00251561" w:rsidP="00F836D5">
      <w:pPr>
        <w:rPr>
          <w:b/>
          <w:bCs/>
        </w:rPr>
      </w:pPr>
    </w:p>
    <w:p w:rsidR="00031129" w:rsidRDefault="00031129" w:rsidP="00F156F0">
      <w:pPr>
        <w:jc w:val="both"/>
        <w:rPr>
          <w:bCs/>
        </w:rPr>
      </w:pPr>
      <w:r>
        <w:rPr>
          <w:bCs/>
        </w:rPr>
        <w:t xml:space="preserve">The teachers are the backbone of the professional staff at Ripley Court. They are usually assigned to one or several departments if a subject teacher, or to a section (e.g. Middle School or Little Court)if a KS1 or KS2 teacher. </w:t>
      </w:r>
      <w:r w:rsidR="00E60608">
        <w:rPr>
          <w:bCs/>
        </w:rPr>
        <w:t xml:space="preserve">The immediate line manager will be the Head of that Department or Section. </w:t>
      </w:r>
      <w:r>
        <w:rPr>
          <w:bCs/>
        </w:rPr>
        <w:t>There are many facets of a teacher’s rôle, the most important of which are</w:t>
      </w:r>
      <w:r w:rsidR="00E60608">
        <w:rPr>
          <w:bCs/>
        </w:rPr>
        <w:t xml:space="preserve"> to:</w:t>
      </w:r>
    </w:p>
    <w:p w:rsidR="00031129" w:rsidRDefault="00031129" w:rsidP="00F156F0">
      <w:pPr>
        <w:jc w:val="both"/>
        <w:rPr>
          <w:bCs/>
        </w:rPr>
      </w:pPr>
    </w:p>
    <w:p w:rsidR="00B03340" w:rsidRDefault="00E60608" w:rsidP="00F156F0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t</w:t>
      </w:r>
      <w:r w:rsidR="00031129">
        <w:rPr>
          <w:bCs/>
        </w:rPr>
        <w:t>each the subject(s) agreed assigned and as var</w:t>
      </w:r>
      <w:r>
        <w:rPr>
          <w:bCs/>
        </w:rPr>
        <w:t>ied from time to time by the Hea</w:t>
      </w:r>
      <w:r w:rsidR="00B03340">
        <w:rPr>
          <w:bCs/>
        </w:rPr>
        <w:t>dmaster. To ensure that the progress and attainment of the children is in line with the schemes of work and the school’s expectations.</w:t>
      </w:r>
    </w:p>
    <w:p w:rsidR="00B03340" w:rsidRDefault="00B03340" w:rsidP="00F156F0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mark and correct children’s work in good time.</w:t>
      </w:r>
    </w:p>
    <w:p w:rsidR="00B03340" w:rsidRDefault="00B03340" w:rsidP="00F156F0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 xml:space="preserve">ensure classes are conducted in an orderly fashion. Ensure children have correct </w:t>
      </w:r>
      <w:r w:rsidR="00F156F0">
        <w:rPr>
          <w:bCs/>
        </w:rPr>
        <w:t>materials</w:t>
      </w:r>
      <w:r>
        <w:rPr>
          <w:bCs/>
        </w:rPr>
        <w:t xml:space="preserve">, books and </w:t>
      </w:r>
      <w:r w:rsidR="00F156F0">
        <w:rPr>
          <w:bCs/>
        </w:rPr>
        <w:t>equipment as required.</w:t>
      </w:r>
    </w:p>
    <w:p w:rsidR="00F156F0" w:rsidRDefault="00F156F0" w:rsidP="00F156F0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maintain discipline and good order in classes. To report any problems or issues to the line manager, section head or Headmaster as and when they arise.</w:t>
      </w:r>
    </w:p>
    <w:p w:rsidR="00031129" w:rsidRDefault="00031129" w:rsidP="00F156F0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account to the Director of Studies for personal planning when</w:t>
      </w:r>
      <w:r w:rsidR="00E60608">
        <w:rPr>
          <w:bCs/>
        </w:rPr>
        <w:t xml:space="preserve"> </w:t>
      </w:r>
      <w:r>
        <w:rPr>
          <w:bCs/>
        </w:rPr>
        <w:t>required.</w:t>
      </w:r>
    </w:p>
    <w:p w:rsidR="00E60608" w:rsidRDefault="00031129" w:rsidP="00F156F0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 xml:space="preserve">keep </w:t>
      </w:r>
      <w:r w:rsidR="00A869B5">
        <w:rPr>
          <w:bCs/>
        </w:rPr>
        <w:t>up to date</w:t>
      </w:r>
      <w:r w:rsidR="00B03340">
        <w:rPr>
          <w:bCs/>
        </w:rPr>
        <w:t>, i</w:t>
      </w:r>
      <w:r w:rsidR="00E60608">
        <w:rPr>
          <w:bCs/>
        </w:rPr>
        <w:t xml:space="preserve">n conjunction with the Head of Department, </w:t>
      </w:r>
      <w:r w:rsidR="00A869B5">
        <w:rPr>
          <w:bCs/>
        </w:rPr>
        <w:t>with current CE</w:t>
      </w:r>
      <w:r w:rsidR="00C91A61">
        <w:rPr>
          <w:bCs/>
        </w:rPr>
        <w:t xml:space="preserve">, scholarship </w:t>
      </w:r>
      <w:r w:rsidR="00F836D5">
        <w:rPr>
          <w:bCs/>
        </w:rPr>
        <w:t xml:space="preserve">and </w:t>
      </w:r>
      <w:r w:rsidR="009F4589">
        <w:rPr>
          <w:bCs/>
        </w:rPr>
        <w:t>entry requireme</w:t>
      </w:r>
      <w:r w:rsidR="00E60608">
        <w:rPr>
          <w:bCs/>
        </w:rPr>
        <w:t>nts to senior schools.</w:t>
      </w:r>
      <w:r w:rsidR="009F4589">
        <w:rPr>
          <w:bCs/>
        </w:rPr>
        <w:t xml:space="preserve"> </w:t>
      </w:r>
      <w:r w:rsidR="00E60608">
        <w:rPr>
          <w:bCs/>
        </w:rPr>
        <w:t>To cooperate fully with the Head of Department, Head of Section, or senior teacher in that year in the production and implementation of such schemes of work as are required.</w:t>
      </w:r>
    </w:p>
    <w:p w:rsidR="00E60608" w:rsidRDefault="00E60608" w:rsidP="00F156F0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produce in good time such written r</w:t>
      </w:r>
      <w:r w:rsidR="00427856">
        <w:rPr>
          <w:bCs/>
        </w:rPr>
        <w:t>eports as are required for the Headmaster or the Director of S</w:t>
      </w:r>
      <w:r>
        <w:rPr>
          <w:bCs/>
        </w:rPr>
        <w:t>tudies.</w:t>
      </w:r>
    </w:p>
    <w:p w:rsidR="00E60608" w:rsidRDefault="00E60608" w:rsidP="00F156F0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 xml:space="preserve">record on file notes any conversations held with parents on the matter of progress and attainment of the children. To </w:t>
      </w:r>
      <w:r w:rsidR="00B03340">
        <w:rPr>
          <w:bCs/>
        </w:rPr>
        <w:t>apprise</w:t>
      </w:r>
      <w:r>
        <w:rPr>
          <w:bCs/>
        </w:rPr>
        <w:t xml:space="preserve"> the Headmaster immediately of any parental concerns and issues.</w:t>
      </w:r>
    </w:p>
    <w:p w:rsidR="002E6D89" w:rsidRDefault="00E60608" w:rsidP="002E6D89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 xml:space="preserve">observe the conditions of the contract as agreed with the school and as varied from time to time </w:t>
      </w:r>
      <w:r w:rsidR="00B03340">
        <w:rPr>
          <w:bCs/>
        </w:rPr>
        <w:t>by</w:t>
      </w:r>
      <w:r>
        <w:rPr>
          <w:bCs/>
        </w:rPr>
        <w:t xml:space="preserve"> mutual agreement.</w:t>
      </w:r>
    </w:p>
    <w:p w:rsidR="00F156F0" w:rsidRDefault="00F156F0" w:rsidP="00F156F0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read and observe the policies and requirements of the school as set out in the staff handbook.</w:t>
      </w:r>
    </w:p>
    <w:p w:rsidR="00E60608" w:rsidRDefault="00E60608" w:rsidP="00F156F0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perform diligently and timely such supervision duties and lesson cover,  as required by the Deputy Headmaster from time to time.</w:t>
      </w:r>
    </w:p>
    <w:p w:rsidR="00E60608" w:rsidRDefault="00427856" w:rsidP="00427856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accept whole-heartedly</w:t>
      </w:r>
      <w:r w:rsidR="00E60608">
        <w:rPr>
          <w:bCs/>
        </w:rPr>
        <w:t xml:space="preserve"> the life of the school. To be prepared to help and assist in other areas (for example, play productions, concerts etc.)</w:t>
      </w:r>
      <w:r w:rsidR="002E6D89">
        <w:rPr>
          <w:bCs/>
        </w:rPr>
        <w:t xml:space="preserve"> and to generally “get stuck in”.</w:t>
      </w:r>
    </w:p>
    <w:p w:rsidR="000168C3" w:rsidRDefault="000168C3" w:rsidP="00427856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to be a positive and proactive in support of the school’s strong safeguarding and welfare policies.</w:t>
      </w:r>
    </w:p>
    <w:sectPr w:rsidR="000168C3" w:rsidSect="00F156F0">
      <w:pgSz w:w="12240" w:h="15840"/>
      <w:pgMar w:top="1440" w:right="1418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3358F"/>
    <w:multiLevelType w:val="hybridMultilevel"/>
    <w:tmpl w:val="97AC3624"/>
    <w:lvl w:ilvl="0" w:tplc="6A5CC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38E0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5A1158"/>
    <w:multiLevelType w:val="hybridMultilevel"/>
    <w:tmpl w:val="27100EC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DD76EE"/>
    <w:multiLevelType w:val="hybridMultilevel"/>
    <w:tmpl w:val="125A8AF2"/>
    <w:lvl w:ilvl="0" w:tplc="B888B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6A5C5E"/>
    <w:multiLevelType w:val="hybridMultilevel"/>
    <w:tmpl w:val="5462A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6D5"/>
    <w:rsid w:val="000168C3"/>
    <w:rsid w:val="00031129"/>
    <w:rsid w:val="00251561"/>
    <w:rsid w:val="002E6D89"/>
    <w:rsid w:val="00427856"/>
    <w:rsid w:val="00583482"/>
    <w:rsid w:val="00713F3C"/>
    <w:rsid w:val="007232EC"/>
    <w:rsid w:val="00793BDA"/>
    <w:rsid w:val="009743AE"/>
    <w:rsid w:val="009F4589"/>
    <w:rsid w:val="00A869B5"/>
    <w:rsid w:val="00B03340"/>
    <w:rsid w:val="00C91A61"/>
    <w:rsid w:val="00D24EA7"/>
    <w:rsid w:val="00DC6885"/>
    <w:rsid w:val="00E60608"/>
    <w:rsid w:val="00F156F0"/>
    <w:rsid w:val="00F67DA4"/>
    <w:rsid w:val="00F8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E6D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E6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5B276267</Template>
  <TotalTime>0</TotalTime>
  <Pages>1</Pages>
  <Words>390</Words>
  <Characters>1882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Gough</dc:creator>
  <cp:lastModifiedBy>Katy Gower</cp:lastModifiedBy>
  <cp:revision>2</cp:revision>
  <cp:lastPrinted>2008-01-06T11:56:00Z</cp:lastPrinted>
  <dcterms:created xsi:type="dcterms:W3CDTF">2016-11-15T12:15:00Z</dcterms:created>
  <dcterms:modified xsi:type="dcterms:W3CDTF">2016-11-15T12:15:00Z</dcterms:modified>
</cp:coreProperties>
</file>