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51" w:rsidRDefault="00CA7C72" w:rsidP="00342B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0CB8">
        <w:rPr>
          <w:b/>
          <w:sz w:val="28"/>
          <w:szCs w:val="28"/>
        </w:rPr>
        <w:t>Business Manager –Job Description</w:t>
      </w:r>
    </w:p>
    <w:p w:rsidR="00CA7C72" w:rsidRPr="00670CB8" w:rsidRDefault="00CA7C72" w:rsidP="00670CB8">
      <w:pPr>
        <w:jc w:val="center"/>
        <w:rPr>
          <w:b/>
          <w:sz w:val="28"/>
          <w:szCs w:val="28"/>
        </w:rPr>
      </w:pPr>
      <w:r w:rsidRPr="00670CB8">
        <w:rPr>
          <w:b/>
          <w:sz w:val="28"/>
          <w:szCs w:val="28"/>
        </w:rPr>
        <w:t>Reports to –</w:t>
      </w:r>
      <w:r w:rsidR="00D850D4">
        <w:rPr>
          <w:b/>
          <w:sz w:val="28"/>
          <w:szCs w:val="28"/>
        </w:rPr>
        <w:t xml:space="preserve"> </w:t>
      </w:r>
      <w:r w:rsidRPr="00670CB8">
        <w:rPr>
          <w:b/>
          <w:sz w:val="28"/>
          <w:szCs w:val="28"/>
        </w:rPr>
        <w:t>Group Finance Director</w:t>
      </w:r>
    </w:p>
    <w:p w:rsidR="00CA7C72" w:rsidRDefault="00CA7C72" w:rsidP="00670CB8">
      <w:pPr>
        <w:jc w:val="both"/>
        <w:rPr>
          <w:b/>
        </w:rPr>
      </w:pPr>
    </w:p>
    <w:p w:rsidR="00CA7C72" w:rsidRDefault="00CA7C72" w:rsidP="00670CB8">
      <w:pPr>
        <w:jc w:val="both"/>
      </w:pPr>
      <w:r>
        <w:t>The Business Manager will have overall responsibility, under the</w:t>
      </w:r>
      <w:r w:rsidR="002B2E37">
        <w:t xml:space="preserve"> Group</w:t>
      </w:r>
      <w:r w:rsidR="006049F7">
        <w:t xml:space="preserve"> Finance Director for Business </w:t>
      </w:r>
      <w:r w:rsidR="002B2E37">
        <w:t>Management, t</w:t>
      </w:r>
      <w:r>
        <w:t xml:space="preserve">o ensure that the business activities of the School are managed as economically and effectively as possible </w:t>
      </w:r>
      <w:r w:rsidR="002B2E37">
        <w:t>and f</w:t>
      </w:r>
      <w:r>
        <w:t>or the discharge of the duties normally carried out in schools by a Business Manager</w:t>
      </w:r>
      <w:r w:rsidR="002B2E37">
        <w:t>.</w:t>
      </w:r>
      <w:r>
        <w:t xml:space="preserve"> </w:t>
      </w:r>
      <w:r w:rsidR="00D850D4">
        <w:t xml:space="preserve">  The Business Manager will also report operationally to the Head but be the line management responsibility of the Group Finance Director.</w:t>
      </w:r>
    </w:p>
    <w:p w:rsidR="00CA7C72" w:rsidRPr="00342B22" w:rsidRDefault="00CA7C72" w:rsidP="00670CB8">
      <w:pPr>
        <w:jc w:val="both"/>
        <w:rPr>
          <w:b/>
          <w:u w:val="single"/>
        </w:rPr>
      </w:pPr>
      <w:r w:rsidRPr="00342B22">
        <w:rPr>
          <w:b/>
          <w:u w:val="single"/>
        </w:rPr>
        <w:t>Strategic</w:t>
      </w:r>
      <w:r w:rsidR="00670CB8" w:rsidRPr="00342B22">
        <w:rPr>
          <w:b/>
          <w:u w:val="single"/>
        </w:rPr>
        <w:t xml:space="preserve"> Responsibilities</w:t>
      </w:r>
      <w:r w:rsidRPr="00342B22">
        <w:rPr>
          <w:b/>
          <w:u w:val="single"/>
        </w:rPr>
        <w:t xml:space="preserve">: </w:t>
      </w:r>
    </w:p>
    <w:p w:rsidR="00CA7C72" w:rsidRDefault="00CA7C72" w:rsidP="00670CB8">
      <w:pPr>
        <w:pStyle w:val="ListParagraph"/>
        <w:numPr>
          <w:ilvl w:val="0"/>
          <w:numId w:val="6"/>
        </w:numPr>
        <w:jc w:val="both"/>
      </w:pPr>
      <w:r>
        <w:t xml:space="preserve">The Vision; to fully support the Head and Group Finance Director to deliver the Strategic Plan and Vision for Radnor House </w:t>
      </w:r>
    </w:p>
    <w:p w:rsidR="00670CB8" w:rsidRDefault="00CA7C72" w:rsidP="00670CB8">
      <w:pPr>
        <w:pStyle w:val="ListParagraph"/>
        <w:numPr>
          <w:ilvl w:val="0"/>
          <w:numId w:val="6"/>
        </w:numPr>
        <w:jc w:val="both"/>
      </w:pPr>
      <w:r>
        <w:t>To meet with the Group Finance Director on a</w:t>
      </w:r>
      <w:r w:rsidR="002B2E37">
        <w:t xml:space="preserve"> twice</w:t>
      </w:r>
      <w:r>
        <w:t xml:space="preserve"> weekly basis to ensure the smooth running of the school. </w:t>
      </w:r>
    </w:p>
    <w:p w:rsidR="00670CB8" w:rsidRDefault="00670CB8" w:rsidP="00670CB8">
      <w:pPr>
        <w:pStyle w:val="ListParagraph"/>
        <w:jc w:val="both"/>
      </w:pPr>
    </w:p>
    <w:p w:rsidR="002B2E37" w:rsidRPr="00342B22" w:rsidRDefault="0083178B" w:rsidP="00670CB8">
      <w:pPr>
        <w:jc w:val="both"/>
        <w:rPr>
          <w:b/>
          <w:u w:val="single"/>
        </w:rPr>
      </w:pPr>
      <w:r w:rsidRPr="00342B22">
        <w:rPr>
          <w:b/>
          <w:u w:val="single"/>
        </w:rPr>
        <w:t>Areas of responsibility:</w:t>
      </w:r>
    </w:p>
    <w:p w:rsidR="0083178B" w:rsidRPr="0083178B" w:rsidRDefault="0083178B" w:rsidP="0083178B">
      <w:pPr>
        <w:pStyle w:val="ListParagraph"/>
        <w:numPr>
          <w:ilvl w:val="0"/>
          <w:numId w:val="8"/>
        </w:numPr>
        <w:jc w:val="both"/>
        <w:rPr>
          <w:b/>
          <w:i/>
        </w:rPr>
      </w:pPr>
      <w:r w:rsidRPr="0083178B">
        <w:rPr>
          <w:b/>
          <w:i/>
        </w:rPr>
        <w:t>Finance</w:t>
      </w:r>
    </w:p>
    <w:p w:rsidR="00CA7C72" w:rsidRDefault="002B2E37" w:rsidP="0083178B">
      <w:pPr>
        <w:pStyle w:val="ListParagraph"/>
        <w:numPr>
          <w:ilvl w:val="1"/>
          <w:numId w:val="6"/>
        </w:numPr>
        <w:jc w:val="both"/>
      </w:pPr>
      <w:r>
        <w:t xml:space="preserve">To </w:t>
      </w:r>
      <w:r w:rsidR="00CA7C72">
        <w:t xml:space="preserve">provide accurate and timely management reporting in the required form </w:t>
      </w:r>
      <w:r>
        <w:t>on a monthly, annual and ad hoc basis as required;</w:t>
      </w:r>
    </w:p>
    <w:p w:rsidR="00723448" w:rsidRDefault="00723448" w:rsidP="0083178B">
      <w:pPr>
        <w:pStyle w:val="ListParagraph"/>
        <w:numPr>
          <w:ilvl w:val="1"/>
          <w:numId w:val="6"/>
        </w:numPr>
        <w:jc w:val="both"/>
      </w:pPr>
      <w:r>
        <w:t>To create and deliver initiatives that maximise economic returns whilst not impinging upon the quality of service offered by Radnor House;</w:t>
      </w:r>
    </w:p>
    <w:p w:rsidR="0083178B" w:rsidRDefault="002B2E37" w:rsidP="0083178B">
      <w:pPr>
        <w:pStyle w:val="ListParagraph"/>
        <w:numPr>
          <w:ilvl w:val="1"/>
          <w:numId w:val="6"/>
        </w:numPr>
        <w:jc w:val="both"/>
      </w:pPr>
      <w:r>
        <w:t>To prepare year-end figures for annual statutory audit, together with an audit</w:t>
      </w:r>
      <w:r w:rsidR="0083178B">
        <w:t xml:space="preserve"> pack of supporting information;</w:t>
      </w:r>
    </w:p>
    <w:p w:rsidR="0083178B" w:rsidRDefault="00CA7C72" w:rsidP="0083178B">
      <w:pPr>
        <w:pStyle w:val="ListParagraph"/>
        <w:numPr>
          <w:ilvl w:val="1"/>
          <w:numId w:val="6"/>
        </w:numPr>
        <w:jc w:val="both"/>
      </w:pPr>
      <w:r>
        <w:t>Financial planning, management and control; maintain strong financial controls over all activities of the School to include monthly cash flow</w:t>
      </w:r>
      <w:r w:rsidR="0037638C">
        <w:t xml:space="preserve"> forecasting</w:t>
      </w:r>
      <w:r>
        <w:t>, credit control , bad debts, budgetin</w:t>
      </w:r>
      <w:r w:rsidR="0083178B">
        <w:t>g and Profit &amp; Loss projections;</w:t>
      </w:r>
    </w:p>
    <w:p w:rsidR="00E64C49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To review and update when required the Financial </w:t>
      </w:r>
      <w:r w:rsidR="0083178B">
        <w:t>processes and procedures;</w:t>
      </w:r>
    </w:p>
    <w:p w:rsidR="0083178B" w:rsidRDefault="00CA7C72" w:rsidP="0083178B">
      <w:pPr>
        <w:pStyle w:val="ListParagraph"/>
        <w:numPr>
          <w:ilvl w:val="1"/>
          <w:numId w:val="6"/>
        </w:numPr>
        <w:jc w:val="both"/>
      </w:pPr>
      <w:r>
        <w:t>To undertake financial modelling, sensitivity analysis and bench-marking performance on financial items such as annual fee increase and salary increase</w:t>
      </w:r>
      <w:r w:rsidR="0083178B">
        <w:t>;</w:t>
      </w:r>
      <w:r>
        <w:t xml:space="preserve"> </w:t>
      </w:r>
    </w:p>
    <w:p w:rsidR="0083178B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Long term financial planning to include </w:t>
      </w:r>
      <w:r w:rsidR="002B2E37">
        <w:t>a</w:t>
      </w:r>
      <w:r>
        <w:t xml:space="preserve"> 3- 5 year Capital Expenditure prog</w:t>
      </w:r>
      <w:r w:rsidR="0083178B">
        <w:t>ramme and any further expansion;</w:t>
      </w:r>
    </w:p>
    <w:p w:rsidR="0083178B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Financial reporting and accounting in accordance with </w:t>
      </w:r>
      <w:r w:rsidR="002B2E37">
        <w:t>Directors’</w:t>
      </w:r>
      <w:r w:rsidR="0083178B">
        <w:t xml:space="preserve"> and regulatory requirements;</w:t>
      </w:r>
    </w:p>
    <w:p w:rsidR="0083178B" w:rsidRDefault="00CA7C72" w:rsidP="0083178B">
      <w:pPr>
        <w:pStyle w:val="ListParagraph"/>
        <w:numPr>
          <w:ilvl w:val="1"/>
          <w:numId w:val="6"/>
        </w:numPr>
        <w:jc w:val="both"/>
      </w:pPr>
      <w:r>
        <w:t>Efficient collection of fees, other charg</w:t>
      </w:r>
      <w:r w:rsidR="0083178B">
        <w:t>es and other sources of revenue;</w:t>
      </w:r>
    </w:p>
    <w:p w:rsidR="0083178B" w:rsidRDefault="002B2E37" w:rsidP="0083178B">
      <w:pPr>
        <w:pStyle w:val="ListParagraph"/>
        <w:numPr>
          <w:ilvl w:val="1"/>
          <w:numId w:val="6"/>
        </w:numPr>
        <w:jc w:val="both"/>
      </w:pPr>
      <w:r>
        <w:t xml:space="preserve">Liaison with </w:t>
      </w:r>
      <w:r w:rsidR="0015505C">
        <w:t>Radnor Charitable</w:t>
      </w:r>
      <w:r>
        <w:t xml:space="preserve"> Trust in connection with approval of new bursaries</w:t>
      </w:r>
      <w:r w:rsidR="0083178B">
        <w:t>;</w:t>
      </w:r>
    </w:p>
    <w:p w:rsidR="0083178B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Approval of all invoices for payment and statements of account including reconciliation, obtaining professional advice on tax issues including PAYE and self-employment </w:t>
      </w:r>
    </w:p>
    <w:p w:rsidR="0083178B" w:rsidRDefault="002B2E37" w:rsidP="0083178B">
      <w:pPr>
        <w:pStyle w:val="ListParagraph"/>
        <w:numPr>
          <w:ilvl w:val="1"/>
          <w:numId w:val="6"/>
        </w:numPr>
        <w:jc w:val="both"/>
      </w:pPr>
      <w:r>
        <w:t>Working with the Group Finance Director to ensure that</w:t>
      </w:r>
      <w:r w:rsidR="00CA7C72">
        <w:t xml:space="preserve"> the School</w:t>
      </w:r>
      <w:r>
        <w:t xml:space="preserve"> has</w:t>
      </w:r>
      <w:r w:rsidR="00CA7C72">
        <w:t xml:space="preserve"> adequate </w:t>
      </w:r>
      <w:r>
        <w:t xml:space="preserve">and appropriate </w:t>
      </w:r>
      <w:r w:rsidR="00CA7C72">
        <w:t xml:space="preserve">insurance cover </w:t>
      </w:r>
    </w:p>
    <w:p w:rsidR="0083178B" w:rsidRDefault="002B2E37" w:rsidP="0083178B">
      <w:pPr>
        <w:pStyle w:val="ListParagraph"/>
        <w:numPr>
          <w:ilvl w:val="1"/>
          <w:numId w:val="6"/>
        </w:numPr>
        <w:jc w:val="both"/>
      </w:pPr>
      <w:r>
        <w:t>Management of annual budgeting process and o</w:t>
      </w:r>
      <w:r w:rsidR="00CA7C72">
        <w:t xml:space="preserve">versight of </w:t>
      </w:r>
      <w:r>
        <w:t xml:space="preserve">the </w:t>
      </w:r>
      <w:r w:rsidR="00CA7C72">
        <w:t xml:space="preserve">performance of internal budget holders </w:t>
      </w:r>
    </w:p>
    <w:p w:rsidR="00723448" w:rsidRPr="00723448" w:rsidRDefault="00CA7C72" w:rsidP="00723448">
      <w:pPr>
        <w:pStyle w:val="ListParagraph"/>
        <w:numPr>
          <w:ilvl w:val="1"/>
          <w:numId w:val="6"/>
        </w:numPr>
        <w:jc w:val="both"/>
        <w:rPr>
          <w:b/>
          <w:i/>
        </w:rPr>
      </w:pPr>
      <w:r>
        <w:t>Managing the relationship with the schools auditors including provision of relevant accounting and other records during the annual audit</w:t>
      </w:r>
    </w:p>
    <w:p w:rsidR="00723448" w:rsidRPr="00723448" w:rsidRDefault="00723448" w:rsidP="00723448">
      <w:pPr>
        <w:pStyle w:val="ListParagraph"/>
        <w:ind w:left="1440"/>
        <w:jc w:val="both"/>
        <w:rPr>
          <w:b/>
          <w:i/>
        </w:rPr>
      </w:pPr>
    </w:p>
    <w:p w:rsidR="00723448" w:rsidRPr="00723448" w:rsidRDefault="00723448" w:rsidP="00723448">
      <w:pPr>
        <w:pStyle w:val="ListParagraph"/>
        <w:numPr>
          <w:ilvl w:val="0"/>
          <w:numId w:val="8"/>
        </w:numPr>
        <w:jc w:val="both"/>
        <w:rPr>
          <w:b/>
          <w:i/>
        </w:rPr>
      </w:pPr>
      <w:r w:rsidRPr="00723448">
        <w:rPr>
          <w:b/>
          <w:i/>
        </w:rPr>
        <w:t xml:space="preserve">HR Management: </w:t>
      </w:r>
    </w:p>
    <w:p w:rsidR="00723448" w:rsidRDefault="00723448" w:rsidP="00723448">
      <w:pPr>
        <w:pStyle w:val="ListParagraph"/>
        <w:numPr>
          <w:ilvl w:val="0"/>
          <w:numId w:val="10"/>
        </w:numPr>
        <w:jc w:val="both"/>
      </w:pPr>
      <w:r>
        <w:t>Ensuring maintenance and accuracy of the Single Central Register (SCR)</w:t>
      </w:r>
    </w:p>
    <w:p w:rsidR="00723448" w:rsidRDefault="00723448" w:rsidP="00723448">
      <w:pPr>
        <w:pStyle w:val="ListParagraph"/>
        <w:numPr>
          <w:ilvl w:val="0"/>
          <w:numId w:val="10"/>
        </w:numPr>
        <w:jc w:val="both"/>
      </w:pPr>
      <w:r>
        <w:t>Ensuring full compliance with all Safer Recruitment policies for new staff, coaches, volunteers and others</w:t>
      </w:r>
    </w:p>
    <w:p w:rsidR="00723448" w:rsidRDefault="00723448" w:rsidP="00723448">
      <w:pPr>
        <w:pStyle w:val="ListParagraph"/>
        <w:numPr>
          <w:ilvl w:val="1"/>
          <w:numId w:val="6"/>
        </w:numPr>
        <w:jc w:val="both"/>
      </w:pPr>
      <w:r>
        <w:t xml:space="preserve">In liaison with Finance department, payment of salaries and wages, including tax, National Insurance and pension deductions </w:t>
      </w:r>
    </w:p>
    <w:p w:rsidR="00723448" w:rsidRDefault="00723448" w:rsidP="00723448">
      <w:pPr>
        <w:pStyle w:val="ListParagraph"/>
        <w:numPr>
          <w:ilvl w:val="1"/>
          <w:numId w:val="6"/>
        </w:numPr>
        <w:jc w:val="both"/>
      </w:pPr>
      <w:r>
        <w:t xml:space="preserve">Recruitment, management and development of all staff </w:t>
      </w:r>
    </w:p>
    <w:p w:rsidR="00723448" w:rsidRDefault="00723448" w:rsidP="00723448">
      <w:pPr>
        <w:pStyle w:val="ListParagraph"/>
        <w:numPr>
          <w:ilvl w:val="1"/>
          <w:numId w:val="6"/>
        </w:numPr>
        <w:jc w:val="both"/>
      </w:pPr>
      <w:r>
        <w:t>Appraisal and direct performance management of the subordinate team leaders</w:t>
      </w:r>
    </w:p>
    <w:p w:rsidR="00723448" w:rsidRDefault="00723448" w:rsidP="00723448">
      <w:pPr>
        <w:pStyle w:val="ListParagraph"/>
        <w:numPr>
          <w:ilvl w:val="1"/>
          <w:numId w:val="6"/>
        </w:numPr>
        <w:jc w:val="both"/>
      </w:pPr>
      <w:r>
        <w:t xml:space="preserve">Making sure that all staff are fully compliant at all times with all Child protection requirements </w:t>
      </w:r>
    </w:p>
    <w:p w:rsidR="00723448" w:rsidRDefault="00723448" w:rsidP="00723448">
      <w:pPr>
        <w:pStyle w:val="ListParagraph"/>
        <w:numPr>
          <w:ilvl w:val="1"/>
          <w:numId w:val="6"/>
        </w:numPr>
        <w:jc w:val="both"/>
      </w:pPr>
      <w:r>
        <w:t>Providing or obtaining professional and legal advice on matters relating to the management and employment of staff where appropriate</w:t>
      </w:r>
    </w:p>
    <w:p w:rsidR="00723448" w:rsidRPr="00723448" w:rsidRDefault="00723448" w:rsidP="00723448">
      <w:pPr>
        <w:pStyle w:val="ListParagraph"/>
        <w:ind w:left="1440"/>
        <w:jc w:val="both"/>
      </w:pPr>
    </w:p>
    <w:p w:rsidR="0037638C" w:rsidRPr="0083178B" w:rsidRDefault="00CA7C72" w:rsidP="0083178B">
      <w:pPr>
        <w:pStyle w:val="ListParagraph"/>
        <w:numPr>
          <w:ilvl w:val="0"/>
          <w:numId w:val="8"/>
        </w:numPr>
        <w:jc w:val="both"/>
        <w:rPr>
          <w:b/>
          <w:i/>
        </w:rPr>
      </w:pPr>
      <w:r w:rsidRPr="0083178B">
        <w:rPr>
          <w:b/>
          <w:i/>
        </w:rPr>
        <w:t xml:space="preserve">Compliance and Risk Management: </w:t>
      </w:r>
    </w:p>
    <w:p w:rsidR="0037638C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Compliance with ISI and </w:t>
      </w:r>
      <w:proofErr w:type="spellStart"/>
      <w:r>
        <w:t>DfE</w:t>
      </w:r>
      <w:proofErr w:type="spellEnd"/>
      <w:r>
        <w:t xml:space="preserve"> regulations for schools </w:t>
      </w:r>
    </w:p>
    <w:p w:rsidR="0037638C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Compliance with Health &amp; Safety regulations, including risk assessments </w:t>
      </w:r>
    </w:p>
    <w:p w:rsidR="0037638C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Maintaining and updating the School’s Health &amp; Safety Handbook </w:t>
      </w:r>
    </w:p>
    <w:p w:rsidR="0037638C" w:rsidRDefault="00CA7C72" w:rsidP="00723448">
      <w:pPr>
        <w:pStyle w:val="ListParagraph"/>
        <w:numPr>
          <w:ilvl w:val="1"/>
          <w:numId w:val="6"/>
        </w:numPr>
        <w:jc w:val="both"/>
      </w:pPr>
      <w:r>
        <w:t xml:space="preserve">Organising </w:t>
      </w:r>
      <w:r w:rsidR="00723448">
        <w:t xml:space="preserve">and  Chairing </w:t>
      </w:r>
      <w:r>
        <w:t xml:space="preserve">the School’s Health &amp; Safety Committee </w:t>
      </w:r>
    </w:p>
    <w:p w:rsidR="0037638C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Compliance with fire regulations </w:t>
      </w:r>
    </w:p>
    <w:p w:rsidR="0037638C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Maintaining the Asbestos register </w:t>
      </w:r>
    </w:p>
    <w:p w:rsidR="0037638C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Reviewing the security of the School’s buildings </w:t>
      </w:r>
    </w:p>
    <w:p w:rsidR="0037638C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Ensuring compliance with Construction, Design and Management (CDM) regulations by all contractors </w:t>
      </w:r>
    </w:p>
    <w:p w:rsidR="00E64C49" w:rsidRDefault="00E64C49" w:rsidP="00E64C49">
      <w:pPr>
        <w:pStyle w:val="ListParagraph"/>
        <w:ind w:left="1440"/>
        <w:jc w:val="both"/>
      </w:pPr>
    </w:p>
    <w:p w:rsidR="00E64C49" w:rsidRDefault="00E64C49" w:rsidP="00E64C49">
      <w:pPr>
        <w:pStyle w:val="ListParagraph"/>
        <w:ind w:left="1440"/>
        <w:jc w:val="both"/>
      </w:pPr>
    </w:p>
    <w:p w:rsidR="002B2E37" w:rsidRPr="0083178B" w:rsidRDefault="00CA7C72" w:rsidP="0083178B">
      <w:pPr>
        <w:pStyle w:val="ListParagraph"/>
        <w:numPr>
          <w:ilvl w:val="0"/>
          <w:numId w:val="8"/>
        </w:numPr>
        <w:jc w:val="both"/>
        <w:rPr>
          <w:b/>
          <w:i/>
        </w:rPr>
      </w:pPr>
      <w:r w:rsidRPr="0083178B">
        <w:rPr>
          <w:b/>
          <w:i/>
        </w:rPr>
        <w:t xml:space="preserve">Buildings and Grounds: </w:t>
      </w:r>
    </w:p>
    <w:p w:rsidR="001817D5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Keeping the Buildings and Maintenance </w:t>
      </w:r>
      <w:r w:rsidR="001817D5">
        <w:t>programme and schedule of costs up to date, effective hands on management of the Premises team.</w:t>
      </w:r>
    </w:p>
    <w:p w:rsidR="002B2E37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Tendering for all work and maintenance </w:t>
      </w:r>
      <w:r w:rsidR="00363FA2">
        <w:t>contracts in excess of £10,000 per annum</w:t>
      </w:r>
    </w:p>
    <w:p w:rsidR="002B2E37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Ensuring the effective maintenance and servicing of the estate and all School assets including buildings, plant and equipment to include sporting facilities. Make sure that the </w:t>
      </w:r>
      <w:r w:rsidR="00363FA2">
        <w:t xml:space="preserve">school buildings and facilities </w:t>
      </w:r>
      <w:r>
        <w:t xml:space="preserve">are maintained to a high standard </w:t>
      </w:r>
    </w:p>
    <w:p w:rsidR="002B2E37" w:rsidRDefault="00CA7C72" w:rsidP="0083178B">
      <w:pPr>
        <w:pStyle w:val="ListParagraph"/>
        <w:numPr>
          <w:ilvl w:val="1"/>
          <w:numId w:val="6"/>
        </w:numPr>
        <w:jc w:val="both"/>
      </w:pPr>
      <w:r>
        <w:t>Producing costings and updating annually a long-term plan (3-5 years) for the replacement</w:t>
      </w:r>
      <w:r w:rsidR="001817D5">
        <w:t xml:space="preserve"> of plant, machinery, vehicles, catering, grounds and </w:t>
      </w:r>
      <w:r>
        <w:t xml:space="preserve">sports facilities </w:t>
      </w:r>
      <w:r w:rsidR="001817D5">
        <w:t>for approval by the Board of Directors</w:t>
      </w:r>
    </w:p>
    <w:p w:rsidR="002B2E37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Oversight of the provision of the major services and suppliers. Periodic re-tendering and reappointment </w:t>
      </w:r>
    </w:p>
    <w:p w:rsidR="002B2E37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Oversight of the catering, cleaning and other contracts and periodic re-tendering </w:t>
      </w:r>
    </w:p>
    <w:p w:rsidR="00670CB8" w:rsidRPr="0083178B" w:rsidRDefault="00670CB8" w:rsidP="00670CB8">
      <w:pPr>
        <w:ind w:left="360"/>
        <w:jc w:val="both"/>
        <w:rPr>
          <w:b/>
          <w:i/>
        </w:rPr>
      </w:pPr>
    </w:p>
    <w:p w:rsidR="002B2E37" w:rsidRPr="0083178B" w:rsidRDefault="0083178B" w:rsidP="0083178B">
      <w:pPr>
        <w:pStyle w:val="ListParagraph"/>
        <w:numPr>
          <w:ilvl w:val="0"/>
          <w:numId w:val="8"/>
        </w:numPr>
        <w:jc w:val="both"/>
        <w:rPr>
          <w:b/>
        </w:rPr>
      </w:pPr>
      <w:r w:rsidRPr="0083178B">
        <w:rPr>
          <w:b/>
          <w:i/>
        </w:rPr>
        <w:t>General Administration</w:t>
      </w:r>
      <w:r w:rsidR="00CA7C72" w:rsidRPr="0083178B">
        <w:rPr>
          <w:b/>
          <w:i/>
        </w:rPr>
        <w:t>:</w:t>
      </w:r>
      <w:r w:rsidR="00CA7C72" w:rsidRPr="0083178B">
        <w:rPr>
          <w:b/>
        </w:rPr>
        <w:t xml:space="preserve"> </w:t>
      </w:r>
    </w:p>
    <w:p w:rsidR="002B2E37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Management of the </w:t>
      </w:r>
      <w:r w:rsidR="00444DE9">
        <w:t>Finance</w:t>
      </w:r>
      <w:r>
        <w:t xml:space="preserve">, the </w:t>
      </w:r>
      <w:r w:rsidR="00444DE9">
        <w:t>Premises &amp; Facilities</w:t>
      </w:r>
      <w:r>
        <w:t xml:space="preserve">, </w:t>
      </w:r>
      <w:r w:rsidR="00723448">
        <w:t>HR,</w:t>
      </w:r>
      <w:r w:rsidR="00E64C49">
        <w:t xml:space="preserve"> </w:t>
      </w:r>
      <w:r>
        <w:t>Catering</w:t>
      </w:r>
      <w:r w:rsidR="00E64C49">
        <w:t xml:space="preserve"> (including Lunch Time Supervisors) and Front of House</w:t>
      </w:r>
      <w:r>
        <w:t xml:space="preserve"> </w:t>
      </w:r>
      <w:r w:rsidR="00444DE9">
        <w:t xml:space="preserve">areas of the school </w:t>
      </w:r>
      <w:r>
        <w:t>to ensure they all provide an effective and responsive service to the school</w:t>
      </w:r>
      <w:r w:rsidR="001817D5">
        <w:t>, a</w:t>
      </w:r>
      <w:r>
        <w:t xml:space="preserve">ppraising them, setting targets and reviewing their tasks as needed. </w:t>
      </w:r>
      <w:r w:rsidR="00E64C49">
        <w:t xml:space="preserve"> </w:t>
      </w:r>
      <w:r>
        <w:t>Arranging</w:t>
      </w:r>
      <w:r w:rsidR="00E64C49">
        <w:t xml:space="preserve"> training for them as necessary.</w:t>
      </w:r>
    </w:p>
    <w:p w:rsidR="002B2E37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Ensuring efficient use of resources including exploiting under used assets to best advantage </w:t>
      </w:r>
    </w:p>
    <w:p w:rsidR="00723448" w:rsidRDefault="00CA7C72" w:rsidP="0083178B">
      <w:pPr>
        <w:pStyle w:val="ListParagraph"/>
        <w:numPr>
          <w:ilvl w:val="1"/>
          <w:numId w:val="6"/>
        </w:numPr>
        <w:jc w:val="both"/>
      </w:pPr>
      <w:r>
        <w:lastRenderedPageBreak/>
        <w:t>Maintaining regular communications with all teachin</w:t>
      </w:r>
      <w:r w:rsidR="00723448">
        <w:t>g staff and non-teaching staff</w:t>
      </w:r>
    </w:p>
    <w:p w:rsidR="002B2E37" w:rsidRDefault="00CA7C72" w:rsidP="0083178B">
      <w:pPr>
        <w:pStyle w:val="ListParagraph"/>
        <w:numPr>
          <w:ilvl w:val="1"/>
          <w:numId w:val="6"/>
        </w:numPr>
        <w:jc w:val="both"/>
      </w:pPr>
      <w:r>
        <w:t xml:space="preserve">Being a visible presence about the School </w:t>
      </w:r>
    </w:p>
    <w:p w:rsidR="00363FA2" w:rsidRDefault="0083178B" w:rsidP="0083178B">
      <w:pPr>
        <w:pStyle w:val="ListParagraph"/>
        <w:numPr>
          <w:ilvl w:val="1"/>
          <w:numId w:val="6"/>
        </w:numPr>
        <w:jc w:val="both"/>
      </w:pPr>
      <w:r>
        <w:t>Being</w:t>
      </w:r>
      <w:r w:rsidR="00363FA2">
        <w:t xml:space="preserve"> an active and engaged member of the Senior Leadership Team</w:t>
      </w:r>
    </w:p>
    <w:p w:rsidR="002B2E37" w:rsidRDefault="00CA7C72" w:rsidP="0083178B">
      <w:pPr>
        <w:pStyle w:val="ListParagraph"/>
        <w:numPr>
          <w:ilvl w:val="1"/>
          <w:numId w:val="6"/>
        </w:numPr>
        <w:jc w:val="both"/>
      </w:pPr>
      <w:r>
        <w:t>Drafting and updating policies for the School</w:t>
      </w:r>
      <w:r w:rsidR="001817D5">
        <w:t>, as allocated by the Head / Group Finance Director</w:t>
      </w:r>
      <w:r>
        <w:t xml:space="preserve"> for approval by the </w:t>
      </w:r>
      <w:r w:rsidR="001817D5">
        <w:t>Board of Directors</w:t>
      </w:r>
      <w:r>
        <w:t xml:space="preserve"> </w:t>
      </w:r>
    </w:p>
    <w:p w:rsidR="00670CB8" w:rsidRDefault="00670CB8" w:rsidP="00723448">
      <w:pPr>
        <w:pStyle w:val="Heading1"/>
        <w:rPr>
          <w:rFonts w:ascii="Calibri" w:hAnsi="Calibri" w:cs="Calibri"/>
          <w:szCs w:val="24"/>
          <w:u w:val="single"/>
          <w:lang w:val="en-GB"/>
        </w:rPr>
      </w:pPr>
      <w:r w:rsidRPr="004735EF">
        <w:rPr>
          <w:rFonts w:ascii="Calibri" w:hAnsi="Calibri" w:cs="Calibri"/>
          <w:szCs w:val="24"/>
          <w:u w:val="single"/>
          <w:lang w:val="en-GB"/>
        </w:rPr>
        <w:t xml:space="preserve">Pastoral Responsibilities: </w:t>
      </w:r>
    </w:p>
    <w:p w:rsidR="00723448" w:rsidRPr="00723448" w:rsidRDefault="00723448" w:rsidP="00723448"/>
    <w:p w:rsidR="00670CB8" w:rsidRPr="00670CB8" w:rsidRDefault="00670CB8" w:rsidP="00670CB8">
      <w:pPr>
        <w:pStyle w:val="ListParagraph"/>
        <w:numPr>
          <w:ilvl w:val="0"/>
          <w:numId w:val="6"/>
        </w:numPr>
        <w:tabs>
          <w:tab w:val="left" w:pos="7"/>
        </w:tabs>
        <w:autoSpaceDE w:val="0"/>
        <w:autoSpaceDN w:val="0"/>
        <w:adjustRightInd w:val="0"/>
        <w:rPr>
          <w:rFonts w:ascii="Calibri" w:hAnsi="Calibri" w:cs="Calibri"/>
        </w:rPr>
      </w:pPr>
      <w:r w:rsidRPr="00670CB8">
        <w:rPr>
          <w:rFonts w:ascii="Calibri" w:hAnsi="Calibri" w:cs="Calibri"/>
        </w:rPr>
        <w:t xml:space="preserve">Take a full part in the pastoral arrangements of </w:t>
      </w:r>
      <w:r w:rsidR="0015505C">
        <w:rPr>
          <w:rFonts w:ascii="Calibri" w:hAnsi="Calibri" w:cs="Calibri"/>
        </w:rPr>
        <w:t>Radnor House</w:t>
      </w:r>
      <w:r w:rsidRPr="00670CB8">
        <w:rPr>
          <w:rFonts w:ascii="Calibri" w:hAnsi="Calibri" w:cs="Calibri"/>
        </w:rPr>
        <w:t>.</w:t>
      </w:r>
    </w:p>
    <w:p w:rsidR="00670CB8" w:rsidRPr="004735EF" w:rsidRDefault="00670CB8" w:rsidP="00670CB8">
      <w:pPr>
        <w:pStyle w:val="Heading1"/>
        <w:tabs>
          <w:tab w:val="clear" w:pos="7"/>
        </w:tabs>
        <w:rPr>
          <w:rFonts w:ascii="Calibri" w:hAnsi="Calibri" w:cs="Calibri"/>
          <w:szCs w:val="24"/>
          <w:u w:val="single"/>
          <w:lang w:val="en-GB"/>
        </w:rPr>
      </w:pPr>
      <w:r w:rsidRPr="004735EF">
        <w:rPr>
          <w:rFonts w:ascii="Calibri" w:hAnsi="Calibri" w:cs="Calibri"/>
          <w:szCs w:val="24"/>
          <w:u w:val="single"/>
          <w:lang w:val="en-GB"/>
        </w:rPr>
        <w:t>Other considerations:</w:t>
      </w:r>
    </w:p>
    <w:p w:rsidR="00670CB8" w:rsidRPr="004735EF" w:rsidRDefault="00670CB8" w:rsidP="00670CB8">
      <w:pPr>
        <w:rPr>
          <w:rFonts w:ascii="Calibri" w:hAnsi="Calibri" w:cs="Calibri"/>
        </w:rPr>
      </w:pPr>
    </w:p>
    <w:p w:rsidR="00670CB8" w:rsidRPr="004735EF" w:rsidRDefault="00670CB8" w:rsidP="00670CB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88"/>
        <w:rPr>
          <w:rFonts w:ascii="Calibri" w:hAnsi="Calibri" w:cs="Calibri"/>
          <w:bCs/>
        </w:rPr>
      </w:pPr>
      <w:r w:rsidRPr="004735EF">
        <w:rPr>
          <w:rFonts w:ascii="Calibri" w:hAnsi="Calibri" w:cs="Calibri"/>
          <w:bCs/>
        </w:rPr>
        <w:t>To work in acc</w:t>
      </w:r>
      <w:r w:rsidR="0015505C">
        <w:rPr>
          <w:rFonts w:ascii="Calibri" w:hAnsi="Calibri" w:cs="Calibri"/>
          <w:bCs/>
        </w:rPr>
        <w:t>ordance with the role of support staff</w:t>
      </w:r>
      <w:r w:rsidRPr="004735EF">
        <w:rPr>
          <w:rFonts w:ascii="Calibri" w:hAnsi="Calibri" w:cs="Calibri"/>
          <w:bCs/>
        </w:rPr>
        <w:t xml:space="preserve"> as defined from time to time by </w:t>
      </w:r>
      <w:r w:rsidR="0015505C">
        <w:rPr>
          <w:rFonts w:ascii="Calibri" w:hAnsi="Calibri" w:cs="Calibri"/>
          <w:bCs/>
        </w:rPr>
        <w:t>Radnor House.</w:t>
      </w:r>
    </w:p>
    <w:p w:rsidR="00670CB8" w:rsidRPr="004735EF" w:rsidRDefault="00670CB8" w:rsidP="00670C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735EF">
        <w:rPr>
          <w:rFonts w:ascii="Calibri" w:hAnsi="Calibri" w:cs="Calibri"/>
        </w:rPr>
        <w:t xml:space="preserve">Members of staff should, at all times work within the framework provided by the school's policy statements to fulfil the general aims and objectives of </w:t>
      </w:r>
      <w:r w:rsidR="0015505C">
        <w:rPr>
          <w:rFonts w:ascii="Calibri" w:hAnsi="Calibri" w:cs="Calibri"/>
        </w:rPr>
        <w:t>Radnor House.</w:t>
      </w:r>
    </w:p>
    <w:p w:rsidR="00670CB8" w:rsidRPr="004735EF" w:rsidRDefault="00670CB8" w:rsidP="00670C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735EF">
        <w:rPr>
          <w:rFonts w:ascii="Calibri" w:hAnsi="Calibri" w:cs="Calibri"/>
        </w:rPr>
        <w:t xml:space="preserve">To contribute to the co-curricular life of </w:t>
      </w:r>
      <w:r w:rsidR="0015505C">
        <w:rPr>
          <w:rFonts w:ascii="Calibri" w:hAnsi="Calibri" w:cs="Calibri"/>
        </w:rPr>
        <w:t>Radnor House.</w:t>
      </w:r>
    </w:p>
    <w:p w:rsidR="00670CB8" w:rsidRPr="004735EF" w:rsidRDefault="00670CB8" w:rsidP="00670C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735EF">
        <w:rPr>
          <w:rFonts w:ascii="Calibri" w:hAnsi="Calibri" w:cs="Calibri"/>
        </w:rPr>
        <w:t>To undertake such other duties as the Head</w:t>
      </w:r>
      <w:r>
        <w:rPr>
          <w:rFonts w:ascii="Calibri" w:hAnsi="Calibri" w:cs="Calibri"/>
        </w:rPr>
        <w:t xml:space="preserve"> or </w:t>
      </w:r>
      <w:r w:rsidR="00363FA2">
        <w:rPr>
          <w:rFonts w:ascii="Calibri" w:hAnsi="Calibri" w:cs="Calibri"/>
        </w:rPr>
        <w:t>Group Finance Director</w:t>
      </w:r>
      <w:r>
        <w:rPr>
          <w:rFonts w:ascii="Calibri" w:hAnsi="Calibri" w:cs="Calibri"/>
        </w:rPr>
        <w:t xml:space="preserve"> </w:t>
      </w:r>
      <w:r w:rsidRPr="004735EF">
        <w:rPr>
          <w:rFonts w:ascii="Calibri" w:hAnsi="Calibri" w:cs="Calibri"/>
        </w:rPr>
        <w:t>may reasonably request.</w:t>
      </w:r>
    </w:p>
    <w:p w:rsidR="00670CB8" w:rsidRDefault="00670CB8" w:rsidP="00670CB8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4735EF">
        <w:rPr>
          <w:rFonts w:ascii="Calibri" w:hAnsi="Calibri" w:cs="Calibri"/>
        </w:rPr>
        <w:t>To continue the roles outlined in this job description to the highest level.</w:t>
      </w:r>
    </w:p>
    <w:p w:rsidR="00670CB8" w:rsidRDefault="00670CB8" w:rsidP="00670CB8">
      <w:pPr>
        <w:spacing w:after="0" w:line="240" w:lineRule="auto"/>
        <w:ind w:left="360"/>
        <w:rPr>
          <w:rFonts w:ascii="Calibri" w:hAnsi="Calibri" w:cs="Calibri"/>
        </w:rPr>
      </w:pPr>
    </w:p>
    <w:p w:rsidR="00670CB8" w:rsidRDefault="00670CB8" w:rsidP="00670CB8">
      <w:pPr>
        <w:spacing w:after="0" w:line="240" w:lineRule="auto"/>
        <w:ind w:left="360"/>
        <w:rPr>
          <w:rFonts w:ascii="Calibri" w:hAnsi="Calibri" w:cs="Calibri"/>
        </w:rPr>
      </w:pPr>
    </w:p>
    <w:p w:rsidR="00670CB8" w:rsidRPr="00670CB8" w:rsidRDefault="00670CB8" w:rsidP="00670CB8">
      <w:pPr>
        <w:spacing w:after="0" w:line="240" w:lineRule="auto"/>
        <w:ind w:left="360"/>
        <w:rPr>
          <w:rFonts w:ascii="Calibri" w:hAnsi="Calibri" w:cs="Calibri"/>
        </w:rPr>
      </w:pPr>
    </w:p>
    <w:p w:rsidR="00670CB8" w:rsidRPr="004735EF" w:rsidRDefault="00670CB8" w:rsidP="00670C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70CB8" w:rsidRPr="004735EF" w:rsidRDefault="00670CB8" w:rsidP="00670CB8">
      <w:pPr>
        <w:rPr>
          <w:rFonts w:ascii="Calibri" w:hAnsi="Calibri" w:cs="Calibri"/>
          <w:b/>
          <w:bCs/>
        </w:rPr>
      </w:pPr>
    </w:p>
    <w:p w:rsidR="00670CB8" w:rsidRPr="00CA7C72" w:rsidRDefault="00670CB8" w:rsidP="00670CB8">
      <w:pPr>
        <w:jc w:val="both"/>
      </w:pPr>
    </w:p>
    <w:sectPr w:rsidR="00670CB8" w:rsidRPr="00CA7C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CF" w:rsidRDefault="00BD05CF" w:rsidP="00670CB8">
      <w:pPr>
        <w:spacing w:after="0" w:line="240" w:lineRule="auto"/>
      </w:pPr>
      <w:r>
        <w:separator/>
      </w:r>
    </w:p>
  </w:endnote>
  <w:endnote w:type="continuationSeparator" w:id="0">
    <w:p w:rsidR="00BD05CF" w:rsidRDefault="00BD05CF" w:rsidP="006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CF" w:rsidRDefault="00BD05CF" w:rsidP="00670CB8">
      <w:pPr>
        <w:spacing w:after="0" w:line="240" w:lineRule="auto"/>
      </w:pPr>
      <w:r>
        <w:separator/>
      </w:r>
    </w:p>
  </w:footnote>
  <w:footnote w:type="continuationSeparator" w:id="0">
    <w:p w:rsidR="00BD05CF" w:rsidRDefault="00BD05CF" w:rsidP="006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51" w:rsidRDefault="00657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68D"/>
    <w:multiLevelType w:val="hybridMultilevel"/>
    <w:tmpl w:val="719CE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158FC"/>
    <w:multiLevelType w:val="hybridMultilevel"/>
    <w:tmpl w:val="2838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3345"/>
    <w:multiLevelType w:val="hybridMultilevel"/>
    <w:tmpl w:val="E404FBE4"/>
    <w:lvl w:ilvl="0" w:tplc="C688EC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3E13"/>
    <w:multiLevelType w:val="hybridMultilevel"/>
    <w:tmpl w:val="61ACA0A0"/>
    <w:lvl w:ilvl="0" w:tplc="447CD97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640A7"/>
    <w:multiLevelType w:val="hybridMultilevel"/>
    <w:tmpl w:val="8D58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54C70"/>
    <w:multiLevelType w:val="hybridMultilevel"/>
    <w:tmpl w:val="667066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906F1D"/>
    <w:multiLevelType w:val="hybridMultilevel"/>
    <w:tmpl w:val="0868B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E3F7A"/>
    <w:multiLevelType w:val="hybridMultilevel"/>
    <w:tmpl w:val="CDEC6C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227059"/>
    <w:multiLevelType w:val="hybridMultilevel"/>
    <w:tmpl w:val="AFB2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87E8D"/>
    <w:multiLevelType w:val="hybridMultilevel"/>
    <w:tmpl w:val="EC70354E"/>
    <w:lvl w:ilvl="0" w:tplc="06AC522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72"/>
    <w:rsid w:val="00020D66"/>
    <w:rsid w:val="00093ED3"/>
    <w:rsid w:val="0015505C"/>
    <w:rsid w:val="001817D5"/>
    <w:rsid w:val="001C6AB1"/>
    <w:rsid w:val="00244045"/>
    <w:rsid w:val="00261580"/>
    <w:rsid w:val="002A6DC5"/>
    <w:rsid w:val="002B2E37"/>
    <w:rsid w:val="00342B22"/>
    <w:rsid w:val="00363FA2"/>
    <w:rsid w:val="0037638C"/>
    <w:rsid w:val="00444DE9"/>
    <w:rsid w:val="006049F7"/>
    <w:rsid w:val="00614E4F"/>
    <w:rsid w:val="00657051"/>
    <w:rsid w:val="00670CB8"/>
    <w:rsid w:val="006F266D"/>
    <w:rsid w:val="00723448"/>
    <w:rsid w:val="00767280"/>
    <w:rsid w:val="0083178B"/>
    <w:rsid w:val="00933035"/>
    <w:rsid w:val="00BD05CF"/>
    <w:rsid w:val="00CA7C72"/>
    <w:rsid w:val="00D850D4"/>
    <w:rsid w:val="00E00773"/>
    <w:rsid w:val="00E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DCCCC-AB31-430A-8A8D-AB97DBC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0CB8"/>
    <w:pPr>
      <w:keepNext/>
      <w:tabs>
        <w:tab w:val="left" w:pos="7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B8"/>
  </w:style>
  <w:style w:type="paragraph" w:styleId="Footer">
    <w:name w:val="footer"/>
    <w:basedOn w:val="Normal"/>
    <w:link w:val="FooterChar"/>
    <w:uiPriority w:val="99"/>
    <w:unhideWhenUsed/>
    <w:rsid w:val="0067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B8"/>
  </w:style>
  <w:style w:type="paragraph" w:styleId="BalloonText">
    <w:name w:val="Balloon Text"/>
    <w:basedOn w:val="Normal"/>
    <w:link w:val="BalloonTextChar"/>
    <w:uiPriority w:val="99"/>
    <w:semiHidden/>
    <w:unhideWhenUsed/>
    <w:rsid w:val="0067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70CB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670C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70CB8"/>
    <w:rPr>
      <w:rFonts w:ascii="Times New Roman" w:eastAsia="Times New Roman" w:hAnsi="Times New Roman" w:cs="Times New Roman"/>
      <w:color w:val="FF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1479-EB1E-4423-81CC-5243CF50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Radnor House School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Moulding</dc:creator>
  <cp:lastModifiedBy>Sally Pallas</cp:lastModifiedBy>
  <cp:revision>2</cp:revision>
  <cp:lastPrinted>2017-05-11T13:53:00Z</cp:lastPrinted>
  <dcterms:created xsi:type="dcterms:W3CDTF">2017-05-26T22:07:00Z</dcterms:created>
  <dcterms:modified xsi:type="dcterms:W3CDTF">2017-05-26T22:07:00Z</dcterms:modified>
</cp:coreProperties>
</file>