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3" w:rsidRDefault="00196633" w:rsidP="00196633">
      <w:pPr>
        <w:pStyle w:val="Heading1"/>
        <w:rPr>
          <w:b/>
          <w:bCs/>
          <w:sz w:val="28"/>
        </w:rPr>
      </w:pPr>
      <w:r w:rsidRPr="00694FE6">
        <w:object w:dxaOrig="8309" w:dyaOrig="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2.75pt" o:ole="">
            <v:imagedata r:id="rId6" o:title=""/>
          </v:shape>
          <o:OLEObject Type="Embed" ProgID="MSPhotoEd.3" ShapeID="_x0000_i1025" DrawAspect="Content" ObjectID="_1582039415" r:id="rId7"/>
        </w:object>
      </w:r>
    </w:p>
    <w:p w:rsidR="00196633" w:rsidRDefault="00196633" w:rsidP="00196633">
      <w:pPr>
        <w:pStyle w:val="Heading1"/>
        <w:rPr>
          <w:b/>
          <w:bCs/>
          <w:sz w:val="28"/>
        </w:rPr>
      </w:pPr>
    </w:p>
    <w:p w:rsidR="00196633" w:rsidRDefault="00196633" w:rsidP="00196633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HOLMEWOOD HOUSE SCHOOL</w:t>
      </w:r>
    </w:p>
    <w:p w:rsidR="00196633" w:rsidRDefault="00196633" w:rsidP="00196633">
      <w:pPr>
        <w:rPr>
          <w:rFonts w:ascii="Gill Sans MT" w:hAnsi="Gill Sans MT"/>
          <w:lang w:eastAsia="en-US"/>
        </w:rPr>
      </w:pPr>
    </w:p>
    <w:p w:rsidR="00196633" w:rsidRDefault="00196633" w:rsidP="00196633">
      <w:pPr>
        <w:jc w:val="center"/>
        <w:rPr>
          <w:rFonts w:ascii="Gill Sans MT" w:hAnsi="Gill Sans MT"/>
          <w:color w:val="000080"/>
          <w:szCs w:val="24"/>
        </w:rPr>
      </w:pPr>
      <w:r w:rsidRPr="003C3223">
        <w:rPr>
          <w:rFonts w:ascii="Gill Sans MT" w:hAnsi="Gill Sans MT"/>
          <w:color w:val="000080"/>
          <w:szCs w:val="24"/>
        </w:rPr>
        <w:t>Job Description for English Teacher</w:t>
      </w:r>
    </w:p>
    <w:p w:rsidR="00196633" w:rsidRDefault="00196633" w:rsidP="00196633">
      <w:pPr>
        <w:jc w:val="left"/>
        <w:rPr>
          <w:rFonts w:ascii="Gill Sans MT" w:hAnsi="Gill Sans MT"/>
          <w:color w:val="000080"/>
          <w:szCs w:val="24"/>
        </w:rPr>
      </w:pP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Holmewood House is a vibrant and thriving Preparatory school on the outskirts of Tunbridge Wells. </w:t>
      </w: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Holmewood House is a non-selective school where, according to our recent ISI report, ‘The quality of pupils’ academic and other achievements; and the quality of pupils’ personal development’ were assessed to be excellent. </w:t>
      </w: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The state of the art classroom facilities are complemented by the newly opened Learning Hub. The English department is a dedicated and supportive team which prides itself on its inclusive teaching as well as its outstanding results at both Common Entrance level and Scholarship level. </w:t>
      </w:r>
      <w:r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The extra-curricular activities provided by the English Department include debating and public speaking; these are extremely popular and are enjoyed by pupils of all abilities.</w:t>
      </w:r>
    </w:p>
    <w:p w:rsidR="00196633" w:rsidRDefault="00196633" w:rsidP="00196633">
      <w:pPr>
        <w:jc w:val="left"/>
        <w:rPr>
          <w:rFonts w:ascii="Gill Sans MT" w:hAnsi="Gill Sans MT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196633" w:rsidTr="0089296B">
        <w:trPr>
          <w:cantSplit/>
        </w:trPr>
        <w:tc>
          <w:tcPr>
            <w:tcW w:w="1951" w:type="dxa"/>
          </w:tcPr>
          <w:p w:rsidR="00196633" w:rsidRPr="00CC2580" w:rsidRDefault="00196633" w:rsidP="00196633">
            <w:pPr>
              <w:jc w:val="left"/>
              <w:rPr>
                <w:rFonts w:ascii="Gill Sans MT" w:hAnsi="Gill Sans MT"/>
                <w:b/>
              </w:rPr>
            </w:pPr>
            <w:r w:rsidRPr="00CC2580">
              <w:rPr>
                <w:rFonts w:ascii="Gill Sans MT" w:hAnsi="Gill Sans MT"/>
                <w:b/>
              </w:rPr>
              <w:t xml:space="preserve">Duties and Responsibilities </w:t>
            </w:r>
          </w:p>
        </w:tc>
        <w:tc>
          <w:tcPr>
            <w:tcW w:w="7513" w:type="dxa"/>
          </w:tcPr>
          <w:p w:rsidR="0019663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Instil a love of learning in our pupils</w:t>
            </w:r>
          </w:p>
          <w:p w:rsidR="00196633" w:rsidRPr="002E04B8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P</w:t>
            </w:r>
            <w:r>
              <w:rPr>
                <w:rFonts w:ascii="Gill Sans MT" w:hAnsi="Gill Sans MT" w:cs="Arial"/>
                <w:szCs w:val="24"/>
              </w:rPr>
              <w:t>lan engaging and exciting</w:t>
            </w:r>
            <w:r w:rsidRPr="003C3223">
              <w:rPr>
                <w:rFonts w:ascii="Gill Sans MT" w:hAnsi="Gill Sans MT" w:cs="Arial"/>
                <w:szCs w:val="24"/>
              </w:rPr>
              <w:t xml:space="preserve"> lessons, appropriate to the needs, interests, experience and existing knowledge of the pupils.</w:t>
            </w:r>
          </w:p>
          <w:p w:rsidR="0019663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proofErr w:type="gramStart"/>
            <w:r>
              <w:rPr>
                <w:rFonts w:ascii="Gill Sans MT" w:hAnsi="Gill Sans MT" w:cs="Arial"/>
                <w:szCs w:val="24"/>
              </w:rPr>
              <w:t>Assess,</w:t>
            </w:r>
            <w:proofErr w:type="gramEnd"/>
            <w:r>
              <w:rPr>
                <w:rFonts w:ascii="Gill Sans MT" w:hAnsi="Gill Sans MT" w:cs="Arial"/>
                <w:szCs w:val="24"/>
              </w:rPr>
              <w:t xml:space="preserve"> record and report on the development, progress and attainment of pupils in order to shape future planning.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bCs/>
                <w:szCs w:val="24"/>
              </w:rPr>
              <w:t>Contribute to the decision making</w:t>
            </w:r>
            <w:r w:rsidRPr="0050177B">
              <w:rPr>
                <w:rFonts w:ascii="Gill Sans MT" w:hAnsi="Gill Sans MT" w:cs="Arial"/>
                <w:bCs/>
                <w:szCs w:val="24"/>
              </w:rPr>
              <w:t xml:space="preserve"> involved in the preparation and development of policies and schemes of work.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Communicate, </w:t>
            </w:r>
            <w:r w:rsidRPr="003C3223">
              <w:rPr>
                <w:rFonts w:ascii="Gill Sans MT" w:hAnsi="Gill Sans MT" w:cs="Arial"/>
                <w:szCs w:val="24"/>
              </w:rPr>
              <w:t xml:space="preserve">consult </w:t>
            </w:r>
            <w:r>
              <w:rPr>
                <w:rFonts w:ascii="Gill Sans MT" w:hAnsi="Gill Sans MT" w:cs="Arial"/>
                <w:szCs w:val="24"/>
              </w:rPr>
              <w:t>and give effective feedback to the parents of pupils and colleagues.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Promote the well-being and general progress of individual pupils</w:t>
            </w:r>
            <w:r>
              <w:rPr>
                <w:rFonts w:ascii="Gill Sans MT" w:hAnsi="Gill Sans MT" w:cs="Arial"/>
                <w:szCs w:val="24"/>
              </w:rPr>
              <w:t>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Participate in arrangements for preparing pupils for senior school.</w:t>
            </w:r>
          </w:p>
          <w:p w:rsidR="00196633" w:rsidRPr="002E04B8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2E04B8">
              <w:rPr>
                <w:rFonts w:ascii="Gill Sans MT" w:hAnsi="Gill Sans MT" w:cs="Arial"/>
                <w:szCs w:val="24"/>
              </w:rPr>
              <w:t>Liaise with relevant departments regarding any pupils with specific learning needs or pastoral needs causing a concern.</w:t>
            </w:r>
          </w:p>
          <w:p w:rsidR="0019663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Create vibrant and interesting displays which promote learning and celebrate achievement of individual children. </w:t>
            </w:r>
          </w:p>
          <w:p w:rsidR="0019663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Work with the Learning Support department and make effective use of support staff within the classroom. 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Differentiate the work according to individual pupil requirements. 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Attend departmental and other staff meetings as requested.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 xml:space="preserve">Participate in arrangements for regular Professional Reviews in any scheme of staff development, as required. </w:t>
            </w:r>
          </w:p>
          <w:p w:rsidR="00196633" w:rsidRDefault="00196633" w:rsidP="001966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0A53">
              <w:rPr>
                <w:rFonts w:ascii="Gill Sans MT" w:hAnsi="Gill Sans MT" w:cs="Arial"/>
                <w:szCs w:val="24"/>
              </w:rPr>
              <w:t xml:space="preserve">Keep up to date with current educational initiatives. </w:t>
            </w:r>
          </w:p>
          <w:p w:rsidR="00196633" w:rsidRDefault="00196633" w:rsidP="0019663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To be up to date and aware of the changes in the subject content and the external pre-test and examination requirements. </w:t>
            </w:r>
          </w:p>
          <w:p w:rsidR="00196633" w:rsidRDefault="00196633" w:rsidP="0089296B">
            <w:pPr>
              <w:pStyle w:val="ListParagraph"/>
              <w:jc w:val="left"/>
            </w:pPr>
          </w:p>
          <w:p w:rsidR="00196633" w:rsidRDefault="00196633" w:rsidP="0089296B">
            <w:pPr>
              <w:pStyle w:val="ListParagraph"/>
              <w:jc w:val="left"/>
            </w:pPr>
          </w:p>
        </w:tc>
      </w:tr>
      <w:tr w:rsidR="00196633" w:rsidTr="0089296B">
        <w:tc>
          <w:tcPr>
            <w:tcW w:w="1951" w:type="dxa"/>
          </w:tcPr>
          <w:p w:rsidR="00196633" w:rsidRPr="00CC2580" w:rsidRDefault="00196633" w:rsidP="0089296B">
            <w:pPr>
              <w:jc w:val="left"/>
              <w:rPr>
                <w:rFonts w:ascii="Gill Sans MT" w:hAnsi="Gill Sans MT" w:cs="Arial"/>
                <w:b/>
                <w:szCs w:val="24"/>
              </w:rPr>
            </w:pPr>
            <w:r w:rsidRPr="00CC2580">
              <w:rPr>
                <w:rFonts w:ascii="Gill Sans MT" w:hAnsi="Gill Sans MT" w:cs="Arial"/>
                <w:b/>
                <w:szCs w:val="24"/>
              </w:rPr>
              <w:t xml:space="preserve">Monitoring </w:t>
            </w:r>
            <w:r>
              <w:rPr>
                <w:rFonts w:ascii="Gill Sans MT" w:hAnsi="Gill Sans MT" w:cs="Arial"/>
                <w:b/>
                <w:szCs w:val="24"/>
              </w:rPr>
              <w:t xml:space="preserve">and </w:t>
            </w:r>
            <w:r>
              <w:rPr>
                <w:rFonts w:ascii="Gill Sans MT" w:hAnsi="Gill Sans MT" w:cs="Arial"/>
                <w:b/>
                <w:szCs w:val="24"/>
              </w:rPr>
              <w:lastRenderedPageBreak/>
              <w:t>Assessment</w:t>
            </w:r>
          </w:p>
          <w:p w:rsidR="00196633" w:rsidRDefault="00196633" w:rsidP="0089296B"/>
        </w:tc>
        <w:tc>
          <w:tcPr>
            <w:tcW w:w="7513" w:type="dxa"/>
          </w:tcPr>
          <w:p w:rsidR="00196633" w:rsidRPr="0066000D" w:rsidRDefault="00196633" w:rsidP="0019663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Cs w:val="24"/>
              </w:rPr>
            </w:pPr>
            <w:r w:rsidRPr="0066000D">
              <w:rPr>
                <w:rFonts w:ascii="Gill Sans MT" w:hAnsi="Gill Sans MT" w:cs="Arial"/>
                <w:szCs w:val="24"/>
              </w:rPr>
              <w:lastRenderedPageBreak/>
              <w:t xml:space="preserve">Meet regularly with the members of the department to discuss </w:t>
            </w:r>
            <w:r w:rsidRPr="0066000D">
              <w:rPr>
                <w:rFonts w:ascii="Gill Sans MT" w:hAnsi="Gill Sans MT" w:cs="Arial"/>
                <w:szCs w:val="24"/>
              </w:rPr>
              <w:lastRenderedPageBreak/>
              <w:t>individual pupil performance according to departmental assessments and in class performance.</w:t>
            </w:r>
          </w:p>
          <w:p w:rsidR="00196633" w:rsidRPr="0066000D" w:rsidRDefault="00196633" w:rsidP="0019663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Cs w:val="24"/>
              </w:rPr>
            </w:pPr>
            <w:r w:rsidRPr="0066000D">
              <w:rPr>
                <w:rFonts w:ascii="Gill Sans MT" w:hAnsi="Gill Sans MT" w:cs="Arial"/>
                <w:szCs w:val="24"/>
              </w:rPr>
              <w:t xml:space="preserve">Meet with upper school </w:t>
            </w:r>
            <w:r>
              <w:rPr>
                <w:rFonts w:ascii="Gill Sans MT" w:hAnsi="Gill Sans MT" w:cs="Arial"/>
                <w:szCs w:val="24"/>
              </w:rPr>
              <w:t xml:space="preserve">(Year 5-8) </w:t>
            </w:r>
            <w:r w:rsidRPr="0066000D">
              <w:rPr>
                <w:rFonts w:ascii="Gill Sans MT" w:hAnsi="Gill Sans MT" w:cs="Arial"/>
                <w:szCs w:val="24"/>
              </w:rPr>
              <w:t xml:space="preserve">teachers bi-termly to discuss individual </w:t>
            </w:r>
            <w:r>
              <w:rPr>
                <w:rFonts w:ascii="Gill Sans MT" w:hAnsi="Gill Sans MT" w:cs="Arial"/>
                <w:szCs w:val="24"/>
              </w:rPr>
              <w:t xml:space="preserve">pupil </w:t>
            </w:r>
            <w:r w:rsidRPr="0066000D">
              <w:rPr>
                <w:rFonts w:ascii="Gill Sans MT" w:hAnsi="Gill Sans MT" w:cs="Arial"/>
                <w:szCs w:val="24"/>
              </w:rPr>
              <w:t xml:space="preserve">progress. </w:t>
            </w:r>
          </w:p>
          <w:p w:rsidR="00196633" w:rsidRPr="007336C1" w:rsidRDefault="00196633" w:rsidP="0019663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Cs w:val="24"/>
              </w:rPr>
            </w:pPr>
            <w:r w:rsidRPr="0066000D">
              <w:rPr>
                <w:rFonts w:ascii="Gill Sans MT" w:hAnsi="Gill Sans MT" w:cs="Arial"/>
                <w:szCs w:val="24"/>
              </w:rPr>
              <w:t>To produce detailed reports reflecting individual pupils progress.</w:t>
            </w:r>
          </w:p>
          <w:p w:rsidR="00196633" w:rsidRDefault="00196633" w:rsidP="0089296B"/>
        </w:tc>
      </w:tr>
      <w:tr w:rsidR="00196633" w:rsidTr="0089296B">
        <w:tc>
          <w:tcPr>
            <w:tcW w:w="1951" w:type="dxa"/>
          </w:tcPr>
          <w:p w:rsidR="00196633" w:rsidRPr="00CC2580" w:rsidRDefault="00196633" w:rsidP="0089296B">
            <w:pPr>
              <w:jc w:val="left"/>
              <w:rPr>
                <w:rFonts w:ascii="Gill Sans MT" w:hAnsi="Gill Sans MT" w:cs="Arial"/>
                <w:b/>
                <w:szCs w:val="24"/>
              </w:rPr>
            </w:pPr>
            <w:r w:rsidRPr="00CC2580">
              <w:rPr>
                <w:rFonts w:ascii="Gill Sans MT" w:hAnsi="Gill Sans MT" w:cs="Arial"/>
                <w:b/>
                <w:szCs w:val="24"/>
              </w:rPr>
              <w:lastRenderedPageBreak/>
              <w:t xml:space="preserve">Other </w:t>
            </w:r>
            <w:r>
              <w:rPr>
                <w:rFonts w:ascii="Gill Sans MT" w:hAnsi="Gill Sans MT" w:cs="Arial"/>
                <w:b/>
                <w:szCs w:val="24"/>
              </w:rPr>
              <w:t>A</w:t>
            </w:r>
            <w:r w:rsidRPr="00CC2580">
              <w:rPr>
                <w:rFonts w:ascii="Gill Sans MT" w:hAnsi="Gill Sans MT" w:cs="Arial"/>
                <w:b/>
                <w:szCs w:val="24"/>
              </w:rPr>
              <w:t>reas of</w:t>
            </w:r>
            <w:r>
              <w:rPr>
                <w:rFonts w:ascii="Gill Sans MT" w:hAnsi="Gill Sans MT" w:cs="Arial"/>
                <w:b/>
                <w:szCs w:val="24"/>
              </w:rPr>
              <w:t xml:space="preserve"> Responsibility</w:t>
            </w:r>
          </w:p>
          <w:p w:rsidR="00196633" w:rsidRDefault="00196633" w:rsidP="0089296B"/>
        </w:tc>
        <w:tc>
          <w:tcPr>
            <w:tcW w:w="7513" w:type="dxa"/>
          </w:tcPr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Be aware of and ensure implementation of current School policies e.g. Safeguarding, Special Needs, Health and Safety.</w:t>
            </w:r>
          </w:p>
          <w:p w:rsidR="00196633" w:rsidRPr="003C3223" w:rsidRDefault="00196633" w:rsidP="00196633">
            <w:pPr>
              <w:numPr>
                <w:ilvl w:val="0"/>
                <w:numId w:val="2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Maintain competence in ICT skills to support up-to-date teaching, assessment and recording procedures.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Provide cover for absent teachers, supervising or teaching as necessary.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Prepare Assemblies as requested.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Attend House meetings and assemblies as required.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Share in the safeguarding of the health and safety of pupils on the school premises and when engaged in school activities elsewhere.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Attend and participate in any courses provided by, or recommended by, the school, for the teacher’s development or to address the school’s needs.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Organise and participate in extra-curricular activities at lunchtime or after school if requested.</w:t>
            </w:r>
          </w:p>
          <w:p w:rsidR="00196633" w:rsidRPr="003C3223" w:rsidRDefault="00196633" w:rsidP="00196633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3C3223">
              <w:rPr>
                <w:rFonts w:ascii="Gill Sans MT" w:hAnsi="Gill Sans MT" w:cs="Arial"/>
                <w:szCs w:val="24"/>
              </w:rPr>
              <w:t>Share in the carrying out of break, lunchtime and/or other duties as requested.</w:t>
            </w:r>
          </w:p>
          <w:p w:rsidR="00196633" w:rsidRPr="007336C1" w:rsidRDefault="00196633" w:rsidP="0089296B">
            <w:pPr>
              <w:rPr>
                <w:sz w:val="16"/>
                <w:szCs w:val="16"/>
              </w:rPr>
            </w:pPr>
          </w:p>
        </w:tc>
      </w:tr>
      <w:tr w:rsidR="00196633" w:rsidTr="0089296B">
        <w:tc>
          <w:tcPr>
            <w:tcW w:w="1951" w:type="dxa"/>
          </w:tcPr>
          <w:p w:rsidR="00196633" w:rsidRDefault="00196633" w:rsidP="0089296B">
            <w:pPr>
              <w:rPr>
                <w:rFonts w:ascii="Gill Sans MT" w:hAnsi="Gill Sans MT" w:cs="Arial"/>
                <w:b/>
                <w:szCs w:val="24"/>
                <w:u w:val="single"/>
              </w:rPr>
            </w:pPr>
          </w:p>
        </w:tc>
        <w:tc>
          <w:tcPr>
            <w:tcW w:w="7513" w:type="dxa"/>
          </w:tcPr>
          <w:p w:rsidR="00196633" w:rsidRDefault="00196633" w:rsidP="0089296B">
            <w:pPr>
              <w:jc w:val="left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At all times, teachers are expected to promote the values and ethos of the school and meet the aims and objectives of the English Department.</w:t>
            </w:r>
          </w:p>
          <w:p w:rsidR="00196633" w:rsidRPr="003C3223" w:rsidRDefault="00196633" w:rsidP="0089296B">
            <w:pPr>
              <w:jc w:val="left"/>
              <w:rPr>
                <w:rFonts w:ascii="Gill Sans MT" w:hAnsi="Gill Sans MT" w:cs="Arial"/>
                <w:szCs w:val="24"/>
              </w:rPr>
            </w:pPr>
          </w:p>
        </w:tc>
      </w:tr>
    </w:tbl>
    <w:p w:rsidR="00196633" w:rsidRDefault="00196633" w:rsidP="00196633"/>
    <w:p w:rsidR="00196633" w:rsidRDefault="00196633" w:rsidP="00196633"/>
    <w:p w:rsidR="00196633" w:rsidRPr="009E51A1" w:rsidRDefault="00196633" w:rsidP="00196633">
      <w:pPr>
        <w:rPr>
          <w:rFonts w:ascii="Gill Sans MT" w:hAnsi="Gill Sans MT"/>
          <w:sz w:val="20"/>
        </w:rPr>
      </w:pPr>
      <w:bookmarkStart w:id="0" w:name="_GoBack"/>
      <w:r w:rsidRPr="009E51A1">
        <w:rPr>
          <w:rFonts w:ascii="Gill Sans MT" w:hAnsi="Gill Sans MT"/>
          <w:sz w:val="20"/>
        </w:rPr>
        <w:t>March 2018</w:t>
      </w:r>
    </w:p>
    <w:bookmarkEnd w:id="0"/>
    <w:p w:rsidR="00196633" w:rsidRDefault="00196633" w:rsidP="00196633">
      <w:pPr>
        <w:rPr>
          <w:rFonts w:ascii="Gill Sans MT" w:hAnsi="Gill Sans MT"/>
          <w:szCs w:val="24"/>
        </w:rPr>
      </w:pPr>
    </w:p>
    <w:p w:rsidR="00196633" w:rsidRDefault="00196633"/>
    <w:sectPr w:rsidR="00196633" w:rsidSect="00196633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A3F"/>
    <w:multiLevelType w:val="hybridMultilevel"/>
    <w:tmpl w:val="9E4A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385F"/>
    <w:multiLevelType w:val="hybridMultilevel"/>
    <w:tmpl w:val="9B080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127FF5"/>
    <w:multiLevelType w:val="hybridMultilevel"/>
    <w:tmpl w:val="B0E250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33"/>
    <w:rsid w:val="00196633"/>
    <w:rsid w:val="001E4F9C"/>
    <w:rsid w:val="00276520"/>
    <w:rsid w:val="003A18B5"/>
    <w:rsid w:val="009E51A1"/>
    <w:rsid w:val="00F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6633"/>
    <w:pPr>
      <w:keepNext/>
      <w:jc w:val="center"/>
      <w:outlineLvl w:val="0"/>
    </w:pPr>
    <w:rPr>
      <w:rFonts w:ascii="Gill Sans MT" w:hAnsi="Gill Sans MT"/>
      <w:color w:val="00008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96633"/>
    <w:rPr>
      <w:rFonts w:ascii="Gill Sans MT" w:eastAsia="Times New Roman" w:hAnsi="Gill Sans MT" w:cs="Times New Roman"/>
      <w:color w:val="000080"/>
      <w:sz w:val="32"/>
      <w:szCs w:val="24"/>
    </w:rPr>
  </w:style>
  <w:style w:type="paragraph" w:styleId="ListParagraph">
    <w:name w:val="List Paragraph"/>
    <w:basedOn w:val="Normal"/>
    <w:uiPriority w:val="34"/>
    <w:qFormat/>
    <w:rsid w:val="00196633"/>
    <w:pPr>
      <w:ind w:left="720"/>
      <w:contextualSpacing/>
    </w:pPr>
  </w:style>
  <w:style w:type="table" w:styleId="TableGrid">
    <w:name w:val="Table Grid"/>
    <w:basedOn w:val="TableNormal"/>
    <w:uiPriority w:val="39"/>
    <w:rsid w:val="0019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6633"/>
    <w:pPr>
      <w:keepNext/>
      <w:jc w:val="center"/>
      <w:outlineLvl w:val="0"/>
    </w:pPr>
    <w:rPr>
      <w:rFonts w:ascii="Gill Sans MT" w:hAnsi="Gill Sans MT"/>
      <w:color w:val="00008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96633"/>
    <w:rPr>
      <w:rFonts w:ascii="Gill Sans MT" w:eastAsia="Times New Roman" w:hAnsi="Gill Sans MT" w:cs="Times New Roman"/>
      <w:color w:val="000080"/>
      <w:sz w:val="32"/>
      <w:szCs w:val="24"/>
    </w:rPr>
  </w:style>
  <w:style w:type="paragraph" w:styleId="ListParagraph">
    <w:name w:val="List Paragraph"/>
    <w:basedOn w:val="Normal"/>
    <w:uiPriority w:val="34"/>
    <w:qFormat/>
    <w:rsid w:val="00196633"/>
    <w:pPr>
      <w:ind w:left="720"/>
      <w:contextualSpacing/>
    </w:pPr>
  </w:style>
  <w:style w:type="table" w:styleId="TableGrid">
    <w:name w:val="Table Grid"/>
    <w:basedOn w:val="TableNormal"/>
    <w:uiPriority w:val="39"/>
    <w:rsid w:val="0019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Holmewood House School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Woodruff</dc:creator>
  <cp:lastModifiedBy>A Woodruff</cp:lastModifiedBy>
  <cp:revision>2</cp:revision>
  <dcterms:created xsi:type="dcterms:W3CDTF">2018-03-08T18:28:00Z</dcterms:created>
  <dcterms:modified xsi:type="dcterms:W3CDTF">2018-03-08T18:37:00Z</dcterms:modified>
</cp:coreProperties>
</file>