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7" w:rsidRDefault="00951C7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114300</wp:posOffset>
            </wp:positionV>
            <wp:extent cx="871220" cy="714375"/>
            <wp:effectExtent l="0" t="0" r="5080" b="9525"/>
            <wp:wrapTight wrapText="bothSides">
              <wp:wrapPolygon edited="0">
                <wp:start x="0" y="0"/>
                <wp:lineTo x="0" y="21312"/>
                <wp:lineTo x="21254" y="21312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7811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85" b="19796"/>
                    <a:stretch/>
                  </pic:blipFill>
                  <pic:spPr bwMode="auto"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B7" w:rsidRDefault="00572E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72EB7" w:rsidRDefault="00572E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72EB7" w:rsidRDefault="00951C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DESCRIPTION</w:t>
      </w:r>
    </w:p>
    <w:p w:rsidR="00572EB7" w:rsidRDefault="00572EB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1"/>
        <w:tblW w:w="9656" w:type="dxa"/>
        <w:tblLook w:val="04A0" w:firstRow="1" w:lastRow="0" w:firstColumn="1" w:lastColumn="0" w:noHBand="0" w:noVBand="1"/>
      </w:tblPr>
      <w:tblGrid>
        <w:gridCol w:w="2776"/>
        <w:gridCol w:w="6880"/>
      </w:tblGrid>
      <w:tr w:rsidR="00572EB7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6880" w:type="dxa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Key Stage 2 leader </w:t>
            </w:r>
          </w:p>
        </w:tc>
      </w:tr>
      <w:tr w:rsidR="00572EB7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 Range</w:t>
            </w:r>
          </w:p>
        </w:tc>
        <w:tc>
          <w:tcPr>
            <w:tcW w:w="6880" w:type="dxa"/>
          </w:tcPr>
          <w:p w:rsidR="00572EB7" w:rsidRDefault="00951C7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£35,209 – £44,541</w:t>
            </w:r>
          </w:p>
        </w:tc>
      </w:tr>
      <w:tr w:rsidR="00572EB7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880" w:type="dxa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Principal</w:t>
            </w:r>
          </w:p>
        </w:tc>
      </w:tr>
      <w:tr w:rsidR="00572EB7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6880" w:type="dxa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572EB7">
        <w:trPr>
          <w:trHeight w:val="231"/>
        </w:trPr>
        <w:tc>
          <w:tcPr>
            <w:tcW w:w="2776" w:type="dxa"/>
            <w:shd w:val="clear" w:color="auto" w:fill="92CDDC" w:themeFill="accent5" w:themeFillTint="99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Performance Review </w:t>
            </w:r>
          </w:p>
        </w:tc>
        <w:tc>
          <w:tcPr>
            <w:tcW w:w="6880" w:type="dxa"/>
          </w:tcPr>
          <w:p w:rsidR="00572EB7" w:rsidRDefault="00951C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Performance Development</w:t>
            </w:r>
          </w:p>
        </w:tc>
      </w:tr>
    </w:tbl>
    <w:p w:rsidR="00572EB7" w:rsidRDefault="00572EB7">
      <w:pPr>
        <w:jc w:val="center"/>
        <w:rPr>
          <w:rFonts w:ascii="Arial" w:hAnsi="Arial" w:cs="Arial"/>
          <w:sz w:val="22"/>
          <w:szCs w:val="22"/>
        </w:rPr>
      </w:pPr>
    </w:p>
    <w:p w:rsidR="00572EB7" w:rsidRDefault="00572EB7">
      <w:pPr>
        <w:jc w:val="center"/>
        <w:rPr>
          <w:rFonts w:ascii="Arial" w:hAnsi="Arial" w:cs="Arial"/>
          <w:sz w:val="22"/>
          <w:szCs w:val="22"/>
        </w:rPr>
      </w:pPr>
    </w:p>
    <w:p w:rsidR="00572EB7" w:rsidRDefault="00951C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TASKS  </w:t>
      </w:r>
    </w:p>
    <w:p w:rsidR="00572EB7" w:rsidRDefault="00951C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Teacher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plan appropriate, differentiated learning </w:t>
      </w:r>
      <w:r>
        <w:rPr>
          <w:rFonts w:ascii="Arial" w:hAnsi="Arial" w:cs="Arial"/>
        </w:rPr>
        <w:t>for all children across all subjects, monitoring progress and intervening when there is underperformance.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 and deliver exciting learning </w:t>
      </w:r>
      <w:proofErr w:type="gramStart"/>
      <w:r>
        <w:rPr>
          <w:rFonts w:ascii="Arial" w:hAnsi="Arial" w:cs="Arial"/>
        </w:rPr>
        <w:t>opportunities which</w:t>
      </w:r>
      <w:proofErr w:type="gramEnd"/>
      <w:r>
        <w:rPr>
          <w:rFonts w:ascii="Arial" w:hAnsi="Arial" w:cs="Arial"/>
        </w:rPr>
        <w:t xml:space="preserve"> engage children in all subjects.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support those with additional learning needs such as SEN an</w:t>
      </w:r>
      <w:r>
        <w:rPr>
          <w:rFonts w:ascii="Arial" w:hAnsi="Arial" w:cs="Arial"/>
        </w:rPr>
        <w:t>d EAL to make good progress.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 high quality, rich, stimulating, safe and enabling learning environment. 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and flexibly to </w:t>
      </w:r>
      <w:proofErr w:type="gramStart"/>
      <w:r>
        <w:rPr>
          <w:rFonts w:ascii="Arial" w:hAnsi="Arial" w:cs="Arial"/>
        </w:rPr>
        <w:t>ensure:</w:t>
      </w:r>
      <w:proofErr w:type="gramEnd"/>
      <w:r>
        <w:rPr>
          <w:rFonts w:ascii="Arial" w:hAnsi="Arial" w:cs="Arial"/>
        </w:rPr>
        <w:t xml:space="preserve"> effective planning, successful learning, at least ‘good’ progress and accurate and moderated assess</w:t>
      </w:r>
      <w:r>
        <w:rPr>
          <w:rFonts w:ascii="Arial" w:hAnsi="Arial" w:cs="Arial"/>
        </w:rPr>
        <w:t xml:space="preserve">ment outcomes. 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Manage the learning environment, resources and time to ensure effective learning takes place.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and celebrate children’s learning, progress and achievement and record and report upon progress, including details on attendance, </w:t>
      </w:r>
      <w:r>
        <w:rPr>
          <w:rFonts w:ascii="Arial" w:hAnsi="Arial" w:cs="Arial"/>
        </w:rPr>
        <w:t>behaviour, development and additional needs.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a detailed professional knowledge of primary curriculum and assessment arrangements, especially those in key stage 2.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work and communicate effectively with TAs and other colleagues who support children </w:t>
      </w:r>
      <w:r>
        <w:rPr>
          <w:rFonts w:ascii="Arial" w:hAnsi="Arial" w:cs="Arial"/>
        </w:rPr>
        <w:t>in their learning and beyond.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maintain a positive attitude, seeking to bring out the best in learners and having high expectations for all.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Establish positive relationships with  parents/carers, ensuring parental involvement in learning and progress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</w:t>
      </w:r>
      <w:r>
        <w:rPr>
          <w:rFonts w:ascii="Arial" w:hAnsi="Arial" w:cs="Arial"/>
        </w:rPr>
        <w:t>stantly strive to improve own performance and identify areas for self - improvement, attending appropriate training.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support the running of school with a break and lunch duty.</w:t>
      </w:r>
      <w:proofErr w:type="gramEnd"/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evaluate and track the impact of specialist provision and interventions.</w:t>
      </w:r>
      <w:proofErr w:type="gramEnd"/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provide at least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high quality after school club per week. 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Embed literacy and numeracy across the curriculum.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Deliver a Singapore style approach to mastery mathematics.</w:t>
      </w:r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support the delivery of the ‘MCPA opportunities’ commitment to the holistic deve</w:t>
      </w:r>
      <w:r>
        <w:rPr>
          <w:rFonts w:ascii="Arial" w:hAnsi="Arial" w:cs="Arial"/>
        </w:rPr>
        <w:t>lopment of children.</w:t>
      </w:r>
      <w:proofErr w:type="gramEnd"/>
    </w:p>
    <w:p w:rsidR="00572EB7" w:rsidRDefault="00951C7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duties as deemed appropriate by the line manager and commensurate with the post.</w:t>
      </w:r>
    </w:p>
    <w:p w:rsidR="00572EB7" w:rsidRDefault="00572EB7">
      <w:pPr>
        <w:rPr>
          <w:rFonts w:ascii="Arial" w:hAnsi="Arial" w:cs="Arial"/>
          <w:b/>
        </w:rPr>
      </w:pPr>
    </w:p>
    <w:p w:rsidR="00572EB7" w:rsidRDefault="00572EB7">
      <w:pPr>
        <w:rPr>
          <w:rFonts w:ascii="Arial" w:hAnsi="Arial" w:cs="Arial"/>
          <w:b/>
        </w:rPr>
      </w:pPr>
    </w:p>
    <w:p w:rsidR="00572EB7" w:rsidRDefault="00951C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STANDARD DUTIES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Promote and implement equality and diversity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Adhere to legislation and the Academy’s policies and procedures 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Hav</w:t>
      </w:r>
      <w:r>
        <w:rPr>
          <w:rFonts w:ascii="Arial" w:hAnsi="Arial" w:cs="Arial"/>
        </w:rPr>
        <w:t>e due regard to safeguarding and promoting the welfare of children and young people.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Participate in performance reviews and professional/personal development activities.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Model the Academy’s values at all times to generate a shared purpose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Respect confident</w:t>
      </w:r>
      <w:r>
        <w:rPr>
          <w:rFonts w:ascii="Arial" w:hAnsi="Arial" w:cs="Arial"/>
        </w:rPr>
        <w:t xml:space="preserve">iality.  Confidential information to be </w:t>
      </w:r>
      <w:proofErr w:type="gramStart"/>
      <w:r>
        <w:rPr>
          <w:rFonts w:ascii="Arial" w:hAnsi="Arial" w:cs="Arial"/>
        </w:rPr>
        <w:t>kept</w:t>
      </w:r>
      <w:proofErr w:type="gramEnd"/>
      <w:r>
        <w:rPr>
          <w:rFonts w:ascii="Arial" w:hAnsi="Arial" w:cs="Arial"/>
        </w:rPr>
        <w:t xml:space="preserve"> in confidence and not released to unauthorised persons.</w:t>
      </w:r>
    </w:p>
    <w:p w:rsidR="00572EB7" w:rsidRDefault="00951C7E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undertake any other duties as appropriate, commensurate with the grade of the post.</w:t>
      </w:r>
      <w:proofErr w:type="gramEnd"/>
    </w:p>
    <w:p w:rsidR="00572EB7" w:rsidRDefault="00572EB7">
      <w:pPr>
        <w:pStyle w:val="NoSpacing"/>
        <w:rPr>
          <w:rFonts w:ascii="Arial" w:hAnsi="Arial" w:cs="Arial"/>
        </w:rPr>
      </w:pPr>
    </w:p>
    <w:p w:rsidR="00572EB7" w:rsidRDefault="00951C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Phase leader duties.</w:t>
      </w:r>
    </w:p>
    <w:p w:rsidR="00572EB7" w:rsidRDefault="00951C7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 ensure a creative, challenging and complian</w:t>
      </w:r>
      <w:r>
        <w:rPr>
          <w:rFonts w:ascii="Arial" w:hAnsi="Arial" w:cs="Arial"/>
        </w:rPr>
        <w:t>t curriculum engages children in all subjects across the phase of responsibility and leads to good outcomes.</w:t>
      </w:r>
    </w:p>
    <w:p w:rsidR="00572EB7" w:rsidRDefault="00951C7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disseminate outstanding practice across the phase.</w:t>
      </w:r>
      <w:proofErr w:type="gramEnd"/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take responsibility for planning, evaluating and co-ordinating the day to day work of the </w:t>
      </w:r>
      <w:r>
        <w:rPr>
          <w:rFonts w:ascii="Arial" w:hAnsi="Arial" w:cs="Arial"/>
        </w:rPr>
        <w:t>team</w:t>
      </w:r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the welfare, behaviour and education of children within the phase </w:t>
      </w:r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Monitor, evaluate and review the quality of learning and teaching across the phase</w:t>
      </w:r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Contribute to the Academy SEF and the subsequent improvement plan.</w:t>
      </w:r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support t</w:t>
      </w:r>
      <w:r>
        <w:rPr>
          <w:rFonts w:ascii="Arial" w:hAnsi="Arial" w:cs="Arial"/>
        </w:rPr>
        <w:t>he development of an NQT or trainee by acting as a mentor.</w:t>
      </w:r>
      <w:proofErr w:type="gramEnd"/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provide leadership across the school for a subject area.</w:t>
      </w:r>
      <w:proofErr w:type="gramEnd"/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Act as a member of the Academy’s SLT, deputising for the Principal/Vice/Assistant Principal as required.</w:t>
      </w:r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support and challenge year le</w:t>
      </w:r>
      <w:r>
        <w:rPr>
          <w:rFonts w:ascii="Arial" w:hAnsi="Arial" w:cs="Arial"/>
        </w:rPr>
        <w:t>aders and teachers, ensuring good outcomes for children.</w:t>
      </w:r>
      <w:proofErr w:type="gramEnd"/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Analyse data, ensuring that all children make good progress and performance targets </w:t>
      </w:r>
      <w:proofErr w:type="gramStart"/>
      <w:r>
        <w:rPr>
          <w:rFonts w:ascii="Arial" w:hAnsi="Arial" w:cs="Arial"/>
        </w:rPr>
        <w:t>are met</w:t>
      </w:r>
      <w:proofErr w:type="gramEnd"/>
      <w:r>
        <w:rPr>
          <w:rFonts w:ascii="Arial" w:hAnsi="Arial" w:cs="Arial"/>
        </w:rPr>
        <w:t>.</w:t>
      </w:r>
    </w:p>
    <w:p w:rsidR="00572EB7" w:rsidRDefault="00951C7E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Support the performance development of staff by providing training and acting as a PD mentor.</w:t>
      </w: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572EB7">
        <w:tc>
          <w:tcPr>
            <w:tcW w:w="648" w:type="dxa"/>
          </w:tcPr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EB7" w:rsidRDefault="00951C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:rsidR="00572EB7" w:rsidRDefault="00572EB7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2EB7">
        <w:tc>
          <w:tcPr>
            <w:tcW w:w="9889" w:type="dxa"/>
          </w:tcPr>
          <w:p w:rsidR="00572EB7" w:rsidRDefault="00572EB7">
            <w:pPr>
              <w:rPr>
                <w:rFonts w:ascii="Arial" w:hAnsi="Arial" w:cs="Arial"/>
                <w:sz w:val="12"/>
                <w:szCs w:val="1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572EB7" w:rsidRDefault="00572EB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72EB7" w:rsidRDefault="00572EB7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572EB7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</w:tcPr>
          <w:p w:rsidR="00572EB7" w:rsidRDefault="00572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EB7" w:rsidRDefault="00572EB7">
      <w:pPr>
        <w:rPr>
          <w:rFonts w:ascii="Arial" w:hAnsi="Arial" w:cs="Arial"/>
          <w:sz w:val="12"/>
          <w:szCs w:val="12"/>
        </w:rPr>
      </w:pPr>
    </w:p>
    <w:p w:rsidR="00572EB7" w:rsidRDefault="00572EB7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2EB7">
        <w:tc>
          <w:tcPr>
            <w:tcW w:w="9889" w:type="dxa"/>
          </w:tcPr>
          <w:p w:rsidR="00572EB7" w:rsidRDefault="00572E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2EB7" w:rsidRDefault="00951C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Enhanced DBS Check for a Regulated Activity.</w:t>
            </w:r>
            <w:proofErr w:type="gramEnd"/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72EB7" w:rsidRDefault="00572EB7">
      <w:pPr>
        <w:rPr>
          <w:rFonts w:ascii="Arial" w:hAnsi="Arial" w:cs="Arial"/>
          <w:sz w:val="12"/>
          <w:szCs w:val="12"/>
        </w:rPr>
      </w:pPr>
    </w:p>
    <w:p w:rsidR="00572EB7" w:rsidRDefault="00572EB7">
      <w:pPr>
        <w:rPr>
          <w:rFonts w:ascii="Arial" w:hAnsi="Arial" w:cs="Arial"/>
          <w:sz w:val="12"/>
          <w:szCs w:val="12"/>
        </w:rPr>
      </w:pPr>
    </w:p>
    <w:p w:rsidR="00572EB7" w:rsidRDefault="00572EB7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572EB7">
        <w:tc>
          <w:tcPr>
            <w:tcW w:w="2060" w:type="dxa"/>
          </w:tcPr>
          <w:p w:rsidR="00572EB7" w:rsidRDefault="00572E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572EB7" w:rsidRDefault="00572E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2EB7" w:rsidRDefault="00951C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572EB7" w:rsidRDefault="00572E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2EB7" w:rsidRDefault="00951C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572EB7" w:rsidRDefault="00572E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2EB7" w:rsidRDefault="00951C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572EB7" w:rsidRDefault="00572E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72EB7">
        <w:tc>
          <w:tcPr>
            <w:tcW w:w="2060" w:type="dxa"/>
          </w:tcPr>
          <w:p w:rsidR="00572EB7" w:rsidRDefault="00572E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2EB7" w:rsidRDefault="00951C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572EB7" w:rsidRDefault="00572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2017</w:t>
            </w:r>
          </w:p>
        </w:tc>
        <w:tc>
          <w:tcPr>
            <w:tcW w:w="2570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Reed</w:t>
            </w:r>
          </w:p>
        </w:tc>
        <w:tc>
          <w:tcPr>
            <w:tcW w:w="3260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Principal</w:t>
            </w:r>
          </w:p>
        </w:tc>
      </w:tr>
      <w:tr w:rsidR="00572EB7">
        <w:tc>
          <w:tcPr>
            <w:tcW w:w="2060" w:type="dxa"/>
          </w:tcPr>
          <w:p w:rsidR="00572EB7" w:rsidRDefault="00572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572EB7" w:rsidRDefault="00572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B7">
        <w:tc>
          <w:tcPr>
            <w:tcW w:w="2060" w:type="dxa"/>
          </w:tcPr>
          <w:p w:rsidR="00572EB7" w:rsidRDefault="00572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572EB7" w:rsidRDefault="00572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2EB7" w:rsidRDefault="0057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EB7" w:rsidRDefault="00951C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PERSON SPECIFICATION</w:t>
      </w:r>
    </w:p>
    <w:p w:rsidR="00572EB7" w:rsidRDefault="00572EB7">
      <w:pPr>
        <w:rPr>
          <w:rFonts w:ascii="Arial" w:hAnsi="Arial" w:cs="Arial"/>
          <w:b/>
          <w:bCs/>
          <w:sz w:val="22"/>
          <w:szCs w:val="22"/>
        </w:rPr>
      </w:pPr>
    </w:p>
    <w:p w:rsidR="00572EB7" w:rsidRDefault="00951C7E">
      <w:pPr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KS2 leader</w:t>
      </w:r>
    </w:p>
    <w:p w:rsidR="00572EB7" w:rsidRDefault="00951C7E">
      <w:pPr>
        <w:rPr>
          <w:rFonts w:ascii="Arial" w:hAnsi="Arial" w:cs="Arial"/>
        </w:rPr>
      </w:pPr>
      <w:r>
        <w:rPr>
          <w:rFonts w:ascii="Arial" w:hAnsi="Arial" w:cs="Arial"/>
          <w:b/>
        </w:rPr>
        <w:t>CRITERIA</w:t>
      </w:r>
      <w:r>
        <w:rPr>
          <w:rFonts w:ascii="Arial" w:hAnsi="Arial" w:cs="Arial"/>
        </w:rPr>
        <w:t xml:space="preserve"> Applicants should be able to provide evidence of their ability to meet the following criteria. </w:t>
      </w:r>
    </w:p>
    <w:p w:rsidR="00572EB7" w:rsidRDefault="00572EB7">
      <w:pPr>
        <w:rPr>
          <w:rFonts w:ascii="Arial" w:hAnsi="Arial" w:cs="Arial"/>
        </w:rPr>
      </w:pPr>
    </w:p>
    <w:p w:rsidR="00572EB7" w:rsidRDefault="00572EB7">
      <w:pPr>
        <w:rPr>
          <w:rFonts w:ascii="Arial" w:hAnsi="Arial" w:cs="Arial"/>
          <w:b/>
          <w:bCs/>
          <w:sz w:val="22"/>
          <w:szCs w:val="22"/>
        </w:rPr>
      </w:pPr>
    </w:p>
    <w:p w:rsidR="00572EB7" w:rsidRDefault="00572E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04"/>
      </w:tblGrid>
      <w:tr w:rsidR="00572EB7">
        <w:tc>
          <w:tcPr>
            <w:tcW w:w="1809" w:type="dxa"/>
          </w:tcPr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EB7" w:rsidRDefault="00951C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:rsidR="00572EB7" w:rsidRDefault="00951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1904" w:type="dxa"/>
          </w:tcPr>
          <w:p w:rsidR="00572EB7" w:rsidRDefault="00951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572EB7">
        <w:tc>
          <w:tcPr>
            <w:tcW w:w="1809" w:type="dxa"/>
          </w:tcPr>
          <w:p w:rsidR="00572EB7" w:rsidRDefault="00951C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relevant honours degree 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QTS  - Higher qualifications relevant to the post, such as a Postgraduate degree/ a professional qualification </w:t>
            </w:r>
          </w:p>
        </w:tc>
        <w:tc>
          <w:tcPr>
            <w:tcW w:w="1985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B7">
        <w:trPr>
          <w:trHeight w:val="70"/>
        </w:trPr>
        <w:tc>
          <w:tcPr>
            <w:tcW w:w="1809" w:type="dxa"/>
          </w:tcPr>
          <w:p w:rsidR="00572EB7" w:rsidRDefault="00951C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an excellent  </w:t>
            </w:r>
            <w:r>
              <w:rPr>
                <w:rFonts w:ascii="Arial" w:hAnsi="Arial" w:cs="Arial"/>
                <w:sz w:val="22"/>
                <w:szCs w:val="22"/>
              </w:rPr>
              <w:t>practitioner able to lead by example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adding value to pupil outcomes and ensuring better than expected progress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Experience of the current Y6 SATs.</w:t>
            </w:r>
            <w:proofErr w:type="gramEnd"/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 years of teaching experience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mentoring other professionals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Knowedlege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Singapore mastery maths.</w:t>
            </w:r>
            <w:proofErr w:type="gramEnd"/>
          </w:p>
        </w:tc>
        <w:tc>
          <w:tcPr>
            <w:tcW w:w="190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B7">
        <w:tc>
          <w:tcPr>
            <w:tcW w:w="1809" w:type="dxa"/>
          </w:tcPr>
          <w:p w:rsidR="00572EB7" w:rsidRDefault="00572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Ability to be an inspiring leader.</w:t>
            </w:r>
            <w:proofErr w:type="gramEnd"/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learning and quality in educational provision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communicate effectively and develop professional relationships  with staff, </w:t>
            </w:r>
            <w:r>
              <w:rPr>
                <w:rFonts w:ascii="Arial" w:hAnsi="Arial" w:cs="Arial"/>
                <w:sz w:val="22"/>
                <w:szCs w:val="22"/>
              </w:rPr>
              <w:t>partners and parents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Information and Communication Technology (ICT) to enhance teaching and learning and for data management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independently and proactively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a team and build team capacity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lead, motiv</w:t>
            </w:r>
            <w:r>
              <w:rPr>
                <w:rFonts w:ascii="Arial" w:hAnsi="Arial" w:cs="Arial"/>
                <w:sz w:val="22"/>
                <w:szCs w:val="22"/>
              </w:rPr>
              <w:t>ate, challenge and inspire colleagues and provide effective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ability to lead, motivate, challenge and inspire colleagues and give effective feedback 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level of </w:t>
            </w:r>
            <w:r>
              <w:rPr>
                <w:rFonts w:ascii="Arial" w:hAnsi="Arial" w:cs="Arial"/>
                <w:sz w:val="22"/>
                <w:szCs w:val="22"/>
              </w:rPr>
              <w:t>organisation skill and the ability to make decisions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Vision of education in a wider context than a single subject/phase area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Ability to analyse data and use it to impact on outcomes.</w:t>
            </w:r>
            <w:proofErr w:type="gramEnd"/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B7">
        <w:tc>
          <w:tcPr>
            <w:tcW w:w="1809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54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flexible, adaptable and innovative approac</w:t>
            </w:r>
            <w:r>
              <w:rPr>
                <w:rFonts w:ascii="Arial" w:hAnsi="Arial" w:cs="Arial"/>
                <w:sz w:val="22"/>
                <w:szCs w:val="22"/>
              </w:rPr>
              <w:t>h to  learning, teaching, curriculum and assessment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secure knowledge of a variety of effective teaching and learning strategies</w:t>
            </w: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and knowledge of community cohesion and social inclusion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strategies to engage parent/carers w</w:t>
            </w:r>
            <w:r>
              <w:rPr>
                <w:rFonts w:ascii="Arial" w:hAnsi="Arial" w:cs="Arial"/>
                <w:sz w:val="22"/>
                <w:szCs w:val="22"/>
              </w:rPr>
              <w:t>ith children’s learning</w:t>
            </w:r>
          </w:p>
        </w:tc>
        <w:tc>
          <w:tcPr>
            <w:tcW w:w="1985" w:type="dxa"/>
          </w:tcPr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 I, C</w:t>
            </w:r>
          </w:p>
        </w:tc>
      </w:tr>
      <w:tr w:rsidR="00572EB7">
        <w:tc>
          <w:tcPr>
            <w:tcW w:w="1809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Safeguarding Checks for a Regulated Activity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professional development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 -curricular activity (2 hours per week after core </w:t>
            </w:r>
            <w:r>
              <w:rPr>
                <w:rFonts w:ascii="Arial" w:hAnsi="Arial" w:cs="Arial"/>
                <w:sz w:val="22"/>
                <w:szCs w:val="22"/>
              </w:rPr>
              <w:t>learning)</w:t>
            </w:r>
          </w:p>
        </w:tc>
        <w:tc>
          <w:tcPr>
            <w:tcW w:w="1985" w:type="dxa"/>
          </w:tcPr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572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72EB7" w:rsidRDefault="00951C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572EB7" w:rsidRDefault="00572EB7">
      <w:pPr>
        <w:rPr>
          <w:rFonts w:ascii="Arial" w:hAnsi="Arial" w:cs="Arial"/>
          <w:b/>
          <w:bCs/>
          <w:sz w:val="22"/>
          <w:szCs w:val="22"/>
        </w:rPr>
      </w:pPr>
    </w:p>
    <w:p w:rsidR="00572EB7" w:rsidRDefault="00951C7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AF – application form, T- test, I – interview, C – certificate</w:t>
      </w:r>
    </w:p>
    <w:p w:rsidR="00572EB7" w:rsidRDefault="00572EB7">
      <w:pPr>
        <w:rPr>
          <w:rFonts w:ascii="Arial" w:hAnsi="Arial" w:cs="Arial"/>
          <w:b/>
          <w:bCs/>
          <w:sz w:val="22"/>
          <w:szCs w:val="22"/>
        </w:rPr>
      </w:pPr>
    </w:p>
    <w:p w:rsidR="00572EB7" w:rsidRDefault="00951C7E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N.B. - Any candidate with a disability who meets the essential criteria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will be guaranteed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an interview</w:t>
      </w:r>
    </w:p>
    <w:sectPr w:rsidR="00572EB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B7" w:rsidRDefault="00951C7E">
      <w:r>
        <w:separator/>
      </w:r>
    </w:p>
  </w:endnote>
  <w:endnote w:type="continuationSeparator" w:id="0">
    <w:p w:rsidR="00572EB7" w:rsidRDefault="009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B7" w:rsidRDefault="00951C7E">
      <w:r>
        <w:separator/>
      </w:r>
    </w:p>
  </w:footnote>
  <w:footnote w:type="continuationSeparator" w:id="0">
    <w:p w:rsidR="00572EB7" w:rsidRDefault="0095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70461"/>
    <w:multiLevelType w:val="hybridMultilevel"/>
    <w:tmpl w:val="020E4730"/>
    <w:lvl w:ilvl="0" w:tplc="79982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7"/>
    <w:rsid w:val="00572EB7"/>
    <w:rsid w:val="009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3F82-F024-45DB-BF44-1139F9B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Carrie Carvell</cp:lastModifiedBy>
  <cp:revision>2</cp:revision>
  <cp:lastPrinted>2014-03-06T10:49:00Z</cp:lastPrinted>
  <dcterms:created xsi:type="dcterms:W3CDTF">2017-12-07T12:43:00Z</dcterms:created>
  <dcterms:modified xsi:type="dcterms:W3CDTF">2017-12-07T12:43:00Z</dcterms:modified>
</cp:coreProperties>
</file>