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1153"/>
        <w:gridCol w:w="1251"/>
      </w:tblGrid>
      <w:tr w:rsidR="00931862" w:rsidTr="00E030CE">
        <w:trPr>
          <w:jc w:val="center"/>
        </w:trPr>
        <w:tc>
          <w:tcPr>
            <w:tcW w:w="6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931862" w:rsidTr="00E030CE">
        <w:trPr>
          <w:jc w:val="center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good honours degree (or equivalent) in a relevant subject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levels</w:t>
            </w:r>
            <w:r w:rsidR="00A77D09" w:rsidRPr="00984DD5">
              <w:rPr>
                <w:rFonts w:ascii="Arial" w:hAnsi="Arial" w:cs="Arial"/>
                <w:sz w:val="24"/>
                <w:szCs w:val="24"/>
              </w:rPr>
              <w:t xml:space="preserve"> (minimum grade C)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Teaching Experience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Relevant teaching experience for the post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Ability to teach at a good or outstanding level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Highly motivated and enthusiastic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professional standards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expectations of students in terms of behaviour and achievement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work effectively as a member of a team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motivate students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proofErr w:type="spellStart"/>
            <w:r w:rsidRPr="00984DD5">
              <w:rPr>
                <w:rFonts w:ascii="Arial" w:hAnsi="Arial" w:cs="Arial"/>
                <w:sz w:val="24"/>
                <w:szCs w:val="24"/>
              </w:rPr>
              <w:t>self review</w:t>
            </w:r>
            <w:proofErr w:type="spellEnd"/>
            <w:r w:rsidRPr="00984DD5">
              <w:rPr>
                <w:rFonts w:ascii="Arial" w:hAnsi="Arial" w:cs="Arial"/>
                <w:sz w:val="24"/>
                <w:szCs w:val="24"/>
              </w:rPr>
              <w:t xml:space="preserve"> effectively and set appropriate targets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Willingness to engage in self development activities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Involvement in extra-curricular activities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trHeight w:val="313"/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Sole responsibility for an extra-curricular activity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BE42A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E030CE">
        <w:trPr>
          <w:jc w:val="center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Professional knowledge and understanding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2C158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be familiar with curriculum developments within </w:t>
            </w:r>
            <w:r w:rsidR="002C1582">
              <w:rPr>
                <w:rFonts w:ascii="Arial" w:hAnsi="Arial" w:cs="Arial"/>
                <w:sz w:val="24"/>
                <w:szCs w:val="24"/>
              </w:rPr>
              <w:t>Drama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at key stages 3, 4 &amp;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current educational issues including national policies, priorities and legislation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lastRenderedPageBreak/>
              <w:t xml:space="preserve">be familiar with the components of outstanding teaching/learning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BE42A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Excellent  </w:t>
            </w:r>
            <w:r w:rsidR="00BE42A1">
              <w:rPr>
                <w:rFonts w:ascii="Arial" w:hAnsi="Arial" w:cs="Arial"/>
                <w:sz w:val="24"/>
                <w:szCs w:val="24"/>
              </w:rPr>
              <w:t>numerical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and ICT skills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up to date knowledge of the professional standards for teachers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the importance of CPD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up to date knowledge and understanding of a range of teaching, learning and classroom management strategies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knowledge of the public examination specifications and assessment arrangements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how to personalize provision to meet the learning needs of the full range of students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an awareness of current legal requirements regarding safeguarding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BE42A1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Pr="00984DD5" w:rsidRDefault="00BE42A1" w:rsidP="00BE42A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 to contribute to whole school initiatives through sub-committees and working parties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>
            <w:pPr>
              <w:spacing w:after="200" w:line="276" w:lineRule="auto"/>
            </w:pPr>
          </w:p>
        </w:tc>
      </w:tr>
      <w:tr w:rsidR="00BE42A1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 w:rsidP="00BE42A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take the lead for a whole school initiative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 w:rsidP="00BE42A1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the role of independent charity schools within the wider community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</w:tbl>
    <w:p w:rsidR="0072450F" w:rsidRDefault="0072450F"/>
    <w:sectPr w:rsidR="0072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2"/>
    <w:rsid w:val="002C1582"/>
    <w:rsid w:val="00317DEA"/>
    <w:rsid w:val="004056DA"/>
    <w:rsid w:val="00482B39"/>
    <w:rsid w:val="0072450F"/>
    <w:rsid w:val="008E66F2"/>
    <w:rsid w:val="00931862"/>
    <w:rsid w:val="00984DD5"/>
    <w:rsid w:val="00A77D09"/>
    <w:rsid w:val="00BE42A1"/>
    <w:rsid w:val="00E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E901B-12FC-43A4-8CCC-E3BD9DD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Peate</dc:creator>
  <cp:lastModifiedBy>Jane Thomas</cp:lastModifiedBy>
  <cp:revision>2</cp:revision>
  <cp:lastPrinted>2013-05-02T12:00:00Z</cp:lastPrinted>
  <dcterms:created xsi:type="dcterms:W3CDTF">2017-10-11T15:50:00Z</dcterms:created>
  <dcterms:modified xsi:type="dcterms:W3CDTF">2017-10-11T15:50:00Z</dcterms:modified>
</cp:coreProperties>
</file>