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9A" w:rsidRPr="004023A6" w:rsidRDefault="004023A6" w:rsidP="004023A6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4023A6">
        <w:rPr>
          <w:rFonts w:asciiTheme="minorHAnsi" w:hAnsiTheme="minorHAnsi"/>
          <w:b/>
          <w:sz w:val="28"/>
        </w:rPr>
        <w:t>Derby City Local Authority</w:t>
      </w:r>
    </w:p>
    <w:p w:rsidR="004023A6" w:rsidRPr="004023A6" w:rsidRDefault="004023A6" w:rsidP="004023A6">
      <w:pPr>
        <w:jc w:val="center"/>
        <w:rPr>
          <w:rFonts w:asciiTheme="minorHAnsi" w:hAnsiTheme="minorHAnsi"/>
          <w:b/>
          <w:sz w:val="28"/>
        </w:rPr>
      </w:pPr>
      <w:r w:rsidRPr="004023A6">
        <w:rPr>
          <w:rFonts w:asciiTheme="minorHAnsi" w:hAnsiTheme="minorHAnsi"/>
          <w:b/>
          <w:sz w:val="28"/>
        </w:rPr>
        <w:t>St Clare’s School</w:t>
      </w:r>
    </w:p>
    <w:p w:rsidR="004023A6" w:rsidRPr="004023A6" w:rsidRDefault="004023A6" w:rsidP="004023A6">
      <w:pPr>
        <w:jc w:val="center"/>
        <w:rPr>
          <w:rFonts w:asciiTheme="minorHAnsi" w:hAnsiTheme="minorHAnsi"/>
          <w:b/>
          <w:sz w:val="28"/>
        </w:rPr>
      </w:pPr>
      <w:r w:rsidRPr="004023A6">
        <w:rPr>
          <w:rFonts w:asciiTheme="minorHAnsi" w:hAnsiTheme="minorHAnsi"/>
          <w:b/>
          <w:sz w:val="28"/>
        </w:rPr>
        <w:t>Derby</w:t>
      </w:r>
    </w:p>
    <w:p w:rsidR="004023A6" w:rsidRPr="004023A6" w:rsidRDefault="004023A6" w:rsidP="004023A6">
      <w:pPr>
        <w:jc w:val="center"/>
        <w:rPr>
          <w:rFonts w:asciiTheme="minorHAnsi" w:hAnsiTheme="minorHAnsi"/>
          <w:b/>
          <w:sz w:val="28"/>
        </w:rPr>
      </w:pPr>
      <w:r w:rsidRPr="004023A6">
        <w:rPr>
          <w:rFonts w:asciiTheme="minorHAnsi" w:hAnsiTheme="minorHAnsi"/>
          <w:b/>
          <w:sz w:val="28"/>
        </w:rPr>
        <w:t>DE3 9AZ</w:t>
      </w:r>
    </w:p>
    <w:p w:rsidR="004023A6" w:rsidRDefault="004023A6" w:rsidP="004023A6">
      <w:pPr>
        <w:rPr>
          <w:rFonts w:asciiTheme="minorHAnsi" w:hAnsiTheme="minorHAnsi"/>
          <w:sz w:val="28"/>
        </w:rPr>
      </w:pPr>
    </w:p>
    <w:p w:rsidR="004023A6" w:rsidRDefault="004023A6" w:rsidP="004023A6">
      <w:pPr>
        <w:rPr>
          <w:rFonts w:asciiTheme="minorHAnsi" w:hAnsiTheme="minorHAnsi"/>
          <w:b/>
          <w:sz w:val="28"/>
        </w:rPr>
      </w:pPr>
      <w:r w:rsidRPr="004023A6">
        <w:rPr>
          <w:rFonts w:asciiTheme="minorHAnsi" w:hAnsiTheme="minorHAnsi"/>
          <w:b/>
          <w:sz w:val="28"/>
        </w:rPr>
        <w:t>Job Description</w:t>
      </w:r>
    </w:p>
    <w:p w:rsidR="004023A6" w:rsidRPr="004023A6" w:rsidRDefault="004023A6" w:rsidP="004023A6">
      <w:pPr>
        <w:rPr>
          <w:rFonts w:asciiTheme="minorHAnsi" w:hAnsiTheme="minorHAnsi"/>
          <w:b/>
          <w:sz w:val="28"/>
        </w:rPr>
      </w:pPr>
    </w:p>
    <w:p w:rsidR="004C4B9A" w:rsidRPr="00D4500A" w:rsidRDefault="004C4B9A" w:rsidP="004C4B9A">
      <w:pPr>
        <w:rPr>
          <w:rFonts w:asciiTheme="minorHAnsi" w:hAnsiTheme="minorHAnsi"/>
        </w:rPr>
      </w:pPr>
      <w:r w:rsidRPr="00D4500A">
        <w:rPr>
          <w:rFonts w:asciiTheme="minorHAnsi" w:hAnsiTheme="minorHAnsi"/>
          <w:u w:val="single"/>
        </w:rPr>
        <w:t>Name</w:t>
      </w:r>
      <w:r w:rsidRPr="00D4500A">
        <w:rPr>
          <w:rFonts w:asciiTheme="minorHAnsi" w:hAnsiTheme="minorHAnsi"/>
        </w:rPr>
        <w:tab/>
      </w:r>
      <w:r w:rsidRPr="00D4500A">
        <w:rPr>
          <w:rFonts w:asciiTheme="minorHAnsi" w:hAnsiTheme="minorHAnsi"/>
        </w:rPr>
        <w:tab/>
      </w:r>
    </w:p>
    <w:p w:rsidR="004C4B9A" w:rsidRPr="00D4500A" w:rsidRDefault="004C4B9A" w:rsidP="004C4B9A">
      <w:pPr>
        <w:rPr>
          <w:rFonts w:asciiTheme="minorHAnsi" w:hAnsiTheme="minorHAnsi"/>
        </w:rPr>
      </w:pPr>
    </w:p>
    <w:p w:rsidR="004C4B9A" w:rsidRPr="00D4500A" w:rsidRDefault="004C4B9A" w:rsidP="004C4B9A">
      <w:pPr>
        <w:ind w:left="1440" w:hanging="1440"/>
        <w:rPr>
          <w:rFonts w:asciiTheme="minorHAnsi" w:hAnsiTheme="minorHAnsi"/>
        </w:rPr>
      </w:pPr>
      <w:r w:rsidRPr="00D4500A">
        <w:rPr>
          <w:rFonts w:asciiTheme="minorHAnsi" w:hAnsiTheme="minorHAnsi"/>
          <w:u w:val="single"/>
        </w:rPr>
        <w:t>Part 1</w:t>
      </w:r>
      <w:r w:rsidRPr="00D4500A">
        <w:rPr>
          <w:rFonts w:asciiTheme="minorHAnsi" w:hAnsiTheme="minorHAnsi"/>
        </w:rPr>
        <w:tab/>
        <w:t>You are required to carry out the duties of a school</w:t>
      </w:r>
      <w:r w:rsidR="004023A6">
        <w:rPr>
          <w:rFonts w:asciiTheme="minorHAnsi" w:hAnsiTheme="minorHAnsi"/>
        </w:rPr>
        <w:t xml:space="preserve"> </w:t>
      </w:r>
      <w:r w:rsidRPr="00D4500A">
        <w:rPr>
          <w:rFonts w:asciiTheme="minorHAnsi" w:hAnsiTheme="minorHAnsi"/>
        </w:rPr>
        <w:t xml:space="preserve">teacher as set out in the School </w:t>
      </w:r>
      <w:r w:rsidR="009B6D28" w:rsidRPr="00D4500A">
        <w:rPr>
          <w:rFonts w:asciiTheme="minorHAnsi" w:hAnsiTheme="minorHAnsi"/>
        </w:rPr>
        <w:t>T</w:t>
      </w:r>
      <w:r w:rsidRPr="00D4500A">
        <w:rPr>
          <w:rFonts w:asciiTheme="minorHAnsi" w:hAnsiTheme="minorHAnsi"/>
        </w:rPr>
        <w:t>eachers’ Pay and Conditions Document</w:t>
      </w:r>
      <w:r w:rsidR="009B6D28" w:rsidRPr="00D4500A">
        <w:rPr>
          <w:rFonts w:asciiTheme="minorHAnsi" w:hAnsiTheme="minorHAnsi"/>
        </w:rPr>
        <w:t>,</w:t>
      </w:r>
      <w:r w:rsidRPr="00D4500A">
        <w:rPr>
          <w:rFonts w:asciiTheme="minorHAnsi" w:hAnsiTheme="minorHAnsi"/>
        </w:rPr>
        <w:t xml:space="preserve"> </w:t>
      </w:r>
      <w:r w:rsidR="003E3A17" w:rsidRPr="00D4500A">
        <w:rPr>
          <w:rFonts w:asciiTheme="minorHAnsi" w:hAnsiTheme="minorHAnsi"/>
        </w:rPr>
        <w:t>2014</w:t>
      </w:r>
    </w:p>
    <w:p w:rsidR="004C4B9A" w:rsidRPr="00D4500A" w:rsidRDefault="004C4B9A" w:rsidP="004C4B9A">
      <w:pPr>
        <w:rPr>
          <w:rFonts w:asciiTheme="minorHAnsi" w:hAnsiTheme="minorHAnsi"/>
        </w:rPr>
      </w:pPr>
    </w:p>
    <w:p w:rsidR="004C4B9A" w:rsidRPr="00D4500A" w:rsidRDefault="004C4B9A" w:rsidP="004C4B9A">
      <w:pPr>
        <w:rPr>
          <w:rFonts w:asciiTheme="minorHAnsi" w:hAnsiTheme="minorHAnsi"/>
          <w:color w:val="FF0000"/>
        </w:rPr>
      </w:pPr>
      <w:r w:rsidRPr="00D4500A">
        <w:rPr>
          <w:rFonts w:asciiTheme="minorHAnsi" w:hAnsiTheme="minorHAnsi"/>
          <w:u w:val="single"/>
        </w:rPr>
        <w:t>Part 2</w:t>
      </w:r>
      <w:r w:rsidRPr="00D4500A">
        <w:rPr>
          <w:rFonts w:asciiTheme="minorHAnsi" w:hAnsiTheme="minorHAnsi"/>
        </w:rPr>
        <w:tab/>
      </w:r>
      <w:proofErr w:type="gramStart"/>
      <w:r w:rsidRPr="00D4500A">
        <w:rPr>
          <w:rFonts w:asciiTheme="minorHAnsi" w:hAnsiTheme="minorHAnsi"/>
          <w:u w:val="single"/>
        </w:rPr>
        <w:t>POST</w:t>
      </w:r>
      <w:r w:rsidRPr="00D4500A">
        <w:rPr>
          <w:rFonts w:asciiTheme="minorHAnsi" w:hAnsiTheme="minorHAnsi"/>
        </w:rPr>
        <w:t xml:space="preserve"> :</w:t>
      </w:r>
      <w:proofErr w:type="gramEnd"/>
      <w:r w:rsidRPr="00D4500A">
        <w:rPr>
          <w:rFonts w:asciiTheme="minorHAnsi" w:hAnsiTheme="minorHAnsi"/>
        </w:rPr>
        <w:t xml:space="preserve"> </w:t>
      </w:r>
      <w:r w:rsidRPr="00D4500A">
        <w:rPr>
          <w:rFonts w:asciiTheme="minorHAnsi" w:hAnsiTheme="minorHAnsi"/>
        </w:rPr>
        <w:tab/>
      </w:r>
      <w:proofErr w:type="spellStart"/>
      <w:r w:rsidR="00D4500A">
        <w:rPr>
          <w:rFonts w:asciiTheme="minorHAnsi" w:hAnsiTheme="minorHAnsi"/>
        </w:rPr>
        <w:t>Maths</w:t>
      </w:r>
      <w:proofErr w:type="spellEnd"/>
      <w:r w:rsidR="00D4500A">
        <w:rPr>
          <w:rFonts w:asciiTheme="minorHAnsi" w:hAnsiTheme="minorHAnsi"/>
        </w:rPr>
        <w:t>/ Numeracy Co-</w:t>
      </w:r>
      <w:proofErr w:type="spellStart"/>
      <w:r w:rsidR="00D4500A">
        <w:rPr>
          <w:rFonts w:asciiTheme="minorHAnsi" w:hAnsiTheme="minorHAnsi"/>
        </w:rPr>
        <w:t>ordinator</w:t>
      </w:r>
      <w:proofErr w:type="spellEnd"/>
      <w:r w:rsidRPr="00D4500A">
        <w:rPr>
          <w:rFonts w:asciiTheme="minorHAnsi" w:hAnsiTheme="minorHAnsi"/>
        </w:rPr>
        <w:tab/>
      </w:r>
      <w:r w:rsidRPr="00D4500A">
        <w:rPr>
          <w:rFonts w:asciiTheme="minorHAnsi" w:hAnsiTheme="minorHAnsi"/>
        </w:rPr>
        <w:tab/>
      </w:r>
      <w:r w:rsidRPr="00D4500A">
        <w:rPr>
          <w:rFonts w:asciiTheme="minorHAnsi" w:hAnsiTheme="minorHAnsi"/>
        </w:rPr>
        <w:tab/>
      </w:r>
    </w:p>
    <w:p w:rsidR="004C4B9A" w:rsidRPr="00D4500A" w:rsidRDefault="004C4B9A" w:rsidP="004C4B9A">
      <w:pPr>
        <w:rPr>
          <w:rFonts w:asciiTheme="minorHAnsi" w:hAnsiTheme="minorHAnsi"/>
        </w:rPr>
      </w:pPr>
    </w:p>
    <w:p w:rsidR="004C4B9A" w:rsidRPr="00D4500A" w:rsidRDefault="004C4B9A" w:rsidP="004C4B9A">
      <w:pPr>
        <w:ind w:left="1440" w:hanging="1440"/>
        <w:rPr>
          <w:rFonts w:asciiTheme="minorHAnsi" w:hAnsiTheme="minorHAnsi"/>
        </w:rPr>
      </w:pPr>
      <w:r w:rsidRPr="00D4500A">
        <w:rPr>
          <w:rFonts w:asciiTheme="minorHAnsi" w:hAnsiTheme="minorHAnsi"/>
          <w:u w:val="single"/>
        </w:rPr>
        <w:t>Part 3</w:t>
      </w:r>
      <w:r w:rsidRPr="00D4500A">
        <w:rPr>
          <w:rFonts w:asciiTheme="minorHAnsi" w:hAnsiTheme="minorHAnsi"/>
        </w:rPr>
        <w:tab/>
        <w:t xml:space="preserve">You are required to carry out such particular </w:t>
      </w:r>
      <w:r w:rsidR="003E3A17" w:rsidRPr="00D4500A">
        <w:rPr>
          <w:rFonts w:asciiTheme="minorHAnsi" w:hAnsiTheme="minorHAnsi"/>
        </w:rPr>
        <w:t xml:space="preserve">as prescribed by the School Teachers’ </w:t>
      </w:r>
      <w:r w:rsidR="00A54EF6">
        <w:rPr>
          <w:rFonts w:asciiTheme="minorHAnsi" w:hAnsiTheme="minorHAnsi"/>
        </w:rPr>
        <w:t>Pay and Conditions Document 2016</w:t>
      </w:r>
      <w:r w:rsidR="003E3A17" w:rsidRPr="00D4500A">
        <w:rPr>
          <w:rFonts w:asciiTheme="minorHAnsi" w:hAnsiTheme="minorHAnsi"/>
        </w:rPr>
        <w:t xml:space="preserve">, Part 7 sections 51.1 to 53.10. Your professional conduct is governed by the Teacher Standards – Annex 1 of the School Teacher </w:t>
      </w:r>
      <w:r w:rsidR="00A54EF6">
        <w:rPr>
          <w:rFonts w:asciiTheme="minorHAnsi" w:hAnsiTheme="minorHAnsi"/>
        </w:rPr>
        <w:t>Pay and Conditions Document 2016</w:t>
      </w:r>
      <w:r w:rsidR="003E3A17" w:rsidRPr="00D4500A">
        <w:rPr>
          <w:rFonts w:asciiTheme="minorHAnsi" w:hAnsiTheme="minorHAnsi"/>
        </w:rPr>
        <w:t>.</w:t>
      </w:r>
      <w:r w:rsidR="00F61921" w:rsidRPr="00D4500A">
        <w:rPr>
          <w:rFonts w:asciiTheme="minorHAnsi" w:hAnsiTheme="minorHAnsi"/>
        </w:rPr>
        <w:t xml:space="preserve"> Your ongoing Appraisal of performance will assess you against these standards.</w:t>
      </w:r>
    </w:p>
    <w:p w:rsidR="004C4B9A" w:rsidRPr="00D4500A" w:rsidRDefault="004C4B9A" w:rsidP="004C4B9A">
      <w:pPr>
        <w:rPr>
          <w:rFonts w:asciiTheme="minorHAnsi" w:hAnsiTheme="minorHAnsi"/>
        </w:rPr>
      </w:pPr>
    </w:p>
    <w:p w:rsidR="004C4B9A" w:rsidRPr="00D4500A" w:rsidRDefault="004C4B9A" w:rsidP="004C4B9A">
      <w:pPr>
        <w:rPr>
          <w:rFonts w:asciiTheme="minorHAnsi" w:hAnsiTheme="minorHAnsi"/>
        </w:rPr>
      </w:pPr>
    </w:p>
    <w:p w:rsidR="004C4B9A" w:rsidRPr="00D4500A" w:rsidRDefault="004C4B9A" w:rsidP="004C4B9A">
      <w:pPr>
        <w:outlineLvl w:val="0"/>
        <w:rPr>
          <w:rFonts w:asciiTheme="minorHAnsi" w:hAnsiTheme="minorHAnsi"/>
          <w:u w:val="single"/>
          <w:lang w:val="en-GB"/>
        </w:rPr>
      </w:pPr>
      <w:r w:rsidRPr="00D4500A">
        <w:rPr>
          <w:rFonts w:asciiTheme="minorHAnsi" w:hAnsiTheme="minorHAnsi"/>
          <w:u w:val="single"/>
          <w:lang w:val="en-GB"/>
        </w:rPr>
        <w:t>Our Commitment to Safeguarding Children</w:t>
      </w:r>
    </w:p>
    <w:p w:rsidR="004C4B9A" w:rsidRPr="00D4500A" w:rsidRDefault="004C4B9A" w:rsidP="004C4B9A">
      <w:pPr>
        <w:outlineLvl w:val="0"/>
        <w:rPr>
          <w:rFonts w:asciiTheme="minorHAnsi" w:hAnsiTheme="minorHAnsi"/>
          <w:u w:val="single"/>
          <w:lang w:val="en-GB"/>
        </w:rPr>
      </w:pPr>
    </w:p>
    <w:p w:rsidR="004C4B9A" w:rsidRDefault="004C4B9A" w:rsidP="004C4B9A">
      <w:pPr>
        <w:outlineLvl w:val="0"/>
        <w:rPr>
          <w:rFonts w:asciiTheme="minorHAnsi" w:hAnsiTheme="minorHAnsi"/>
          <w:lang w:val="en-GB"/>
        </w:rPr>
      </w:pPr>
      <w:r w:rsidRPr="00D4500A">
        <w:rPr>
          <w:rFonts w:asciiTheme="minorHAnsi" w:hAnsiTheme="minorHAnsi"/>
          <w:lang w:val="en-GB"/>
        </w:rPr>
        <w:t>At St Clares all staff share a commitment to ensure that children in our care are safe.</w:t>
      </w:r>
      <w:r w:rsidR="00D4500A">
        <w:rPr>
          <w:rFonts w:asciiTheme="minorHAnsi" w:hAnsiTheme="minorHAnsi"/>
          <w:lang w:val="en-GB"/>
        </w:rPr>
        <w:t xml:space="preserve">  Safeguarding can be defined as:</w:t>
      </w:r>
      <w:r w:rsidR="00A54EF6" w:rsidRPr="00A54EF6">
        <w:rPr>
          <w:rFonts w:asciiTheme="minorHAnsi" w:hAnsiTheme="minorHAnsi"/>
          <w:lang w:val="en-GB"/>
        </w:rPr>
        <w:t xml:space="preserve"> </w:t>
      </w:r>
    </w:p>
    <w:p w:rsidR="00D35B4A" w:rsidRPr="00D4500A" w:rsidRDefault="00D35B4A" w:rsidP="004C4B9A">
      <w:pPr>
        <w:outlineLvl w:val="0"/>
        <w:rPr>
          <w:rFonts w:asciiTheme="minorHAnsi" w:hAnsiTheme="minorHAnsi"/>
          <w:lang w:val="en-GB"/>
        </w:rPr>
      </w:pPr>
    </w:p>
    <w:p w:rsidR="00D35B4A" w:rsidRDefault="00D35B4A" w:rsidP="004C4B9A">
      <w:pPr>
        <w:outlineLvl w:val="0"/>
        <w:rPr>
          <w:rFonts w:asciiTheme="minorHAnsi" w:hAnsiTheme="minorHAnsi"/>
          <w:lang w:val="en-GB"/>
        </w:rPr>
      </w:pPr>
      <w:r w:rsidRPr="00D35B4A">
        <w:rPr>
          <w:rFonts w:asciiTheme="minorHAnsi" w:hAnsiTheme="minorHAnsi"/>
          <w:lang w:val="en-GB"/>
        </w:rPr>
        <w:t xml:space="preserve">Safeguarding and promoting the welfare of children is defined for the purposes of this guidance as: </w:t>
      </w:r>
    </w:p>
    <w:p w:rsidR="00D35B4A" w:rsidRDefault="00D35B4A" w:rsidP="004C4B9A">
      <w:pPr>
        <w:outlineLvl w:val="0"/>
        <w:rPr>
          <w:rFonts w:asciiTheme="minorHAnsi" w:hAnsiTheme="minorHAnsi"/>
          <w:lang w:val="en-GB"/>
        </w:rPr>
      </w:pPr>
      <w:r w:rsidRPr="00D35B4A">
        <w:rPr>
          <w:rFonts w:asciiTheme="minorHAnsi" w:hAnsiTheme="minorHAnsi"/>
          <w:lang w:val="en-GB"/>
        </w:rPr>
        <w:t xml:space="preserve">• protecting children from maltreatment; </w:t>
      </w:r>
    </w:p>
    <w:p w:rsidR="00D35B4A" w:rsidRDefault="00D35B4A" w:rsidP="004C4B9A">
      <w:pPr>
        <w:outlineLvl w:val="0"/>
        <w:rPr>
          <w:rFonts w:asciiTheme="minorHAnsi" w:hAnsiTheme="minorHAnsi"/>
          <w:lang w:val="en-GB"/>
        </w:rPr>
      </w:pPr>
      <w:r w:rsidRPr="00D35B4A">
        <w:rPr>
          <w:rFonts w:asciiTheme="minorHAnsi" w:hAnsiTheme="minorHAnsi"/>
          <w:lang w:val="en-GB"/>
        </w:rPr>
        <w:t xml:space="preserve">• preventing impairment of children's health or development; </w:t>
      </w:r>
    </w:p>
    <w:p w:rsidR="00D35B4A" w:rsidRDefault="00D35B4A" w:rsidP="004C4B9A">
      <w:pPr>
        <w:outlineLvl w:val="0"/>
        <w:rPr>
          <w:rFonts w:asciiTheme="minorHAnsi" w:hAnsiTheme="minorHAnsi"/>
          <w:lang w:val="en-GB"/>
        </w:rPr>
      </w:pPr>
      <w:r w:rsidRPr="00D35B4A">
        <w:rPr>
          <w:rFonts w:asciiTheme="minorHAnsi" w:hAnsiTheme="minorHAnsi"/>
          <w:lang w:val="en-GB"/>
        </w:rPr>
        <w:t xml:space="preserve">• ensuring that children grow up in circumstances consistent with the provision of safe and effective care; and </w:t>
      </w:r>
    </w:p>
    <w:p w:rsidR="004C4B9A" w:rsidRPr="00D4500A" w:rsidRDefault="00D35B4A" w:rsidP="004C4B9A">
      <w:pPr>
        <w:outlineLvl w:val="0"/>
        <w:rPr>
          <w:rFonts w:asciiTheme="minorHAnsi" w:hAnsiTheme="minorHAnsi"/>
          <w:lang w:val="en-GB"/>
        </w:rPr>
      </w:pPr>
      <w:r w:rsidRPr="00D35B4A">
        <w:rPr>
          <w:rFonts w:asciiTheme="minorHAnsi" w:hAnsiTheme="minorHAnsi"/>
          <w:lang w:val="en-GB"/>
        </w:rPr>
        <w:t>• taking action to enable all children to have the best outcomes</w:t>
      </w:r>
    </w:p>
    <w:p w:rsidR="00214D8E" w:rsidRDefault="00214D8E" w:rsidP="00D35B4A">
      <w:pPr>
        <w:outlineLvl w:val="0"/>
        <w:rPr>
          <w:rFonts w:asciiTheme="minorHAnsi" w:hAnsiTheme="minorHAnsi"/>
          <w:lang w:val="en-GB"/>
        </w:rPr>
      </w:pPr>
    </w:p>
    <w:p w:rsidR="004C4B9A" w:rsidRDefault="00214D8E" w:rsidP="004C4B9A">
      <w:pPr>
        <w:outlineLvl w:val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</w:t>
      </w:r>
      <w:r w:rsidR="00D4500A">
        <w:rPr>
          <w:rFonts w:asciiTheme="minorHAnsi" w:hAnsiTheme="minorHAnsi"/>
          <w:lang w:val="en-GB"/>
        </w:rPr>
        <w:t>(F</w:t>
      </w:r>
      <w:r w:rsidR="004C4B9A" w:rsidRPr="00D4500A">
        <w:rPr>
          <w:rFonts w:asciiTheme="minorHAnsi" w:hAnsiTheme="minorHAnsi"/>
          <w:lang w:val="en-GB"/>
        </w:rPr>
        <w:t>rom “Working Toget</w:t>
      </w:r>
      <w:r w:rsidR="00D4500A">
        <w:rPr>
          <w:rFonts w:asciiTheme="minorHAnsi" w:hAnsiTheme="minorHAnsi"/>
          <w:lang w:val="en-GB"/>
        </w:rPr>
        <w:t xml:space="preserve">her to Safeguard Children,” </w:t>
      </w:r>
      <w:r w:rsidR="00D35B4A">
        <w:rPr>
          <w:rFonts w:asciiTheme="minorHAnsi" w:hAnsiTheme="minorHAnsi"/>
          <w:lang w:val="en-GB"/>
        </w:rPr>
        <w:t>2015</w:t>
      </w:r>
      <w:r w:rsidR="004C4B9A" w:rsidRPr="00D4500A">
        <w:rPr>
          <w:rFonts w:asciiTheme="minorHAnsi" w:hAnsiTheme="minorHAnsi"/>
          <w:lang w:val="en-GB"/>
        </w:rPr>
        <w:t>)</w:t>
      </w:r>
    </w:p>
    <w:p w:rsidR="00214D8E" w:rsidRDefault="00214D8E" w:rsidP="004C4B9A">
      <w:pPr>
        <w:outlineLvl w:val="0"/>
        <w:rPr>
          <w:rFonts w:asciiTheme="minorHAnsi" w:hAnsiTheme="minorHAnsi"/>
          <w:lang w:val="en-GB"/>
        </w:rPr>
      </w:pPr>
    </w:p>
    <w:p w:rsidR="00214D8E" w:rsidRPr="00D4500A" w:rsidRDefault="00214D8E" w:rsidP="00214D8E">
      <w:pPr>
        <w:ind w:left="720"/>
        <w:outlineLvl w:val="0"/>
        <w:rPr>
          <w:rFonts w:asciiTheme="minorHAnsi" w:hAnsiTheme="minorHAnsi"/>
          <w:lang w:val="en-GB"/>
        </w:rPr>
      </w:pPr>
      <w:r w:rsidRPr="00A54EF6">
        <w:rPr>
          <w:rFonts w:asciiTheme="minorHAnsi" w:hAnsiTheme="minorHAnsi"/>
          <w:lang w:val="en-GB"/>
        </w:rPr>
        <w:t xml:space="preserve">The successful candidate will be subject to all necessary pre-employment checks, including: an enhanced DBS; Prohibition check; Childcare Disqualification (where applicable); qualifications (where applicable); medical fitness; identity and right to work.  All applicants will be required to provide two suitable references.   </w:t>
      </w:r>
    </w:p>
    <w:p w:rsidR="00D4500A" w:rsidRPr="00D4500A" w:rsidRDefault="00D4500A" w:rsidP="004C4B9A">
      <w:pPr>
        <w:outlineLvl w:val="0"/>
        <w:rPr>
          <w:rFonts w:asciiTheme="minorHAnsi" w:hAnsiTheme="minorHAnsi"/>
          <w:lang w:val="en-GB"/>
        </w:rPr>
      </w:pPr>
    </w:p>
    <w:p w:rsidR="004C4B9A" w:rsidRPr="00D4500A" w:rsidRDefault="004C4B9A" w:rsidP="004C4B9A">
      <w:pPr>
        <w:rPr>
          <w:rFonts w:asciiTheme="minorHAnsi" w:hAnsiTheme="minorHAnsi"/>
        </w:rPr>
      </w:pP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  <w:r w:rsidRPr="00D4500A">
        <w:rPr>
          <w:rFonts w:asciiTheme="minorHAnsi" w:hAnsiTheme="minorHAnsi"/>
          <w:b w:val="0"/>
        </w:rPr>
        <w:t>In addition</w:t>
      </w:r>
      <w:r w:rsidR="00D4500A">
        <w:rPr>
          <w:rFonts w:asciiTheme="minorHAnsi" w:hAnsiTheme="minorHAnsi"/>
          <w:b w:val="0"/>
        </w:rPr>
        <w:t>,</w:t>
      </w:r>
      <w:r w:rsidRPr="00D4500A">
        <w:rPr>
          <w:rFonts w:asciiTheme="minorHAnsi" w:hAnsiTheme="minorHAnsi"/>
          <w:b w:val="0"/>
        </w:rPr>
        <w:t xml:space="preserve"> you are required to undertake the following responsibilities for which you are being paid an </w:t>
      </w:r>
      <w:r w:rsidR="00205871" w:rsidRPr="00D4500A">
        <w:rPr>
          <w:rFonts w:asciiTheme="minorHAnsi" w:hAnsiTheme="minorHAnsi"/>
          <w:b w:val="0"/>
        </w:rPr>
        <w:t xml:space="preserve">SEN </w:t>
      </w:r>
      <w:r w:rsidRPr="00D4500A">
        <w:rPr>
          <w:rFonts w:asciiTheme="minorHAnsi" w:hAnsiTheme="minorHAnsi"/>
          <w:b w:val="0"/>
        </w:rPr>
        <w:t>incentive allowance</w:t>
      </w:r>
      <w:r w:rsidR="00205871" w:rsidRPr="00D4500A">
        <w:rPr>
          <w:rFonts w:asciiTheme="minorHAnsi" w:hAnsiTheme="minorHAnsi"/>
          <w:b w:val="0"/>
        </w:rPr>
        <w:t xml:space="preserve"> of 2 points</w:t>
      </w:r>
      <w:r w:rsidRPr="00D4500A">
        <w:rPr>
          <w:rFonts w:asciiTheme="minorHAnsi" w:hAnsiTheme="minorHAnsi"/>
          <w:b w:val="0"/>
        </w:rPr>
        <w:t>.</w:t>
      </w: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</w:p>
    <w:p w:rsidR="004C4B9A" w:rsidRPr="00D4500A" w:rsidRDefault="004C4B9A" w:rsidP="00205871">
      <w:pPr>
        <w:pStyle w:val="BodyText"/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b w:val="0"/>
        </w:rPr>
      </w:pPr>
      <w:r w:rsidRPr="00D4500A">
        <w:rPr>
          <w:rFonts w:asciiTheme="minorHAnsi" w:hAnsiTheme="minorHAnsi"/>
          <w:b w:val="0"/>
        </w:rPr>
        <w:t xml:space="preserve">To work with pupils who have </w:t>
      </w:r>
      <w:r w:rsidR="00205871" w:rsidRPr="00D4500A">
        <w:rPr>
          <w:rFonts w:asciiTheme="minorHAnsi" w:hAnsiTheme="minorHAnsi"/>
          <w:b w:val="0"/>
        </w:rPr>
        <w:t xml:space="preserve">special educational needs in a </w:t>
      </w:r>
      <w:r w:rsidRPr="00D4500A">
        <w:rPr>
          <w:rFonts w:asciiTheme="minorHAnsi" w:hAnsiTheme="minorHAnsi"/>
          <w:b w:val="0"/>
        </w:rPr>
        <w:t>special school setting.</w:t>
      </w: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</w:p>
    <w:p w:rsidR="004C4B9A" w:rsidRPr="00D4500A" w:rsidRDefault="004C4B9A" w:rsidP="004C4B9A">
      <w:pPr>
        <w:pStyle w:val="BodyText"/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b w:val="0"/>
        </w:rPr>
      </w:pPr>
      <w:r w:rsidRPr="00D4500A">
        <w:rPr>
          <w:rFonts w:asciiTheme="minorHAnsi" w:hAnsiTheme="minorHAnsi"/>
          <w:b w:val="0"/>
        </w:rPr>
        <w:t>To promote parental interest and understanding.</w:t>
      </w: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</w:p>
    <w:p w:rsidR="004C4B9A" w:rsidRPr="00D4500A" w:rsidRDefault="004C4B9A" w:rsidP="004C4B9A">
      <w:pPr>
        <w:pStyle w:val="BodyText"/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b w:val="0"/>
        </w:rPr>
      </w:pPr>
      <w:r w:rsidRPr="00D4500A">
        <w:rPr>
          <w:rFonts w:asciiTheme="minorHAnsi" w:hAnsiTheme="minorHAnsi"/>
          <w:b w:val="0"/>
        </w:rPr>
        <w:t>To liaise with other schools and agencies.</w:t>
      </w: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</w:p>
    <w:p w:rsidR="004C4B9A" w:rsidRPr="00D4500A" w:rsidRDefault="004C4B9A" w:rsidP="00A533A8">
      <w:pPr>
        <w:pStyle w:val="BodyText"/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b w:val="0"/>
        </w:rPr>
      </w:pPr>
      <w:r w:rsidRPr="00D4500A">
        <w:rPr>
          <w:rFonts w:asciiTheme="minorHAnsi" w:hAnsiTheme="minorHAnsi"/>
          <w:b w:val="0"/>
        </w:rPr>
        <w:t xml:space="preserve">To support actively the school ethos of </w:t>
      </w:r>
      <w:r w:rsidR="00D4500A">
        <w:rPr>
          <w:rFonts w:asciiTheme="minorHAnsi" w:hAnsiTheme="minorHAnsi"/>
          <w:b w:val="0"/>
        </w:rPr>
        <w:t>care and commitment to the achievements of all students.</w:t>
      </w:r>
    </w:p>
    <w:p w:rsidR="00D4500A" w:rsidRDefault="004C4B9A" w:rsidP="00D4500A">
      <w:pPr>
        <w:pStyle w:val="BodyText"/>
        <w:ind w:left="720" w:hanging="720"/>
        <w:rPr>
          <w:rFonts w:asciiTheme="minorHAnsi" w:hAnsiTheme="minorHAnsi"/>
          <w:b w:val="0"/>
        </w:rPr>
      </w:pPr>
      <w:r w:rsidRPr="00D4500A">
        <w:rPr>
          <w:rFonts w:asciiTheme="minorHAnsi" w:hAnsiTheme="minorHAnsi"/>
          <w:b w:val="0"/>
        </w:rPr>
        <w:lastRenderedPageBreak/>
        <w:t>5.</w:t>
      </w:r>
      <w:r w:rsidRPr="00D4500A">
        <w:rPr>
          <w:rFonts w:asciiTheme="minorHAnsi" w:hAnsiTheme="minorHAnsi"/>
          <w:b w:val="0"/>
        </w:rPr>
        <w:tab/>
      </w:r>
      <w:proofErr w:type="gramStart"/>
      <w:r w:rsidRPr="00D4500A">
        <w:rPr>
          <w:rFonts w:asciiTheme="minorHAnsi" w:hAnsiTheme="minorHAnsi"/>
          <w:b w:val="0"/>
        </w:rPr>
        <w:t>To</w:t>
      </w:r>
      <w:proofErr w:type="gramEnd"/>
      <w:r w:rsidRPr="00D4500A">
        <w:rPr>
          <w:rFonts w:asciiTheme="minorHAnsi" w:hAnsiTheme="minorHAnsi"/>
          <w:b w:val="0"/>
        </w:rPr>
        <w:t xml:space="preserve"> </w:t>
      </w:r>
      <w:r w:rsidR="00D4500A">
        <w:rPr>
          <w:rFonts w:asciiTheme="minorHAnsi" w:hAnsiTheme="minorHAnsi"/>
          <w:b w:val="0"/>
        </w:rPr>
        <w:t xml:space="preserve">co-ordinate </w:t>
      </w:r>
      <w:proofErr w:type="spellStart"/>
      <w:r w:rsidR="00D4500A">
        <w:rPr>
          <w:rFonts w:asciiTheme="minorHAnsi" w:hAnsiTheme="minorHAnsi"/>
          <w:b w:val="0"/>
        </w:rPr>
        <w:t>Maths</w:t>
      </w:r>
      <w:proofErr w:type="spellEnd"/>
      <w:r w:rsidR="00D4500A">
        <w:rPr>
          <w:rFonts w:asciiTheme="minorHAnsi" w:hAnsiTheme="minorHAnsi"/>
          <w:b w:val="0"/>
        </w:rPr>
        <w:t xml:space="preserve"> and numeracy across the whole school paying regard to individual needs and the life skill aspects of this curriculum area. </w:t>
      </w:r>
    </w:p>
    <w:p w:rsidR="00D4500A" w:rsidRDefault="00D4500A" w:rsidP="00D4500A">
      <w:pPr>
        <w:pStyle w:val="BodyText"/>
        <w:ind w:left="720" w:hanging="720"/>
        <w:rPr>
          <w:rFonts w:asciiTheme="minorHAnsi" w:hAnsiTheme="minorHAnsi"/>
          <w:b w:val="0"/>
        </w:rPr>
      </w:pPr>
    </w:p>
    <w:p w:rsidR="00D4500A" w:rsidRDefault="00085C46" w:rsidP="00085C46">
      <w:pPr>
        <w:pStyle w:val="BodyText"/>
        <w:numPr>
          <w:ilvl w:val="0"/>
          <w:numId w:val="4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To promote the accreditation with appropriate qualifications the achievements of all students in </w:t>
      </w:r>
      <w:proofErr w:type="spellStart"/>
      <w:r>
        <w:rPr>
          <w:rFonts w:asciiTheme="minorHAnsi" w:hAnsiTheme="minorHAnsi"/>
          <w:b w:val="0"/>
        </w:rPr>
        <w:t>maths</w:t>
      </w:r>
      <w:proofErr w:type="spellEnd"/>
    </w:p>
    <w:p w:rsidR="00D4500A" w:rsidRPr="00D4500A" w:rsidRDefault="00D4500A" w:rsidP="00085C46">
      <w:pPr>
        <w:pStyle w:val="BodyText"/>
        <w:rPr>
          <w:rFonts w:asciiTheme="minorHAnsi" w:hAnsiTheme="minorHAnsi"/>
          <w:b w:val="0"/>
        </w:rPr>
      </w:pPr>
    </w:p>
    <w:p w:rsidR="004C4B9A" w:rsidRPr="00D4500A" w:rsidRDefault="00085C46" w:rsidP="004C4B9A">
      <w:pPr>
        <w:pStyle w:val="BodyText"/>
        <w:ind w:left="720" w:hanging="7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7.</w:t>
      </w:r>
      <w:r w:rsidR="004C4B9A" w:rsidRPr="00D4500A">
        <w:rPr>
          <w:rFonts w:asciiTheme="minorHAnsi" w:hAnsiTheme="minorHAnsi"/>
          <w:b w:val="0"/>
        </w:rPr>
        <w:tab/>
        <w:t>To review and implement KS</w:t>
      </w:r>
      <w:r w:rsidR="00D4500A">
        <w:rPr>
          <w:rFonts w:asciiTheme="minorHAnsi" w:hAnsiTheme="minorHAnsi"/>
          <w:b w:val="0"/>
        </w:rPr>
        <w:t>3/4</w:t>
      </w:r>
      <w:r w:rsidR="004C4B9A" w:rsidRPr="00D4500A">
        <w:rPr>
          <w:rFonts w:asciiTheme="minorHAnsi" w:hAnsiTheme="minorHAnsi"/>
          <w:b w:val="0"/>
        </w:rPr>
        <w:t xml:space="preserve"> accreditation schemes for </w:t>
      </w:r>
      <w:proofErr w:type="spellStart"/>
      <w:r w:rsidR="00D4500A">
        <w:rPr>
          <w:rFonts w:asciiTheme="minorHAnsi" w:hAnsiTheme="minorHAnsi"/>
          <w:b w:val="0"/>
        </w:rPr>
        <w:t>Maths</w:t>
      </w:r>
      <w:proofErr w:type="spellEnd"/>
      <w:r w:rsidR="004C4B9A" w:rsidRPr="00D4500A">
        <w:rPr>
          <w:rFonts w:asciiTheme="minorHAnsi" w:hAnsiTheme="minorHAnsi"/>
          <w:b w:val="0"/>
        </w:rPr>
        <w:t xml:space="preserve"> annually</w:t>
      </w:r>
      <w:r w:rsidR="00D4500A">
        <w:rPr>
          <w:rFonts w:asciiTheme="minorHAnsi" w:hAnsiTheme="minorHAnsi"/>
          <w:b w:val="0"/>
        </w:rPr>
        <w:t xml:space="preserve"> or as required if needed more frequently</w:t>
      </w:r>
      <w:r w:rsidR="004C4B9A" w:rsidRPr="00D4500A">
        <w:rPr>
          <w:rFonts w:asciiTheme="minorHAnsi" w:hAnsiTheme="minorHAnsi"/>
          <w:b w:val="0"/>
        </w:rPr>
        <w:t>.</w:t>
      </w:r>
    </w:p>
    <w:p w:rsidR="004C4B9A" w:rsidRPr="00D4500A" w:rsidRDefault="004C4B9A" w:rsidP="004C4B9A">
      <w:pPr>
        <w:pStyle w:val="BodyText"/>
        <w:ind w:left="720" w:hanging="720"/>
        <w:rPr>
          <w:rFonts w:asciiTheme="minorHAnsi" w:hAnsiTheme="minorHAnsi"/>
          <w:b w:val="0"/>
        </w:rPr>
      </w:pPr>
    </w:p>
    <w:p w:rsidR="004C4B9A" w:rsidRPr="00D4500A" w:rsidRDefault="00085C46" w:rsidP="004C4B9A">
      <w:pPr>
        <w:pStyle w:val="BodyTex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8. </w:t>
      </w:r>
      <w:r w:rsidR="004C4B9A" w:rsidRPr="00D4500A">
        <w:rPr>
          <w:rFonts w:asciiTheme="minorHAnsi" w:hAnsiTheme="minorHAnsi"/>
          <w:b w:val="0"/>
        </w:rPr>
        <w:tab/>
      </w:r>
      <w:r w:rsidR="00D4500A">
        <w:rPr>
          <w:rFonts w:asciiTheme="minorHAnsi" w:hAnsiTheme="minorHAnsi"/>
          <w:b w:val="0"/>
        </w:rPr>
        <w:t xml:space="preserve">To liaise and support non specialist staff who may be asked to deliver </w:t>
      </w:r>
      <w:proofErr w:type="spellStart"/>
      <w:r w:rsidR="00D4500A">
        <w:rPr>
          <w:rFonts w:asciiTheme="minorHAnsi" w:hAnsiTheme="minorHAnsi"/>
          <w:b w:val="0"/>
        </w:rPr>
        <w:t>Maths</w:t>
      </w:r>
      <w:proofErr w:type="spellEnd"/>
      <w:r w:rsidR="00D4500A">
        <w:rPr>
          <w:rFonts w:asciiTheme="minorHAnsi" w:hAnsiTheme="minorHAnsi"/>
          <w:b w:val="0"/>
        </w:rPr>
        <w:t>/ numeracy</w:t>
      </w: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</w:p>
    <w:p w:rsidR="004C4B9A" w:rsidRDefault="00085C46" w:rsidP="004C4B9A">
      <w:pPr>
        <w:pStyle w:val="BodyTex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9. </w:t>
      </w:r>
      <w:r w:rsidR="004C4B9A" w:rsidRPr="00D4500A">
        <w:rPr>
          <w:rFonts w:asciiTheme="minorHAnsi" w:hAnsiTheme="minorHAnsi"/>
          <w:b w:val="0"/>
        </w:rPr>
        <w:tab/>
        <w:t>To undertake a Tutorial role and responsibilities.</w:t>
      </w:r>
    </w:p>
    <w:p w:rsidR="00085C46" w:rsidRDefault="00085C46" w:rsidP="004C4B9A">
      <w:pPr>
        <w:pStyle w:val="BodyText"/>
        <w:rPr>
          <w:rFonts w:asciiTheme="minorHAnsi" w:hAnsiTheme="minorHAnsi"/>
          <w:b w:val="0"/>
        </w:rPr>
      </w:pPr>
    </w:p>
    <w:p w:rsidR="00085C46" w:rsidRPr="00D4500A" w:rsidRDefault="00085C46" w:rsidP="00085C46">
      <w:pPr>
        <w:pStyle w:val="BodyText"/>
        <w:ind w:left="720" w:hanging="7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10.</w:t>
      </w:r>
      <w:r>
        <w:rPr>
          <w:rFonts w:asciiTheme="minorHAnsi" w:hAnsiTheme="minorHAnsi"/>
          <w:b w:val="0"/>
        </w:rPr>
        <w:tab/>
        <w:t xml:space="preserve"> You may be asked to perform any other duty in line with the School teachers Pay and Conditions Document at the Head Teacher’s request.</w:t>
      </w: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  <w:u w:val="single"/>
        </w:rPr>
      </w:pPr>
    </w:p>
    <w:p w:rsidR="00510ED3" w:rsidRDefault="00510ED3" w:rsidP="004C4B9A">
      <w:pPr>
        <w:pStyle w:val="BodyText"/>
        <w:rPr>
          <w:rFonts w:asciiTheme="minorHAnsi" w:hAnsiTheme="minorHAnsi"/>
          <w:b w:val="0"/>
          <w:u w:val="single"/>
        </w:rPr>
      </w:pPr>
    </w:p>
    <w:p w:rsidR="00510ED3" w:rsidRDefault="00510ED3" w:rsidP="004C4B9A">
      <w:pPr>
        <w:pStyle w:val="BodyText"/>
        <w:rPr>
          <w:rFonts w:asciiTheme="minorHAnsi" w:hAnsiTheme="minorHAnsi"/>
          <w:b w:val="0"/>
          <w:u w:val="single"/>
        </w:rPr>
      </w:pP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  <w:u w:val="single"/>
        </w:rPr>
      </w:pPr>
      <w:r w:rsidRPr="00D4500A">
        <w:rPr>
          <w:rFonts w:asciiTheme="minorHAnsi" w:hAnsiTheme="minorHAnsi"/>
          <w:b w:val="0"/>
          <w:u w:val="single"/>
        </w:rPr>
        <w:t>NOT</w:t>
      </w:r>
      <w:r w:rsidR="00D4500A" w:rsidRPr="00D4500A">
        <w:rPr>
          <w:rFonts w:asciiTheme="minorHAnsi" w:hAnsiTheme="minorHAnsi"/>
          <w:b w:val="0"/>
          <w:u w:val="single"/>
        </w:rPr>
        <w:t xml:space="preserve">E </w:t>
      </w: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  <w:u w:val="single"/>
        </w:rPr>
      </w:pPr>
    </w:p>
    <w:p w:rsidR="004C4B9A" w:rsidRDefault="004C4B9A" w:rsidP="004C4B9A">
      <w:pPr>
        <w:pStyle w:val="BodyText"/>
        <w:rPr>
          <w:rFonts w:asciiTheme="minorHAnsi" w:hAnsiTheme="minorHAnsi"/>
          <w:b w:val="0"/>
        </w:rPr>
      </w:pPr>
      <w:r w:rsidRPr="00D4500A">
        <w:rPr>
          <w:rFonts w:asciiTheme="minorHAnsi" w:hAnsiTheme="minorHAnsi"/>
          <w:b w:val="0"/>
        </w:rPr>
        <w:t xml:space="preserve">The job description </w:t>
      </w:r>
      <w:r w:rsidR="00085C46">
        <w:rPr>
          <w:rFonts w:asciiTheme="minorHAnsi" w:hAnsiTheme="minorHAnsi"/>
          <w:b w:val="0"/>
        </w:rPr>
        <w:t>can be reviewed as part of the appraisal process or during any other part of the academic year</w:t>
      </w:r>
      <w:r w:rsidRPr="00D4500A">
        <w:rPr>
          <w:rFonts w:asciiTheme="minorHAnsi" w:hAnsiTheme="minorHAnsi"/>
          <w:b w:val="0"/>
        </w:rPr>
        <w:t xml:space="preserve"> if necessary. In addition it may be amended at any time after consultation with you.</w:t>
      </w:r>
    </w:p>
    <w:p w:rsidR="004023A6" w:rsidRDefault="004023A6" w:rsidP="004C4B9A">
      <w:pPr>
        <w:pStyle w:val="BodyText"/>
        <w:rPr>
          <w:rFonts w:asciiTheme="minorHAnsi" w:hAnsiTheme="minorHAnsi"/>
          <w:b w:val="0"/>
        </w:rPr>
      </w:pPr>
    </w:p>
    <w:p w:rsidR="004023A6" w:rsidRDefault="004023A6" w:rsidP="004C4B9A">
      <w:pPr>
        <w:pStyle w:val="BodyTex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Signed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Role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Date</w:t>
      </w:r>
    </w:p>
    <w:p w:rsidR="004023A6" w:rsidRDefault="004023A6" w:rsidP="004C4B9A">
      <w:pPr>
        <w:pStyle w:val="BodyText"/>
        <w:rPr>
          <w:rFonts w:asciiTheme="minorHAnsi" w:hAnsiTheme="minorHAnsi"/>
          <w:b w:val="0"/>
        </w:rPr>
      </w:pPr>
    </w:p>
    <w:p w:rsidR="004023A6" w:rsidRPr="00D4500A" w:rsidRDefault="004023A6" w:rsidP="004C4B9A">
      <w:pPr>
        <w:pStyle w:val="BodyTex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Signed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Role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Date</w:t>
      </w: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</w:p>
    <w:p w:rsidR="004C4B9A" w:rsidRPr="00D4500A" w:rsidRDefault="004C4B9A" w:rsidP="004C4B9A">
      <w:pPr>
        <w:pStyle w:val="BodyText"/>
        <w:rPr>
          <w:rFonts w:asciiTheme="minorHAnsi" w:hAnsiTheme="minorHAnsi"/>
          <w:b w:val="0"/>
        </w:rPr>
      </w:pPr>
    </w:p>
    <w:p w:rsidR="00F00EC1" w:rsidRPr="00D4500A" w:rsidRDefault="00F00EC1">
      <w:pPr>
        <w:rPr>
          <w:rFonts w:asciiTheme="minorHAnsi" w:hAnsiTheme="minorHAnsi"/>
        </w:rPr>
      </w:pPr>
    </w:p>
    <w:sectPr w:rsidR="00F00EC1" w:rsidRPr="00D4500A" w:rsidSect="004C4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34F"/>
    <w:multiLevelType w:val="hybridMultilevel"/>
    <w:tmpl w:val="744E5FF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03A"/>
    <w:multiLevelType w:val="hybridMultilevel"/>
    <w:tmpl w:val="D6086DA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641D"/>
    <w:multiLevelType w:val="multilevel"/>
    <w:tmpl w:val="17043E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76DE5"/>
    <w:multiLevelType w:val="hybridMultilevel"/>
    <w:tmpl w:val="62942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9A"/>
    <w:rsid w:val="00085C46"/>
    <w:rsid w:val="00205871"/>
    <w:rsid w:val="00214D8E"/>
    <w:rsid w:val="003E3A17"/>
    <w:rsid w:val="004023A6"/>
    <w:rsid w:val="004772EB"/>
    <w:rsid w:val="004C4B9A"/>
    <w:rsid w:val="00510ED3"/>
    <w:rsid w:val="009B6D28"/>
    <w:rsid w:val="00A54EF6"/>
    <w:rsid w:val="00AF67BF"/>
    <w:rsid w:val="00B353CC"/>
    <w:rsid w:val="00B41417"/>
    <w:rsid w:val="00CB4D0F"/>
    <w:rsid w:val="00CC1FE1"/>
    <w:rsid w:val="00D35B4A"/>
    <w:rsid w:val="00D4500A"/>
    <w:rsid w:val="00F00EC1"/>
    <w:rsid w:val="00F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F4F25-2F59-4964-8277-B0EDE932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4B9A"/>
    <w:pPr>
      <w:keepNext/>
      <w:jc w:val="center"/>
      <w:outlineLvl w:val="0"/>
    </w:pPr>
    <w:rPr>
      <w:b/>
      <w:i/>
      <w:sz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B9A"/>
    <w:rPr>
      <w:rFonts w:ascii="Times New Roman" w:eastAsia="Times New Roman" w:hAnsi="Times New Roman" w:cs="Times New Roman"/>
      <w:b/>
      <w:i/>
      <w:sz w:val="28"/>
      <w:szCs w:val="20"/>
      <w:u w:val="double"/>
      <w:lang w:val="en-US"/>
    </w:rPr>
  </w:style>
  <w:style w:type="paragraph" w:styleId="Title">
    <w:name w:val="Title"/>
    <w:basedOn w:val="Normal"/>
    <w:link w:val="TitleChar"/>
    <w:qFormat/>
    <w:rsid w:val="004C4B9A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4C4B9A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4C4B9A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4C4B9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4C4B9A"/>
    <w:rPr>
      <w:b/>
    </w:rPr>
  </w:style>
  <w:style w:type="character" w:customStyle="1" w:styleId="BodyTextChar">
    <w:name w:val="Body Text Char"/>
    <w:basedOn w:val="DefaultParagraphFont"/>
    <w:link w:val="BodyText"/>
    <w:rsid w:val="004C4B9A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Hazel Jaques</cp:lastModifiedBy>
  <cp:revision>2</cp:revision>
  <cp:lastPrinted>2010-09-08T11:09:00Z</cp:lastPrinted>
  <dcterms:created xsi:type="dcterms:W3CDTF">2017-04-07T10:27:00Z</dcterms:created>
  <dcterms:modified xsi:type="dcterms:W3CDTF">2017-04-07T10:27:00Z</dcterms:modified>
</cp:coreProperties>
</file>