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6B" w:rsidRDefault="0020686B">
      <w:pPr>
        <w:jc w:val="center"/>
        <w:rPr>
          <w:b/>
          <w:sz w:val="24"/>
          <w:szCs w:val="24"/>
        </w:rPr>
      </w:pPr>
      <w:bookmarkStart w:id="0" w:name="_GoBack"/>
      <w:bookmarkEnd w:id="0"/>
    </w:p>
    <w:p w:rsidR="0020686B" w:rsidRDefault="0020686B">
      <w:pPr>
        <w:jc w:val="center"/>
        <w:rPr>
          <w:rFonts w:ascii="Calibri" w:eastAsia="Calibri" w:hAnsi="Calibri" w:cs="Calibri"/>
          <w:b/>
          <w:sz w:val="28"/>
          <w:szCs w:val="28"/>
        </w:rPr>
      </w:pPr>
    </w:p>
    <w:p w:rsidR="0020686B" w:rsidRDefault="007F118A">
      <w:pPr>
        <w:jc w:val="center"/>
        <w:rPr>
          <w:rFonts w:ascii="Calibri" w:eastAsia="Calibri" w:hAnsi="Calibri" w:cs="Calibri"/>
          <w:b/>
          <w:sz w:val="28"/>
          <w:szCs w:val="28"/>
        </w:rPr>
      </w:pPr>
      <w:r>
        <w:rPr>
          <w:rFonts w:ascii="Calibri" w:eastAsia="Calibri" w:hAnsi="Calibri" w:cs="Calibri"/>
          <w:b/>
          <w:sz w:val="28"/>
          <w:szCs w:val="28"/>
        </w:rPr>
        <w:t>Class Teacher</w:t>
      </w:r>
    </w:p>
    <w:p w:rsidR="0020686B" w:rsidRDefault="007F118A">
      <w:pPr>
        <w:jc w:val="center"/>
        <w:rPr>
          <w:rFonts w:ascii="Calibri" w:eastAsia="Calibri" w:hAnsi="Calibri" w:cs="Calibri"/>
          <w:b/>
        </w:rPr>
      </w:pPr>
      <w:r>
        <w:rPr>
          <w:rFonts w:ascii="Calibri" w:eastAsia="Calibri" w:hAnsi="Calibri" w:cs="Calibri"/>
          <w:b/>
        </w:rPr>
        <w:t>Aureus Primary School – Job Description</w:t>
      </w:r>
    </w:p>
    <w:p w:rsidR="0020686B" w:rsidRDefault="0020686B">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Times New Roman" w:eastAsia="Times New Roman" w:hAnsi="Times New Roman" w:cs="Times New Roman"/>
          <w:sz w:val="24"/>
          <w:szCs w:val="24"/>
        </w:rPr>
      </w:pPr>
    </w:p>
    <w:tbl>
      <w:tblPr>
        <w:tblStyle w:val="a"/>
        <w:tblW w:w="9026" w:type="dxa"/>
        <w:tblInd w:w="1" w:type="dxa"/>
        <w:tblLayout w:type="fixed"/>
        <w:tblLook w:val="0400" w:firstRow="0" w:lastRow="0" w:firstColumn="0" w:lastColumn="0" w:noHBand="0" w:noVBand="1"/>
      </w:tblPr>
      <w:tblGrid>
        <w:gridCol w:w="1856"/>
        <w:gridCol w:w="2970"/>
        <w:gridCol w:w="1815"/>
        <w:gridCol w:w="2385"/>
      </w:tblGrid>
      <w:tr w:rsidR="0020686B">
        <w:trPr>
          <w:trHeight w:val="120"/>
        </w:trPr>
        <w:tc>
          <w:tcPr>
            <w:tcW w:w="1856" w:type="dxa"/>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Job Title</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rPr>
            </w:pPr>
            <w:r>
              <w:rPr>
                <w:rFonts w:ascii="Calibri" w:eastAsia="Calibri" w:hAnsi="Calibri" w:cs="Calibri"/>
              </w:rPr>
              <w:t>Class Teacher</w:t>
            </w:r>
          </w:p>
        </w:tc>
        <w:tc>
          <w:tcPr>
            <w:tcW w:w="1815" w:type="dxa"/>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Job Reference</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rPr>
            </w:pPr>
            <w:r>
              <w:rPr>
                <w:rFonts w:ascii="Calibri" w:eastAsia="Calibri" w:hAnsi="Calibri" w:cs="Calibri"/>
              </w:rPr>
              <w:t>AUP2018CT</w:t>
            </w:r>
          </w:p>
        </w:tc>
      </w:tr>
      <w:tr w:rsidR="0020686B">
        <w:trPr>
          <w:trHeight w:val="120"/>
        </w:trPr>
        <w:tc>
          <w:tcPr>
            <w:tcW w:w="1856" w:type="dxa"/>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Location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rPr>
            </w:pPr>
            <w:r>
              <w:rPr>
                <w:rFonts w:ascii="Calibri" w:eastAsia="Calibri" w:hAnsi="Calibri" w:cs="Calibri"/>
              </w:rPr>
              <w:t>Aureus Primary School, Didcot</w:t>
            </w:r>
          </w:p>
        </w:tc>
        <w:tc>
          <w:tcPr>
            <w:tcW w:w="1815" w:type="dxa"/>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Travel Required</w:t>
            </w:r>
          </w:p>
        </w:tc>
        <w:tc>
          <w:tcPr>
            <w:tcW w:w="2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rPr>
            </w:pPr>
            <w:r>
              <w:rPr>
                <w:rFonts w:ascii="Calibri" w:eastAsia="Calibri" w:hAnsi="Calibri" w:cs="Calibri"/>
              </w:rPr>
              <w:t>N</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Core purpose</w:t>
            </w:r>
          </w:p>
        </w:tc>
      </w:tr>
      <w:tr w:rsidR="0020686B">
        <w:trPr>
          <w:trHeight w:val="74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To deliver high quality lessons that meet the educational needs of the children, ensuring outstanding learning and teaching.</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i/>
                <w:color w:val="FFFFFF"/>
              </w:rPr>
              <w:t>Key Accountabilities</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Planning, teaching &amp; class management</w:t>
            </w:r>
          </w:p>
        </w:tc>
      </w:tr>
      <w:tr w:rsidR="0020686B">
        <w:trPr>
          <w:trHeight w:val="430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To identify clear teaching objectives and learning outcomes, with appropriate challenge and high expectations with a clear vision on assessment criteria.</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To set tasks of which are challenging to children and maintain high levels of interest.</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To organise &amp; manage groups or individual children ensuring differentiation of learning requirements, reflecting all abilities and identifying SEND.</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Setting clear targets and building on prior attainment.</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Maintaining discipline in accordance with the schoo</w:t>
            </w:r>
            <w:r>
              <w:rPr>
                <w:rFonts w:ascii="Calibri" w:eastAsia="Calibri" w:hAnsi="Calibri" w:cs="Calibri"/>
              </w:rPr>
              <w:t>l’s procedures and encourage good practice with regard to punctuality, behaviour, standards of work and homework.</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Effectively using ICT to support learning and teaching.</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Reflection on own teaching practice to ensure development of teaching.</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Ensuring the ef</w:t>
            </w:r>
            <w:r>
              <w:rPr>
                <w:rFonts w:ascii="Calibri" w:eastAsia="Calibri" w:hAnsi="Calibri" w:cs="Calibri"/>
              </w:rPr>
              <w:t>fective and efficient deployment of classroom support.</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Encourage children to think and talk about their learning, develop independence and take pride in their work.</w:t>
            </w:r>
          </w:p>
          <w:p w:rsidR="0020686B" w:rsidRDefault="007F118A">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Have a regard to the curriculum for the school, with a view to promoting the development of</w:t>
            </w:r>
            <w:r>
              <w:rPr>
                <w:rFonts w:ascii="Calibri" w:eastAsia="Calibri" w:hAnsi="Calibri" w:cs="Calibri"/>
              </w:rPr>
              <w:t xml:space="preserve"> the abilities and aptitudes of the children in any class or group assigned.</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Student Welfare</w:t>
            </w:r>
          </w:p>
        </w:tc>
      </w:tr>
      <w:tr w:rsidR="0020686B">
        <w:trPr>
          <w:trHeight w:val="68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Promoting the general progress and well-being of individual children and of any class or group of children assigned.</w:t>
            </w:r>
          </w:p>
          <w:p w:rsidR="0020686B" w:rsidRDefault="007F118A">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Making records of and reports on the personal and social needs of children.</w:t>
            </w:r>
          </w:p>
          <w:p w:rsidR="0020686B" w:rsidRDefault="007F118A">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Communicating and consulting with the parents, carers and external agencies.</w:t>
            </w:r>
          </w:p>
          <w:p w:rsidR="0020686B" w:rsidRDefault="007F118A">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Participating in meetings arranged for any of the purposes described above.</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Monitoring, assessments an</w:t>
            </w:r>
            <w:r>
              <w:rPr>
                <w:rFonts w:ascii="Calibri" w:eastAsia="Calibri" w:hAnsi="Calibri" w:cs="Calibri"/>
                <w:b/>
                <w:color w:val="FFFFFF"/>
              </w:rPr>
              <w:t>d reports</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Assess how well learning objectives have been achieved and use them to improve specific aspects of teaching.</w:t>
            </w:r>
          </w:p>
          <w:p w:rsidR="0020686B" w:rsidRDefault="007F118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Mark and monitor children’s work and set targets for progress.</w:t>
            </w:r>
          </w:p>
          <w:p w:rsidR="0020686B" w:rsidRDefault="007F118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Providing or contributing to oral and written assessments, reports and references relating to individual children and groups of children.</w:t>
            </w:r>
          </w:p>
          <w:p w:rsidR="0020686B" w:rsidRDefault="007F118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Prepare and present informative reports to parents.</w:t>
            </w:r>
          </w:p>
          <w:p w:rsidR="0020686B" w:rsidRDefault="0020686B">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rPr>
            </w:pP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Review, induction, further training and development</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Periodically reviewing the methods of teaching and programmes of work.</w:t>
            </w:r>
          </w:p>
          <w:p w:rsidR="0020686B" w:rsidRDefault="007F118A">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Participating in arrangements for further training and professional development, including undertaking additional training identified in performance management objectives.</w:t>
            </w:r>
          </w:p>
          <w:p w:rsidR="0020686B" w:rsidRDefault="007F118A">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Work as a mem</w:t>
            </w:r>
            <w:r>
              <w:rPr>
                <w:rFonts w:ascii="Calibri" w:eastAsia="Calibri" w:hAnsi="Calibri" w:cs="Calibri"/>
              </w:rPr>
              <w:t>ber of strong staff based team to contribute effectively to working relations within the school.</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Appraisal</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lastRenderedPageBreak/>
              <w:t>Participating in arrangements in line with school performance management procedures.</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Staff meetings</w:t>
            </w:r>
          </w:p>
        </w:tc>
      </w:tr>
      <w:tr w:rsidR="0020686B">
        <w:trPr>
          <w:trHeight w:val="58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Participating in meetings at the school which relate to the curriculum or administration and organisation of the school, including pastoral arrangements.</w:t>
            </w:r>
          </w:p>
        </w:tc>
      </w:tr>
      <w:tr w:rsidR="0020686B">
        <w:trPr>
          <w:trHeight w:val="1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Administration</w:t>
            </w:r>
          </w:p>
        </w:tc>
      </w:tr>
      <w:tr w:rsidR="0020686B">
        <w:trPr>
          <w:trHeight w:val="128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Participating in administrative and organisational tasks related to such duties as outlined above, including the direction or supervision of persons providing support for teachers within the school.</w:t>
            </w:r>
          </w:p>
          <w:p w:rsidR="0020686B" w:rsidRDefault="007F118A">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Attending assemblies.</w:t>
            </w:r>
          </w:p>
          <w:p w:rsidR="0020686B" w:rsidRDefault="007F118A">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Registering the attendance of all c</w:t>
            </w:r>
            <w:r>
              <w:rPr>
                <w:rFonts w:ascii="Calibri" w:eastAsia="Calibri" w:hAnsi="Calibri" w:cs="Calibri"/>
              </w:rPr>
              <w:t>hildren.</w:t>
            </w:r>
          </w:p>
        </w:tc>
      </w:tr>
      <w:tr w:rsidR="0020686B">
        <w:trPr>
          <w:trHeight w:val="2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Accountable to</w:t>
            </w:r>
          </w:p>
        </w:tc>
      </w:tr>
      <w:tr w:rsidR="0020686B">
        <w:trPr>
          <w:trHeight w:val="96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Senior Leadership Team</w:t>
            </w:r>
          </w:p>
          <w:p w:rsidR="0020686B" w:rsidRDefault="007F118A">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jc w:val="left"/>
            </w:pPr>
            <w:r>
              <w:rPr>
                <w:rFonts w:ascii="Calibri" w:eastAsia="Calibri" w:hAnsi="Calibri" w:cs="Calibri"/>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w:t>
            </w:r>
            <w:r>
              <w:rPr>
                <w:rFonts w:ascii="Calibri" w:eastAsia="Calibri" w:hAnsi="Calibri" w:cs="Calibri"/>
              </w:rPr>
              <w:t>duties and responsibilities.</w:t>
            </w:r>
          </w:p>
        </w:tc>
      </w:tr>
      <w:tr w:rsidR="0020686B">
        <w:trPr>
          <w:trHeight w:val="26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20686B" w:rsidRDefault="007F118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Safeguarding</w:t>
            </w:r>
          </w:p>
        </w:tc>
      </w:tr>
      <w:tr w:rsidR="0020686B">
        <w:trPr>
          <w:trHeight w:val="96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686B" w:rsidRDefault="007F118A">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left"/>
              <w:rPr>
                <w:rFonts w:ascii="Calibri" w:eastAsia="Calibri" w:hAnsi="Calibri" w:cs="Calibri"/>
              </w:rPr>
            </w:pPr>
            <w:r>
              <w:rPr>
                <w:rFonts w:ascii="Calibri" w:eastAsia="Calibri" w:hAnsi="Calibri" w:cs="Calibri"/>
              </w:rPr>
              <w:t xml:space="preserve">GLF Schools is committed to safeguarding and promoting the welfare of children, young people and vulnerable adults and expects all staff and volunteers to share this commitment. </w:t>
            </w:r>
          </w:p>
          <w:p w:rsidR="0020686B" w:rsidRDefault="007F118A">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left"/>
              <w:rPr>
                <w:rFonts w:ascii="Calibri" w:eastAsia="Calibri" w:hAnsi="Calibri" w:cs="Calibri"/>
              </w:rPr>
            </w:pPr>
            <w:r>
              <w:rPr>
                <w:rFonts w:ascii="Calibri" w:eastAsia="Calibri" w:hAnsi="Calibri" w:cs="Calibri"/>
              </w:rPr>
              <w:t xml:space="preserve">The successful candidate will have to meet the person specification and will be required to apply for a DBS disclosure. </w:t>
            </w:r>
          </w:p>
        </w:tc>
      </w:tr>
      <w:tr w:rsidR="0020686B">
        <w:trPr>
          <w:trHeight w:val="28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08" w:type="dxa"/>
              <w:bottom w:w="0" w:type="dxa"/>
              <w:right w:w="108" w:type="dxa"/>
            </w:tcMar>
          </w:tcPr>
          <w:p w:rsidR="0020686B" w:rsidRDefault="007F118A">
            <w:pPr>
              <w:spacing w:line="240" w:lineRule="auto"/>
              <w:jc w:val="left"/>
              <w:rPr>
                <w:rFonts w:ascii="Calibri" w:eastAsia="Calibri" w:hAnsi="Calibri" w:cs="Calibri"/>
                <w:color w:val="FFFFFF"/>
              </w:rPr>
            </w:pPr>
            <w:r>
              <w:rPr>
                <w:rFonts w:ascii="Calibri" w:eastAsia="Calibri" w:hAnsi="Calibri" w:cs="Calibri"/>
                <w:b/>
                <w:color w:val="FFFFFF"/>
              </w:rPr>
              <w:t>Wellbeing</w:t>
            </w:r>
          </w:p>
        </w:tc>
      </w:tr>
      <w:tr w:rsidR="0020686B">
        <w:trPr>
          <w:trHeight w:val="36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86B" w:rsidRDefault="007F118A">
            <w:pPr>
              <w:numPr>
                <w:ilvl w:val="0"/>
                <w:numId w:val="14"/>
              </w:numPr>
              <w:spacing w:line="240" w:lineRule="auto"/>
              <w:contextualSpacing/>
              <w:jc w:val="left"/>
              <w:rPr>
                <w:rFonts w:ascii="Calibri" w:eastAsia="Calibri" w:hAnsi="Calibri" w:cs="Calibri"/>
              </w:rPr>
            </w:pPr>
            <w:r>
              <w:rPr>
                <w:rFonts w:ascii="Calibri" w:eastAsia="Calibri" w:hAnsi="Calibri" w:cs="Calibri"/>
              </w:rPr>
              <w:t>We are passionate about creating a culture of wellbeing where all staff and students are valued and supported so that we can all ‘grow, learn and flourish’.</w:t>
            </w:r>
          </w:p>
        </w:tc>
      </w:tr>
      <w:tr w:rsidR="0020686B">
        <w:trPr>
          <w:trHeight w:val="28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08" w:type="dxa"/>
              <w:bottom w:w="0" w:type="dxa"/>
              <w:right w:w="108" w:type="dxa"/>
            </w:tcMar>
          </w:tcPr>
          <w:p w:rsidR="0020686B" w:rsidRDefault="007F118A">
            <w:pPr>
              <w:spacing w:line="240" w:lineRule="auto"/>
              <w:jc w:val="left"/>
              <w:rPr>
                <w:rFonts w:ascii="Calibri" w:eastAsia="Calibri" w:hAnsi="Calibri" w:cs="Calibri"/>
                <w:color w:val="FFFFFF"/>
              </w:rPr>
            </w:pPr>
            <w:r>
              <w:rPr>
                <w:rFonts w:ascii="Calibri" w:eastAsia="Calibri" w:hAnsi="Calibri" w:cs="Calibri"/>
                <w:b/>
                <w:color w:val="FFFFFF"/>
              </w:rPr>
              <w:t>Diversity</w:t>
            </w:r>
          </w:p>
        </w:tc>
      </w:tr>
      <w:tr w:rsidR="0020686B">
        <w:trPr>
          <w:trHeight w:val="36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86B" w:rsidRDefault="007F118A">
            <w:pPr>
              <w:numPr>
                <w:ilvl w:val="0"/>
                <w:numId w:val="8"/>
              </w:numPr>
              <w:spacing w:line="240" w:lineRule="auto"/>
              <w:contextualSpacing/>
              <w:jc w:val="left"/>
              <w:rPr>
                <w:rFonts w:ascii="Calibri" w:eastAsia="Calibri" w:hAnsi="Calibri" w:cs="Calibri"/>
              </w:rPr>
            </w:pPr>
            <w:r>
              <w:rPr>
                <w:rFonts w:ascii="Calibri" w:eastAsia="Calibri" w:hAnsi="Calibri" w:cs="Calibri"/>
              </w:rPr>
              <w:t>We welcome applicants from under- represented groups including ethnicity, gender, trans</w:t>
            </w:r>
            <w:r>
              <w:rPr>
                <w:rFonts w:ascii="Calibri" w:eastAsia="Calibri" w:hAnsi="Calibri" w:cs="Calibri"/>
              </w:rPr>
              <w:t>gender, age, disability, sexual orientation or religion.</w:t>
            </w:r>
          </w:p>
        </w:tc>
      </w:tr>
      <w:tr w:rsidR="0020686B">
        <w:trPr>
          <w:trHeight w:val="28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783F38"/>
            <w:tcMar>
              <w:top w:w="0" w:type="dxa"/>
              <w:left w:w="108" w:type="dxa"/>
              <w:bottom w:w="0" w:type="dxa"/>
              <w:right w:w="108" w:type="dxa"/>
            </w:tcMar>
          </w:tcPr>
          <w:p w:rsidR="0020686B" w:rsidRDefault="007F118A">
            <w:pPr>
              <w:spacing w:line="240" w:lineRule="auto"/>
              <w:jc w:val="left"/>
              <w:rPr>
                <w:rFonts w:ascii="Calibri" w:eastAsia="Calibri" w:hAnsi="Calibri" w:cs="Calibri"/>
                <w:color w:val="FFFFFF"/>
              </w:rPr>
            </w:pPr>
            <w:r>
              <w:rPr>
                <w:rFonts w:ascii="Calibri" w:eastAsia="Calibri" w:hAnsi="Calibri" w:cs="Calibri"/>
                <w:b/>
                <w:color w:val="FFFFFF"/>
              </w:rPr>
              <w:t>Flexibility</w:t>
            </w:r>
          </w:p>
        </w:tc>
      </w:tr>
      <w:tr w:rsidR="0020686B">
        <w:trPr>
          <w:trHeight w:val="360"/>
        </w:trPr>
        <w:tc>
          <w:tcPr>
            <w:tcW w:w="90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86B" w:rsidRDefault="007F118A">
            <w:pPr>
              <w:numPr>
                <w:ilvl w:val="0"/>
                <w:numId w:val="12"/>
              </w:numPr>
              <w:spacing w:line="240" w:lineRule="auto"/>
              <w:contextualSpacing/>
              <w:jc w:val="left"/>
              <w:rPr>
                <w:rFonts w:ascii="Calibri" w:eastAsia="Calibri" w:hAnsi="Calibri" w:cs="Calibri"/>
              </w:rPr>
            </w:pPr>
            <w:r>
              <w:rPr>
                <w:rFonts w:ascii="Calibri" w:eastAsia="Calibri" w:hAnsi="Calibri" w:cs="Calibri"/>
              </w:rPr>
              <w:t>We are open to applications from educators seeking flexible roles including part-time, job share and co-leadership responsibilities.</w:t>
            </w:r>
          </w:p>
        </w:tc>
      </w:tr>
    </w:tbl>
    <w:p w:rsidR="0020686B" w:rsidRDefault="0020686B">
      <w:pPr>
        <w:rPr>
          <w:rFonts w:ascii="Open Sans" w:eastAsia="Open Sans" w:hAnsi="Open Sans" w:cs="Open Sans"/>
        </w:rPr>
      </w:pPr>
    </w:p>
    <w:p w:rsidR="0020686B" w:rsidRDefault="0020686B">
      <w:pPr>
        <w:jc w:val="center"/>
        <w:rPr>
          <w:rFonts w:ascii="Open Sans" w:eastAsia="Open Sans" w:hAnsi="Open Sans" w:cs="Open Sans"/>
          <w:b/>
          <w:sz w:val="24"/>
          <w:szCs w:val="24"/>
        </w:rPr>
      </w:pPr>
    </w:p>
    <w:p w:rsidR="0020686B" w:rsidRDefault="0020686B">
      <w:pPr>
        <w:jc w:val="center"/>
        <w:rPr>
          <w:rFonts w:ascii="Open Sans" w:eastAsia="Open Sans" w:hAnsi="Open Sans" w:cs="Open Sans"/>
          <w:b/>
          <w:sz w:val="24"/>
          <w:szCs w:val="24"/>
        </w:rPr>
      </w:pPr>
    </w:p>
    <w:p w:rsidR="0020686B" w:rsidRDefault="0020686B">
      <w:pPr>
        <w:jc w:val="center"/>
        <w:rPr>
          <w:rFonts w:ascii="Open Sans" w:eastAsia="Open Sans" w:hAnsi="Open Sans" w:cs="Open Sans"/>
          <w:b/>
          <w:sz w:val="24"/>
          <w:szCs w:val="24"/>
        </w:rPr>
      </w:pPr>
    </w:p>
    <w:sectPr w:rsidR="0020686B">
      <w:headerReference w:type="default" r:id="rId7"/>
      <w:footerReference w:type="default" r:id="rId8"/>
      <w:headerReference w:type="first" r:id="rId9"/>
      <w:footerReference w:type="first" r:id="rId10"/>
      <w:pgSz w:w="11906" w:h="16838"/>
      <w:pgMar w:top="1440" w:right="1440" w:bottom="1440"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118A">
      <w:pPr>
        <w:spacing w:line="240" w:lineRule="auto"/>
      </w:pPr>
      <w:r>
        <w:separator/>
      </w:r>
    </w:p>
  </w:endnote>
  <w:endnote w:type="continuationSeparator" w:id="0">
    <w:p w:rsidR="00000000" w:rsidRDefault="007F1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 Sans Ligh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6B" w:rsidRDefault="007F118A">
    <w:pPr>
      <w:tabs>
        <w:tab w:val="center" w:pos="4513"/>
        <w:tab w:val="right" w:pos="9026"/>
      </w:tabs>
      <w:spacing w:line="240" w:lineRule="auto"/>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2</w:t>
    </w:r>
    <w:r>
      <w:rPr>
        <w:rFonts w:ascii="Calibri" w:eastAsia="Calibri" w:hAnsi="Calibri" w:cs="Calibri"/>
        <w:sz w:val="16"/>
        <w:szCs w:val="16"/>
      </w:rPr>
      <w:fldChar w:fldCharType="end"/>
    </w:r>
  </w:p>
  <w:p w:rsidR="0020686B" w:rsidRDefault="0020686B">
    <w:pPr>
      <w:tabs>
        <w:tab w:val="center" w:pos="4513"/>
        <w:tab w:val="right" w:pos="9026"/>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6B" w:rsidRDefault="007F118A">
    <w:pPr>
      <w:tabs>
        <w:tab w:val="center" w:pos="4513"/>
        <w:tab w:val="right" w:pos="9026"/>
      </w:tabs>
      <w:spacing w:line="240" w:lineRule="auto"/>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1</w:t>
    </w:r>
    <w:r>
      <w:rPr>
        <w:rFonts w:ascii="Calibri" w:eastAsia="Calibri" w:hAnsi="Calibri" w:cs="Calibri"/>
        <w:sz w:val="16"/>
        <w:szCs w:val="16"/>
      </w:rPr>
      <w:fldChar w:fldCharType="end"/>
    </w:r>
  </w:p>
  <w:p w:rsidR="0020686B" w:rsidRDefault="007F118A">
    <w:pPr>
      <w:tabs>
        <w:tab w:val="center" w:pos="4513"/>
        <w:tab w:val="right" w:pos="9026"/>
      </w:tabs>
      <w:spacing w:line="240" w:lineRule="auto"/>
      <w:jc w:val="left"/>
      <w:rPr>
        <w:rFonts w:ascii="Calibri" w:eastAsia="Calibri" w:hAnsi="Calibri" w:cs="Calibri"/>
        <w:sz w:val="16"/>
        <w:szCs w:val="16"/>
      </w:rPr>
    </w:pPr>
    <w:r>
      <w:rPr>
        <w:rFonts w:ascii="Calibri" w:eastAsia="Calibri" w:hAnsi="Calibri" w:cs="Calibri"/>
        <w:sz w:val="16"/>
        <w:szCs w:val="16"/>
      </w:rPr>
      <w:t>HWI 14/12/2017</w:t>
    </w:r>
  </w:p>
  <w:p w:rsidR="0020686B" w:rsidRDefault="0020686B">
    <w:pPr>
      <w:tabs>
        <w:tab w:val="center" w:pos="4513"/>
        <w:tab w:val="right" w:pos="9026"/>
      </w:tabs>
      <w:spacing w:line="240" w:lineRule="auto"/>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118A">
      <w:pPr>
        <w:spacing w:line="240" w:lineRule="auto"/>
      </w:pPr>
      <w:r>
        <w:separator/>
      </w:r>
    </w:p>
  </w:footnote>
  <w:footnote w:type="continuationSeparator" w:id="0">
    <w:p w:rsidR="00000000" w:rsidRDefault="007F1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6B" w:rsidRDefault="007F118A">
    <w:pPr>
      <w:tabs>
        <w:tab w:val="left" w:pos="4069"/>
        <w:tab w:val="left" w:pos="7217"/>
        <w:tab w:val="left" w:pos="8325"/>
      </w:tabs>
      <w:spacing w:line="240" w:lineRule="auto"/>
    </w:pPr>
    <w:r>
      <w:tab/>
    </w:r>
    <w:r>
      <w:tab/>
    </w:r>
    <w:r>
      <w:tab/>
    </w:r>
    <w:r>
      <w:tab/>
    </w:r>
    <w:r>
      <w:tab/>
    </w:r>
    <w:r>
      <w:tab/>
    </w:r>
    <w:r>
      <w:tab/>
    </w:r>
    <w:r>
      <w:tab/>
    </w:r>
    <w:r>
      <w:rPr>
        <w:noProof/>
      </w:rPr>
      <w:drawing>
        <wp:anchor distT="0" distB="0" distL="114300" distR="114300" simplePos="0" relativeHeight="251658240" behindDoc="0" locked="0" layoutInCell="1" hidden="0" allowOverlap="1">
          <wp:simplePos x="0" y="0"/>
          <wp:positionH relativeFrom="margin">
            <wp:posOffset>-94614</wp:posOffset>
          </wp:positionH>
          <wp:positionV relativeFrom="paragraph">
            <wp:posOffset>115570</wp:posOffset>
          </wp:positionV>
          <wp:extent cx="975995" cy="723900"/>
          <wp:effectExtent l="0" t="0" r="0" b="0"/>
          <wp:wrapNone/>
          <wp:docPr id="4" name="image6.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6.jpg" descr="E:\GLF Logos\GLF_CMYK_Multi.jpg"/>
                  <pic:cNvPicPr preferRelativeResize="0"/>
                </pic:nvPicPr>
                <pic:blipFill>
                  <a:blip r:embed="rId1"/>
                  <a:srcRect l="13032" t="14185" r="14894" b="16263"/>
                  <a:stretch>
                    <a:fillRect/>
                  </a:stretch>
                </pic:blipFill>
                <pic:spPr>
                  <a:xfrm>
                    <a:off x="0" y="0"/>
                    <a:ext cx="975995"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4905375</wp:posOffset>
          </wp:positionH>
          <wp:positionV relativeFrom="paragraph">
            <wp:posOffset>8890</wp:posOffset>
          </wp:positionV>
          <wp:extent cx="1225550" cy="9588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25550" cy="958850"/>
                  </a:xfrm>
                  <a:prstGeom prst="rect">
                    <a:avLst/>
                  </a:prstGeom>
                  <a:ln/>
                </pic:spPr>
              </pic:pic>
            </a:graphicData>
          </a:graphic>
        </wp:anchor>
      </w:drawing>
    </w:r>
  </w:p>
  <w:p w:rsidR="0020686B" w:rsidRDefault="0020686B">
    <w:pPr>
      <w:tabs>
        <w:tab w:val="left" w:pos="4069"/>
        <w:tab w:val="left" w:pos="7217"/>
        <w:tab w:val="left" w:pos="8325"/>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6B" w:rsidRDefault="007F118A">
    <w:pPr>
      <w:tabs>
        <w:tab w:val="center" w:pos="4513"/>
        <w:tab w:val="right" w:pos="9026"/>
      </w:tabs>
      <w:spacing w:line="240" w:lineRule="auto"/>
    </w:pPr>
    <w:r>
      <w:tab/>
    </w:r>
    <w:r>
      <w:rPr>
        <w:noProof/>
      </w:rPr>
      <w:drawing>
        <wp:anchor distT="0" distB="0" distL="114300" distR="114300" simplePos="0" relativeHeight="251660288" behindDoc="0" locked="0" layoutInCell="1" hidden="0" allowOverlap="1">
          <wp:simplePos x="0" y="0"/>
          <wp:positionH relativeFrom="margin">
            <wp:posOffset>5029200</wp:posOffset>
          </wp:positionH>
          <wp:positionV relativeFrom="paragraph">
            <wp:posOffset>-31749</wp:posOffset>
          </wp:positionV>
          <wp:extent cx="1225550" cy="9588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25550" cy="9588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-437514</wp:posOffset>
          </wp:positionH>
          <wp:positionV relativeFrom="paragraph">
            <wp:posOffset>274955</wp:posOffset>
          </wp:positionV>
          <wp:extent cx="976413" cy="723900"/>
          <wp:effectExtent l="0" t="0" r="0" b="0"/>
          <wp:wrapNone/>
          <wp:docPr id="3" name="image5.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5.jpg" descr="E:\GLF Logos\GLF_CMYK_Multi.jpg"/>
                  <pic:cNvPicPr preferRelativeResize="0"/>
                </pic:nvPicPr>
                <pic:blipFill>
                  <a:blip r:embed="rId2"/>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204"/>
    <w:multiLevelType w:val="multilevel"/>
    <w:tmpl w:val="3FACF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7F4D2A"/>
    <w:multiLevelType w:val="multilevel"/>
    <w:tmpl w:val="EFE6E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D45BB"/>
    <w:multiLevelType w:val="multilevel"/>
    <w:tmpl w:val="CE66D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B2F3A"/>
    <w:multiLevelType w:val="multilevel"/>
    <w:tmpl w:val="DB887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C804B1"/>
    <w:multiLevelType w:val="multilevel"/>
    <w:tmpl w:val="330EE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07538F"/>
    <w:multiLevelType w:val="multilevel"/>
    <w:tmpl w:val="B7165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A979F2"/>
    <w:multiLevelType w:val="multilevel"/>
    <w:tmpl w:val="3446C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6164A6"/>
    <w:multiLevelType w:val="multilevel"/>
    <w:tmpl w:val="1706B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A00E0E"/>
    <w:multiLevelType w:val="multilevel"/>
    <w:tmpl w:val="A9FCD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1BD068B"/>
    <w:multiLevelType w:val="multilevel"/>
    <w:tmpl w:val="53F416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2710F38"/>
    <w:multiLevelType w:val="multilevel"/>
    <w:tmpl w:val="37286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3D11AE6"/>
    <w:multiLevelType w:val="multilevel"/>
    <w:tmpl w:val="2D44FD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45A2F15"/>
    <w:multiLevelType w:val="multilevel"/>
    <w:tmpl w:val="ECCE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DA2C11"/>
    <w:multiLevelType w:val="multilevel"/>
    <w:tmpl w:val="6A641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098575F"/>
    <w:multiLevelType w:val="multilevel"/>
    <w:tmpl w:val="3702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0E1C2A"/>
    <w:multiLevelType w:val="multilevel"/>
    <w:tmpl w:val="4232F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90D2EB2"/>
    <w:multiLevelType w:val="multilevel"/>
    <w:tmpl w:val="3496C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A794B4C"/>
    <w:multiLevelType w:val="multilevel"/>
    <w:tmpl w:val="EE666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15"/>
  </w:num>
  <w:num w:numId="3">
    <w:abstractNumId w:val="6"/>
  </w:num>
  <w:num w:numId="4">
    <w:abstractNumId w:val="0"/>
  </w:num>
  <w:num w:numId="5">
    <w:abstractNumId w:val="11"/>
  </w:num>
  <w:num w:numId="6">
    <w:abstractNumId w:val="7"/>
  </w:num>
  <w:num w:numId="7">
    <w:abstractNumId w:val="17"/>
  </w:num>
  <w:num w:numId="8">
    <w:abstractNumId w:val="1"/>
  </w:num>
  <w:num w:numId="9">
    <w:abstractNumId w:val="8"/>
  </w:num>
  <w:num w:numId="10">
    <w:abstractNumId w:val="4"/>
  </w:num>
  <w:num w:numId="11">
    <w:abstractNumId w:val="13"/>
  </w:num>
  <w:num w:numId="12">
    <w:abstractNumId w:val="14"/>
  </w:num>
  <w:num w:numId="13">
    <w:abstractNumId w:val="5"/>
  </w:num>
  <w:num w:numId="14">
    <w:abstractNumId w:val="2"/>
  </w:num>
  <w:num w:numId="15">
    <w:abstractNumId w:val="9"/>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6B"/>
    <w:rsid w:val="0020686B"/>
    <w:rsid w:val="007F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B6679-F452-4B98-9A39-C7B1DE2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color w:val="000000"/>
        <w:sz w:val="22"/>
        <w:szCs w:val="22"/>
        <w:lang w:val="en-GB" w:eastAsia="en-GB"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58C65D7A</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Dewar</dc:creator>
  <cp:lastModifiedBy>Zoe Dewar</cp:lastModifiedBy>
  <cp:revision>2</cp:revision>
  <dcterms:created xsi:type="dcterms:W3CDTF">2018-01-29T20:03:00Z</dcterms:created>
  <dcterms:modified xsi:type="dcterms:W3CDTF">2018-01-29T20:03:00Z</dcterms:modified>
</cp:coreProperties>
</file>