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C6D" w:rsidRPr="007329CD" w:rsidRDefault="007329CD" w:rsidP="00820957">
      <w:pPr>
        <w:spacing w:after="0" w:line="240" w:lineRule="auto"/>
        <w:ind w:left="-567"/>
        <w:rPr>
          <w:rFonts w:ascii="Calibri" w:eastAsia="Times New Roman" w:hAnsi="Calibri" w:cs="Calibri"/>
          <w:b/>
          <w:sz w:val="44"/>
          <w:szCs w:val="44"/>
        </w:rPr>
      </w:pPr>
      <w:r>
        <w:rPr>
          <w:rFonts w:ascii="Calibri" w:eastAsia="Times New Roman" w:hAnsi="Calibri" w:cs="Calibri"/>
          <w:b/>
          <w:sz w:val="44"/>
          <w:szCs w:val="44"/>
        </w:rPr>
        <w:t>Teaching Assistant</w:t>
      </w:r>
      <w:r w:rsidR="00820957">
        <w:rPr>
          <w:rFonts w:ascii="Calibri" w:eastAsia="Times New Roman" w:hAnsi="Calibri" w:cs="Calibri"/>
          <w:b/>
          <w:sz w:val="44"/>
          <w:szCs w:val="44"/>
        </w:rPr>
        <w:t xml:space="preserve"> - </w:t>
      </w:r>
      <w:r w:rsidR="00820957">
        <w:rPr>
          <w:rFonts w:ascii="Calibri" w:eastAsia="Times New Roman" w:hAnsi="Calibri" w:cs="Calibri"/>
          <w:b/>
          <w:sz w:val="40"/>
          <w:szCs w:val="20"/>
        </w:rPr>
        <w:t xml:space="preserve">Person </w:t>
      </w:r>
      <w:r w:rsidR="00471C6D" w:rsidRPr="00471C6D">
        <w:rPr>
          <w:rFonts w:ascii="Calibri" w:eastAsia="Times New Roman" w:hAnsi="Calibri" w:cs="Calibri"/>
          <w:b/>
          <w:sz w:val="40"/>
          <w:szCs w:val="20"/>
        </w:rPr>
        <w:t>Specification</w:t>
      </w:r>
    </w:p>
    <w:p w:rsidR="00471C6D" w:rsidRPr="00471C6D" w:rsidRDefault="00471C6D" w:rsidP="00820957">
      <w:pPr>
        <w:keepNext/>
        <w:spacing w:after="120" w:line="240" w:lineRule="auto"/>
        <w:ind w:left="-567"/>
        <w:jc w:val="both"/>
        <w:outlineLvl w:val="0"/>
        <w:rPr>
          <w:rFonts w:ascii="Calibri" w:eastAsia="Times New Roman" w:hAnsi="Calibri" w:cs="Calibri"/>
          <w:b/>
          <w:iCs/>
          <w:sz w:val="36"/>
          <w:szCs w:val="36"/>
        </w:rPr>
      </w:pPr>
      <w:r w:rsidRPr="00471C6D">
        <w:rPr>
          <w:rFonts w:ascii="Calibri" w:eastAsia="Times New Roman" w:hAnsi="Calibri" w:cs="Calibri"/>
          <w:b/>
          <w:sz w:val="36"/>
          <w:szCs w:val="36"/>
        </w:rPr>
        <w:t>Our Purpose</w:t>
      </w:r>
    </w:p>
    <w:p w:rsidR="00471C6D" w:rsidRPr="00471C6D" w:rsidRDefault="00471C6D" w:rsidP="00820957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ind w:left="-567"/>
        <w:rPr>
          <w:rFonts w:ascii="Calibri" w:eastAsia="Helvetica Neue Light" w:hAnsi="Calibri" w:cs="Calibri"/>
          <w:bCs/>
          <w:iCs/>
          <w:color w:val="000000"/>
          <w:bdr w:val="nil"/>
          <w:lang w:val="nl-NL"/>
        </w:rPr>
      </w:pPr>
      <w:r w:rsidRPr="00471C6D">
        <w:rPr>
          <w:rFonts w:ascii="Calibri" w:eastAsia="Arial Unicode MS" w:hAnsi="Calibri" w:cs="Calibri"/>
          <w:bCs/>
          <w:iCs/>
          <w:color w:val="000000"/>
          <w:bdr w:val="nil"/>
          <w:lang w:val="nl-NL"/>
        </w:rPr>
        <w:t>Crewe</w:t>
      </w:r>
      <w:r w:rsidRPr="00471C6D">
        <w:rPr>
          <w:rFonts w:ascii="Calibri" w:eastAsia="Arial Unicode MS" w:hAnsi="Calibri" w:cs="Calibri"/>
          <w:bCs/>
          <w:iCs/>
          <w:color w:val="000000"/>
          <w:bdr w:val="nil"/>
          <w:lang w:val="en-US"/>
        </w:rPr>
        <w:t xml:space="preserve"> Engineering and Design UTC, will deliver the highest quality school leavers who will be the next generation of engineers and technicians, driving growth in the region</w:t>
      </w:r>
      <w:r w:rsidRPr="00471C6D">
        <w:rPr>
          <w:rFonts w:ascii="Calibri" w:eastAsia="Arial Unicode MS" w:hAnsi="Calibri" w:cs="Calibri"/>
          <w:bCs/>
          <w:iCs/>
          <w:color w:val="000000"/>
          <w:bdr w:val="nil"/>
          <w:lang w:val="fr-FR"/>
        </w:rPr>
        <w:t>’</w:t>
      </w:r>
      <w:r w:rsidRPr="00471C6D">
        <w:rPr>
          <w:rFonts w:ascii="Calibri" w:eastAsia="Arial Unicode MS" w:hAnsi="Calibri" w:cs="Calibri"/>
          <w:bCs/>
          <w:iCs/>
          <w:color w:val="000000"/>
          <w:bdr w:val="nil"/>
          <w:lang w:val="en-US"/>
        </w:rPr>
        <w:t>s key industries of automotive and rail industries.</w:t>
      </w:r>
    </w:p>
    <w:p w:rsidR="00471C6D" w:rsidRPr="00820957" w:rsidRDefault="00471C6D" w:rsidP="00820957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ind w:left="-567"/>
        <w:rPr>
          <w:rFonts w:ascii="Calibri" w:eastAsia="Arial Unicode MS" w:hAnsi="Calibri" w:cs="Calibri"/>
          <w:color w:val="000000"/>
          <w:bdr w:val="nil"/>
          <w:lang w:val="nl-NL"/>
        </w:rPr>
      </w:pPr>
      <w:r w:rsidRPr="00471C6D">
        <w:rPr>
          <w:rFonts w:ascii="Calibri" w:eastAsia="Arial Unicode MS" w:hAnsi="Calibri" w:cs="Calibri"/>
          <w:color w:val="000000"/>
          <w:bdr w:val="nil"/>
          <w:lang w:val="en-US"/>
        </w:rPr>
        <w:t xml:space="preserve">The UTC will develop in all its students those abilities, values and beliefs which equip them to make a valuable lifelong contribution as creative engineers and designers of the 21st Century.  </w:t>
      </w:r>
    </w:p>
    <w:tbl>
      <w:tblPr>
        <w:tblW w:w="98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4"/>
        <w:gridCol w:w="1976"/>
        <w:gridCol w:w="1644"/>
      </w:tblGrid>
      <w:tr w:rsidR="00471C6D" w:rsidRPr="00471C6D" w:rsidTr="00820957">
        <w:tc>
          <w:tcPr>
            <w:tcW w:w="9894" w:type="dxa"/>
            <w:gridSpan w:val="3"/>
            <w:shd w:val="clear" w:color="auto" w:fill="D9D9D9"/>
          </w:tcPr>
          <w:p w:rsidR="00471C6D" w:rsidRPr="00471C6D" w:rsidRDefault="00471C6D" w:rsidP="007329C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71C6D">
              <w:rPr>
                <w:rFonts w:ascii="Calibri" w:eastAsia="Calibri" w:hAnsi="Calibri" w:cs="Times New Roman"/>
                <w:b/>
              </w:rPr>
              <w:t xml:space="preserve">Person Specification: </w:t>
            </w:r>
            <w:r w:rsidR="007329CD">
              <w:rPr>
                <w:rFonts w:ascii="Calibri" w:eastAsia="Calibri" w:hAnsi="Calibri" w:cs="Times New Roman"/>
                <w:b/>
              </w:rPr>
              <w:t>Teaching Assistant</w:t>
            </w:r>
          </w:p>
        </w:tc>
      </w:tr>
      <w:tr w:rsidR="00471C6D" w:rsidRPr="00471C6D" w:rsidTr="00820957">
        <w:tc>
          <w:tcPr>
            <w:tcW w:w="6274" w:type="dxa"/>
            <w:shd w:val="clear" w:color="auto" w:fill="auto"/>
            <w:vAlign w:val="center"/>
          </w:tcPr>
          <w:p w:rsidR="00471C6D" w:rsidRPr="00471C6D" w:rsidRDefault="00471C6D" w:rsidP="00471C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71C6D">
              <w:rPr>
                <w:rFonts w:ascii="Calibri" w:eastAsia="Calibri" w:hAnsi="Calibri" w:cs="Times New Roman"/>
                <w:b/>
              </w:rPr>
              <w:t>Selection Criteria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471C6D" w:rsidRPr="00471C6D" w:rsidRDefault="00471C6D" w:rsidP="00471C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71C6D">
              <w:rPr>
                <w:rFonts w:ascii="Calibri" w:eastAsia="Calibri" w:hAnsi="Calibri" w:cs="Times New Roman"/>
                <w:b/>
              </w:rPr>
              <w:t>Essential/Desirable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71C6D" w:rsidRPr="00471C6D" w:rsidRDefault="00471C6D" w:rsidP="00471C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71C6D">
              <w:rPr>
                <w:rFonts w:ascii="Calibri" w:eastAsia="Calibri" w:hAnsi="Calibri" w:cs="Times New Roman"/>
                <w:b/>
              </w:rPr>
              <w:t>Evidence: Application (A) /Interview (I)/</w:t>
            </w:r>
          </w:p>
          <w:p w:rsidR="00471C6D" w:rsidRPr="00471C6D" w:rsidRDefault="00471C6D" w:rsidP="00471C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71C6D">
              <w:rPr>
                <w:rFonts w:ascii="Calibri" w:eastAsia="Calibri" w:hAnsi="Calibri" w:cs="Times New Roman"/>
                <w:b/>
              </w:rPr>
              <w:t>Reference (R)</w:t>
            </w:r>
          </w:p>
        </w:tc>
      </w:tr>
      <w:tr w:rsidR="00471C6D" w:rsidRPr="00471C6D" w:rsidTr="00820957">
        <w:tc>
          <w:tcPr>
            <w:tcW w:w="9894" w:type="dxa"/>
            <w:gridSpan w:val="3"/>
            <w:shd w:val="clear" w:color="auto" w:fill="D9D9D9"/>
          </w:tcPr>
          <w:p w:rsidR="00471C6D" w:rsidRPr="00471C6D" w:rsidRDefault="00471C6D" w:rsidP="00471C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71C6D">
              <w:rPr>
                <w:rFonts w:ascii="Calibri" w:eastAsia="Calibri" w:hAnsi="Calibri" w:cs="Times New Roman"/>
                <w:b/>
              </w:rPr>
              <w:t>Qualifications and Training</w:t>
            </w:r>
          </w:p>
        </w:tc>
      </w:tr>
      <w:tr w:rsidR="00471C6D" w:rsidRPr="00471C6D" w:rsidTr="00820957">
        <w:tc>
          <w:tcPr>
            <w:tcW w:w="6274" w:type="dxa"/>
            <w:shd w:val="clear" w:color="auto" w:fill="auto"/>
          </w:tcPr>
          <w:p w:rsidR="00471C6D" w:rsidRPr="00471C6D" w:rsidRDefault="00471C6D" w:rsidP="00471C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71C6D">
              <w:rPr>
                <w:rFonts w:ascii="Calibri" w:eastAsia="Calibri" w:hAnsi="Calibri" w:cs="Times New Roman"/>
              </w:rPr>
              <w:t>Good general education to GCSE or equivalent including Maths, English and IT related qualifications.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471C6D" w:rsidRPr="00471C6D" w:rsidRDefault="00471C6D" w:rsidP="00471C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71C6D">
              <w:rPr>
                <w:rFonts w:ascii="Calibri" w:eastAsia="Calibri" w:hAnsi="Calibri" w:cs="Times New Roman"/>
                <w:b/>
              </w:rPr>
              <w:t>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71C6D" w:rsidRPr="00471C6D" w:rsidRDefault="00471C6D" w:rsidP="00471C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71C6D">
              <w:rPr>
                <w:rFonts w:ascii="Calibri" w:eastAsia="Calibri" w:hAnsi="Calibri" w:cs="Times New Roman"/>
                <w:b/>
              </w:rPr>
              <w:t>A</w:t>
            </w:r>
          </w:p>
        </w:tc>
      </w:tr>
      <w:tr w:rsidR="00471C6D" w:rsidRPr="00471C6D" w:rsidTr="00820957">
        <w:tc>
          <w:tcPr>
            <w:tcW w:w="6274" w:type="dxa"/>
            <w:shd w:val="clear" w:color="auto" w:fill="auto"/>
          </w:tcPr>
          <w:p w:rsidR="00471C6D" w:rsidRPr="00471C6D" w:rsidRDefault="00471C6D" w:rsidP="00471C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71C6D">
              <w:rPr>
                <w:rFonts w:ascii="Calibri" w:eastAsia="Calibri" w:hAnsi="Calibri" w:cs="Times New Roman"/>
              </w:rPr>
              <w:t>Has demonstrated further professional development through qualifications or training within the specialised areas.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471C6D" w:rsidRPr="00471C6D" w:rsidRDefault="00471C6D" w:rsidP="00471C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71C6D">
              <w:rPr>
                <w:rFonts w:ascii="Calibri" w:eastAsia="Calibri" w:hAnsi="Calibri" w:cs="Times New Roman"/>
                <w:b/>
              </w:rPr>
              <w:t>D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71C6D" w:rsidRPr="00471C6D" w:rsidRDefault="00471C6D" w:rsidP="00471C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71C6D">
              <w:rPr>
                <w:rFonts w:ascii="Calibri" w:eastAsia="Calibri" w:hAnsi="Calibri" w:cs="Times New Roman"/>
                <w:b/>
              </w:rPr>
              <w:t>A</w:t>
            </w:r>
          </w:p>
        </w:tc>
      </w:tr>
      <w:tr w:rsidR="00471C6D" w:rsidRPr="00471C6D" w:rsidTr="00820957">
        <w:tc>
          <w:tcPr>
            <w:tcW w:w="9894" w:type="dxa"/>
            <w:gridSpan w:val="3"/>
            <w:shd w:val="clear" w:color="auto" w:fill="D9D9D9"/>
          </w:tcPr>
          <w:p w:rsidR="00471C6D" w:rsidRPr="00471C6D" w:rsidRDefault="00471C6D" w:rsidP="00471C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71C6D">
              <w:rPr>
                <w:rFonts w:ascii="Calibri" w:eastAsia="Calibri" w:hAnsi="Calibri" w:cs="Times New Roman"/>
                <w:b/>
              </w:rPr>
              <w:t>Experience</w:t>
            </w:r>
          </w:p>
        </w:tc>
      </w:tr>
      <w:tr w:rsidR="00471C6D" w:rsidRPr="00471C6D" w:rsidTr="00820957">
        <w:tc>
          <w:tcPr>
            <w:tcW w:w="6274" w:type="dxa"/>
            <w:shd w:val="clear" w:color="auto" w:fill="auto"/>
          </w:tcPr>
          <w:p w:rsidR="00471C6D" w:rsidRPr="00471C6D" w:rsidRDefault="00471C6D" w:rsidP="00471C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71C6D">
              <w:rPr>
                <w:rFonts w:ascii="Calibri" w:eastAsia="Calibri" w:hAnsi="Calibri" w:cs="Times New Roman"/>
              </w:rPr>
              <w:t>Minimum of 3 years’ education or other relevant industry experience.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471C6D" w:rsidRPr="00471C6D" w:rsidRDefault="00471C6D" w:rsidP="00471C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71C6D">
              <w:rPr>
                <w:rFonts w:ascii="Calibri" w:eastAsia="Calibri" w:hAnsi="Calibri" w:cs="Times New Roman"/>
                <w:b/>
              </w:rPr>
              <w:t>D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71C6D" w:rsidRPr="00471C6D" w:rsidRDefault="00471C6D" w:rsidP="00471C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71C6D">
              <w:rPr>
                <w:rFonts w:ascii="Calibri" w:eastAsia="Calibri" w:hAnsi="Calibri" w:cs="Times New Roman"/>
                <w:b/>
              </w:rPr>
              <w:t>A I</w:t>
            </w:r>
          </w:p>
        </w:tc>
      </w:tr>
      <w:tr w:rsidR="00471C6D" w:rsidRPr="00471C6D" w:rsidTr="00820957">
        <w:tc>
          <w:tcPr>
            <w:tcW w:w="6274" w:type="dxa"/>
            <w:shd w:val="clear" w:color="auto" w:fill="auto"/>
          </w:tcPr>
          <w:p w:rsidR="00471C6D" w:rsidRPr="00471C6D" w:rsidRDefault="007329CD" w:rsidP="007329CD">
            <w:pPr>
              <w:tabs>
                <w:tab w:val="num" w:pos="7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7329CD">
              <w:rPr>
                <w:rFonts w:ascii="Calibri" w:eastAsia="Calibri" w:hAnsi="Calibri" w:cs="Times New Roman"/>
              </w:rPr>
              <w:t>Experience of working with children with SEN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471C6D" w:rsidRPr="00471C6D" w:rsidRDefault="00471C6D" w:rsidP="00471C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71C6D">
              <w:rPr>
                <w:rFonts w:ascii="Calibri" w:eastAsia="Calibri" w:hAnsi="Calibri" w:cs="Times New Roman"/>
                <w:b/>
              </w:rPr>
              <w:t>D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71C6D" w:rsidRPr="00471C6D" w:rsidRDefault="00471C6D" w:rsidP="00471C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71C6D">
              <w:rPr>
                <w:rFonts w:ascii="Calibri" w:eastAsia="Calibri" w:hAnsi="Calibri" w:cs="Times New Roman"/>
                <w:b/>
              </w:rPr>
              <w:t>A I R</w:t>
            </w:r>
          </w:p>
        </w:tc>
      </w:tr>
      <w:tr w:rsidR="00471C6D" w:rsidRPr="00471C6D" w:rsidTr="00820957">
        <w:tc>
          <w:tcPr>
            <w:tcW w:w="9894" w:type="dxa"/>
            <w:gridSpan w:val="3"/>
            <w:shd w:val="clear" w:color="auto" w:fill="D9D9D9"/>
          </w:tcPr>
          <w:p w:rsidR="00471C6D" w:rsidRPr="00471C6D" w:rsidRDefault="00471C6D" w:rsidP="00471C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71C6D">
              <w:rPr>
                <w:rFonts w:ascii="Calibri" w:eastAsia="Calibri" w:hAnsi="Calibri" w:cs="Times New Roman"/>
                <w:b/>
              </w:rPr>
              <w:t>Knowledge and Skills</w:t>
            </w:r>
          </w:p>
        </w:tc>
      </w:tr>
      <w:tr w:rsidR="00471C6D" w:rsidRPr="00471C6D" w:rsidTr="00820957">
        <w:tc>
          <w:tcPr>
            <w:tcW w:w="6274" w:type="dxa"/>
            <w:shd w:val="clear" w:color="auto" w:fill="auto"/>
          </w:tcPr>
          <w:p w:rsidR="007329CD" w:rsidRPr="007329CD" w:rsidRDefault="007329CD" w:rsidP="007329CD">
            <w:pPr>
              <w:spacing w:after="0" w:line="240" w:lineRule="auto"/>
              <w:rPr>
                <w:rFonts w:cstheme="minorHAnsi"/>
              </w:rPr>
            </w:pPr>
            <w:r w:rsidRPr="007329CD">
              <w:rPr>
                <w:rFonts w:cstheme="minorHAnsi"/>
              </w:rPr>
              <w:t>Committed to providing the best for children</w:t>
            </w:r>
          </w:p>
          <w:p w:rsidR="00471C6D" w:rsidRPr="00471C6D" w:rsidRDefault="00471C6D" w:rsidP="00471C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:rsidR="00471C6D" w:rsidRPr="00471C6D" w:rsidRDefault="00471C6D" w:rsidP="00471C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71C6D">
              <w:rPr>
                <w:rFonts w:ascii="Calibri" w:eastAsia="Calibri" w:hAnsi="Calibri" w:cs="Times New Roman"/>
                <w:b/>
              </w:rPr>
              <w:t>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71C6D" w:rsidRPr="00471C6D" w:rsidRDefault="00471C6D" w:rsidP="00471C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71C6D">
              <w:rPr>
                <w:rFonts w:ascii="Calibri" w:eastAsia="Calibri" w:hAnsi="Calibri" w:cs="Times New Roman"/>
                <w:b/>
              </w:rPr>
              <w:t>I R</w:t>
            </w:r>
          </w:p>
        </w:tc>
      </w:tr>
      <w:tr w:rsidR="00471C6D" w:rsidRPr="00471C6D" w:rsidTr="00820957">
        <w:tc>
          <w:tcPr>
            <w:tcW w:w="6274" w:type="dxa"/>
            <w:shd w:val="clear" w:color="auto" w:fill="auto"/>
          </w:tcPr>
          <w:p w:rsidR="00471C6D" w:rsidRPr="00471C6D" w:rsidRDefault="00471C6D" w:rsidP="00471C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71C6D">
              <w:rPr>
                <w:rFonts w:ascii="Calibri" w:eastAsia="Calibri" w:hAnsi="Calibri" w:cs="Times New Roman"/>
              </w:rPr>
              <w:t>Organisation of own workload and priorities on a day to day basis using your own initiative.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471C6D" w:rsidRPr="00471C6D" w:rsidRDefault="00471C6D" w:rsidP="00471C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71C6D">
              <w:rPr>
                <w:rFonts w:ascii="Calibri" w:eastAsia="Calibri" w:hAnsi="Calibri" w:cs="Times New Roman"/>
                <w:b/>
              </w:rPr>
              <w:t>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71C6D" w:rsidRPr="00471C6D" w:rsidRDefault="00471C6D" w:rsidP="00471C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71C6D">
              <w:rPr>
                <w:rFonts w:ascii="Calibri" w:eastAsia="Calibri" w:hAnsi="Calibri" w:cs="Times New Roman"/>
                <w:b/>
              </w:rPr>
              <w:t>IR</w:t>
            </w:r>
          </w:p>
        </w:tc>
      </w:tr>
      <w:tr w:rsidR="00471C6D" w:rsidRPr="00471C6D" w:rsidTr="00820957">
        <w:tc>
          <w:tcPr>
            <w:tcW w:w="6274" w:type="dxa"/>
            <w:shd w:val="clear" w:color="auto" w:fill="auto"/>
          </w:tcPr>
          <w:p w:rsidR="00471C6D" w:rsidRPr="00471C6D" w:rsidRDefault="00471C6D" w:rsidP="00471C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71C6D">
              <w:rPr>
                <w:rFonts w:ascii="Calibri" w:eastAsia="Calibri" w:hAnsi="Calibri" w:cs="Times New Roman"/>
              </w:rPr>
              <w:t>Excellent organisational skills and punctuality.</w:t>
            </w:r>
          </w:p>
          <w:p w:rsidR="00471C6D" w:rsidRPr="00471C6D" w:rsidRDefault="00471C6D" w:rsidP="00471C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:rsidR="00471C6D" w:rsidRPr="00471C6D" w:rsidRDefault="00471C6D" w:rsidP="00471C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71C6D">
              <w:rPr>
                <w:rFonts w:ascii="Calibri" w:eastAsia="Calibri" w:hAnsi="Calibri" w:cs="Times New Roman"/>
                <w:b/>
              </w:rPr>
              <w:t>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71C6D" w:rsidRPr="00471C6D" w:rsidRDefault="00471C6D" w:rsidP="00471C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71C6D">
              <w:rPr>
                <w:rFonts w:ascii="Calibri" w:eastAsia="Calibri" w:hAnsi="Calibri" w:cs="Times New Roman"/>
                <w:b/>
              </w:rPr>
              <w:t>I R</w:t>
            </w:r>
          </w:p>
        </w:tc>
      </w:tr>
      <w:tr w:rsidR="00471C6D" w:rsidRPr="00471C6D" w:rsidTr="00820957">
        <w:tc>
          <w:tcPr>
            <w:tcW w:w="6274" w:type="dxa"/>
            <w:shd w:val="clear" w:color="auto" w:fill="auto"/>
          </w:tcPr>
          <w:p w:rsidR="00471C6D" w:rsidRPr="00471C6D" w:rsidRDefault="00471C6D" w:rsidP="00471C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71C6D">
              <w:rPr>
                <w:rFonts w:ascii="Calibri" w:eastAsia="Calibri" w:hAnsi="Calibri" w:cs="Times New Roman"/>
              </w:rPr>
              <w:t>Excellent time management skills and the ability to remain calm under pressure.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471C6D" w:rsidRPr="00471C6D" w:rsidRDefault="00471C6D" w:rsidP="00471C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71C6D">
              <w:rPr>
                <w:rFonts w:ascii="Calibri" w:eastAsia="Calibri" w:hAnsi="Calibri" w:cs="Times New Roman"/>
                <w:b/>
              </w:rPr>
              <w:t>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71C6D" w:rsidRPr="00471C6D" w:rsidRDefault="00471C6D" w:rsidP="00471C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71C6D">
              <w:rPr>
                <w:rFonts w:ascii="Calibri" w:eastAsia="Calibri" w:hAnsi="Calibri" w:cs="Times New Roman"/>
                <w:b/>
              </w:rPr>
              <w:t>I R</w:t>
            </w:r>
          </w:p>
        </w:tc>
      </w:tr>
      <w:tr w:rsidR="00471C6D" w:rsidRPr="00471C6D" w:rsidTr="00820957">
        <w:tc>
          <w:tcPr>
            <w:tcW w:w="9894" w:type="dxa"/>
            <w:gridSpan w:val="3"/>
            <w:shd w:val="clear" w:color="auto" w:fill="D9D9D9"/>
          </w:tcPr>
          <w:p w:rsidR="00471C6D" w:rsidRPr="00471C6D" w:rsidRDefault="00471C6D" w:rsidP="00471C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71C6D">
              <w:rPr>
                <w:rFonts w:ascii="Calibri" w:eastAsia="Calibri" w:hAnsi="Calibri" w:cs="Times New Roman"/>
                <w:b/>
              </w:rPr>
              <w:t>Personal Attributes</w:t>
            </w:r>
          </w:p>
        </w:tc>
      </w:tr>
      <w:tr w:rsidR="00471C6D" w:rsidRPr="00471C6D" w:rsidTr="00820957">
        <w:tc>
          <w:tcPr>
            <w:tcW w:w="6274" w:type="dxa"/>
            <w:shd w:val="clear" w:color="auto" w:fill="auto"/>
          </w:tcPr>
          <w:p w:rsidR="00471C6D" w:rsidRPr="00471C6D" w:rsidRDefault="00471C6D" w:rsidP="00471C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71C6D">
              <w:rPr>
                <w:rFonts w:ascii="Calibri" w:eastAsia="Calibri" w:hAnsi="Calibri" w:cs="Times New Roman"/>
              </w:rPr>
              <w:t>Ability to work constructively individually and as part of a team.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471C6D" w:rsidRPr="00471C6D" w:rsidRDefault="00471C6D" w:rsidP="00471C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71C6D">
              <w:rPr>
                <w:rFonts w:ascii="Calibri" w:eastAsia="Calibri" w:hAnsi="Calibri" w:cs="Times New Roman"/>
                <w:b/>
              </w:rPr>
              <w:t>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71C6D" w:rsidRPr="00471C6D" w:rsidRDefault="00471C6D" w:rsidP="00471C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71C6D">
              <w:rPr>
                <w:rFonts w:ascii="Calibri" w:eastAsia="Calibri" w:hAnsi="Calibri" w:cs="Times New Roman"/>
                <w:b/>
              </w:rPr>
              <w:t>I R</w:t>
            </w:r>
          </w:p>
        </w:tc>
      </w:tr>
      <w:tr w:rsidR="00471C6D" w:rsidRPr="00471C6D" w:rsidTr="00820957">
        <w:tc>
          <w:tcPr>
            <w:tcW w:w="6274" w:type="dxa"/>
            <w:shd w:val="clear" w:color="auto" w:fill="auto"/>
          </w:tcPr>
          <w:p w:rsidR="00471C6D" w:rsidRPr="00471C6D" w:rsidRDefault="00471C6D" w:rsidP="00471C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71C6D">
              <w:rPr>
                <w:rFonts w:ascii="Calibri" w:eastAsia="Calibri" w:hAnsi="Calibri" w:cs="Times New Roman"/>
              </w:rPr>
              <w:t>See tasks through to completion.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471C6D" w:rsidRPr="00471C6D" w:rsidRDefault="00471C6D" w:rsidP="00471C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71C6D">
              <w:rPr>
                <w:rFonts w:ascii="Calibri" w:eastAsia="Calibri" w:hAnsi="Calibri" w:cs="Times New Roman"/>
                <w:b/>
              </w:rPr>
              <w:t>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71C6D" w:rsidRPr="00471C6D" w:rsidRDefault="00471C6D" w:rsidP="00471C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71C6D">
              <w:rPr>
                <w:rFonts w:ascii="Calibri" w:eastAsia="Calibri" w:hAnsi="Calibri" w:cs="Times New Roman"/>
                <w:b/>
              </w:rPr>
              <w:t xml:space="preserve">I R </w:t>
            </w:r>
          </w:p>
        </w:tc>
      </w:tr>
      <w:tr w:rsidR="00471C6D" w:rsidRPr="00471C6D" w:rsidTr="00820957">
        <w:tc>
          <w:tcPr>
            <w:tcW w:w="6274" w:type="dxa"/>
            <w:shd w:val="clear" w:color="auto" w:fill="auto"/>
          </w:tcPr>
          <w:p w:rsidR="00471C6D" w:rsidRPr="00471C6D" w:rsidRDefault="00471C6D" w:rsidP="00471C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71C6D">
              <w:rPr>
                <w:rFonts w:ascii="Calibri" w:eastAsia="Calibri" w:hAnsi="Calibri" w:cs="Times New Roman"/>
              </w:rPr>
              <w:t>Is reliable and has an excellent record of attendance and punctuality.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471C6D" w:rsidRPr="00471C6D" w:rsidRDefault="00471C6D" w:rsidP="00471C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71C6D">
              <w:rPr>
                <w:rFonts w:ascii="Calibri" w:eastAsia="Calibri" w:hAnsi="Calibri" w:cs="Times New Roman"/>
                <w:b/>
              </w:rPr>
              <w:t>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71C6D" w:rsidRPr="00471C6D" w:rsidRDefault="00471C6D" w:rsidP="00471C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71C6D">
              <w:rPr>
                <w:rFonts w:ascii="Calibri" w:eastAsia="Calibri" w:hAnsi="Calibri" w:cs="Times New Roman"/>
                <w:b/>
              </w:rPr>
              <w:t xml:space="preserve">A I R </w:t>
            </w:r>
          </w:p>
        </w:tc>
      </w:tr>
      <w:tr w:rsidR="00471C6D" w:rsidRPr="00471C6D" w:rsidTr="00820957">
        <w:tc>
          <w:tcPr>
            <w:tcW w:w="6274" w:type="dxa"/>
            <w:shd w:val="clear" w:color="auto" w:fill="auto"/>
          </w:tcPr>
          <w:p w:rsidR="00471C6D" w:rsidRPr="00471C6D" w:rsidRDefault="00471C6D" w:rsidP="00471C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71C6D">
              <w:rPr>
                <w:rFonts w:ascii="Calibri" w:eastAsia="Calibri" w:hAnsi="Calibri" w:cs="Times New Roman"/>
              </w:rPr>
              <w:t>Has a sense of humour particularly when facing difficult and challenging situations.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471C6D" w:rsidRPr="00471C6D" w:rsidRDefault="00471C6D" w:rsidP="00471C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71C6D">
              <w:rPr>
                <w:rFonts w:ascii="Calibri" w:eastAsia="Calibri" w:hAnsi="Calibri" w:cs="Times New Roman"/>
                <w:b/>
              </w:rPr>
              <w:t>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71C6D" w:rsidRPr="00471C6D" w:rsidRDefault="00471C6D" w:rsidP="00471C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71C6D">
              <w:rPr>
                <w:rFonts w:ascii="Calibri" w:eastAsia="Calibri" w:hAnsi="Calibri" w:cs="Times New Roman"/>
                <w:b/>
              </w:rPr>
              <w:t>I R</w:t>
            </w:r>
          </w:p>
        </w:tc>
      </w:tr>
      <w:tr w:rsidR="00471C6D" w:rsidRPr="00471C6D" w:rsidTr="00820957">
        <w:tc>
          <w:tcPr>
            <w:tcW w:w="6274" w:type="dxa"/>
            <w:shd w:val="clear" w:color="auto" w:fill="auto"/>
          </w:tcPr>
          <w:p w:rsidR="00471C6D" w:rsidRPr="00471C6D" w:rsidRDefault="00471C6D" w:rsidP="00471C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71C6D">
              <w:rPr>
                <w:rFonts w:ascii="Calibri" w:eastAsia="Calibri" w:hAnsi="Calibri" w:cs="Times New Roman"/>
              </w:rPr>
              <w:t>Is committed, resilient, robust and resourceful and of a reflective focussed and determined disposition.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471C6D" w:rsidRPr="00471C6D" w:rsidRDefault="00471C6D" w:rsidP="00471C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71C6D">
              <w:rPr>
                <w:rFonts w:ascii="Calibri" w:eastAsia="Calibri" w:hAnsi="Calibri" w:cs="Times New Roman"/>
                <w:b/>
              </w:rPr>
              <w:t>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71C6D" w:rsidRPr="00471C6D" w:rsidRDefault="00471C6D" w:rsidP="00471C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71C6D">
              <w:rPr>
                <w:rFonts w:ascii="Calibri" w:eastAsia="Calibri" w:hAnsi="Calibri" w:cs="Times New Roman"/>
                <w:b/>
              </w:rPr>
              <w:t>A I R</w:t>
            </w:r>
          </w:p>
        </w:tc>
      </w:tr>
      <w:tr w:rsidR="00471C6D" w:rsidRPr="00471C6D" w:rsidTr="00820957">
        <w:tc>
          <w:tcPr>
            <w:tcW w:w="6274" w:type="dxa"/>
            <w:shd w:val="clear" w:color="auto" w:fill="auto"/>
          </w:tcPr>
          <w:p w:rsidR="00471C6D" w:rsidRPr="00471C6D" w:rsidRDefault="00471C6D" w:rsidP="00471C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71C6D">
              <w:rPr>
                <w:rFonts w:ascii="Calibri" w:eastAsia="Calibri" w:hAnsi="Calibri" w:cs="Times New Roman"/>
              </w:rPr>
              <w:t>Acts with integrity, fairness and in an ethical manner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471C6D" w:rsidRPr="00471C6D" w:rsidRDefault="00471C6D" w:rsidP="00471C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71C6D">
              <w:rPr>
                <w:rFonts w:ascii="Calibri" w:eastAsia="Calibri" w:hAnsi="Calibri" w:cs="Times New Roman"/>
                <w:b/>
              </w:rPr>
              <w:t>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71C6D" w:rsidRPr="00471C6D" w:rsidRDefault="00471C6D" w:rsidP="00471C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71C6D">
              <w:rPr>
                <w:rFonts w:ascii="Calibri" w:eastAsia="Calibri" w:hAnsi="Calibri" w:cs="Times New Roman"/>
                <w:b/>
              </w:rPr>
              <w:t>I R</w:t>
            </w:r>
          </w:p>
        </w:tc>
      </w:tr>
      <w:tr w:rsidR="00471C6D" w:rsidRPr="00471C6D" w:rsidTr="00820957">
        <w:tc>
          <w:tcPr>
            <w:tcW w:w="9894" w:type="dxa"/>
            <w:gridSpan w:val="3"/>
            <w:shd w:val="clear" w:color="auto" w:fill="D9D9D9"/>
            <w:vAlign w:val="center"/>
          </w:tcPr>
          <w:p w:rsidR="00471C6D" w:rsidRPr="00471C6D" w:rsidRDefault="00471C6D" w:rsidP="00471C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71C6D">
              <w:rPr>
                <w:rFonts w:ascii="Calibri" w:eastAsia="Calibri" w:hAnsi="Calibri" w:cs="Times New Roman"/>
                <w:b/>
              </w:rPr>
              <w:t>Other Requirements</w:t>
            </w:r>
          </w:p>
        </w:tc>
      </w:tr>
      <w:tr w:rsidR="00471C6D" w:rsidRPr="00471C6D" w:rsidTr="00820957">
        <w:tc>
          <w:tcPr>
            <w:tcW w:w="6274" w:type="dxa"/>
            <w:shd w:val="clear" w:color="auto" w:fill="auto"/>
          </w:tcPr>
          <w:p w:rsidR="00471C6D" w:rsidRPr="00471C6D" w:rsidRDefault="00471C6D" w:rsidP="00471C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71C6D">
              <w:rPr>
                <w:rFonts w:ascii="Calibri" w:eastAsia="Calibri" w:hAnsi="Calibri" w:cs="Times New Roman"/>
              </w:rPr>
              <w:t>Suitability to work in an environment where you will be responsible for promoting and safeguarding the welfare of children and young people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471C6D" w:rsidRPr="00471C6D" w:rsidRDefault="00471C6D" w:rsidP="00471C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71C6D">
              <w:rPr>
                <w:rFonts w:ascii="Calibri" w:eastAsia="Calibri" w:hAnsi="Calibri" w:cs="Times New Roman"/>
                <w:b/>
              </w:rPr>
              <w:t>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71C6D" w:rsidRPr="00471C6D" w:rsidRDefault="00471C6D" w:rsidP="00471C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71C6D">
              <w:rPr>
                <w:rFonts w:ascii="Calibri" w:eastAsia="Calibri" w:hAnsi="Calibri" w:cs="Times New Roman"/>
                <w:b/>
              </w:rPr>
              <w:t>A I R</w:t>
            </w:r>
          </w:p>
        </w:tc>
      </w:tr>
      <w:tr w:rsidR="00471C6D" w:rsidRPr="00471C6D" w:rsidTr="00820957">
        <w:tc>
          <w:tcPr>
            <w:tcW w:w="6274" w:type="dxa"/>
            <w:shd w:val="clear" w:color="auto" w:fill="auto"/>
          </w:tcPr>
          <w:p w:rsidR="00471C6D" w:rsidRPr="00471C6D" w:rsidRDefault="00471C6D" w:rsidP="00471C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71C6D">
              <w:rPr>
                <w:rFonts w:ascii="Calibri" w:eastAsia="Calibri" w:hAnsi="Calibri" w:cs="Times New Roman"/>
              </w:rPr>
              <w:t>Satisfactory Enhanced Disclosures with the Disclosure and Barring Service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471C6D" w:rsidRPr="00471C6D" w:rsidRDefault="00471C6D" w:rsidP="00471C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71C6D">
              <w:rPr>
                <w:rFonts w:ascii="Calibri" w:eastAsia="Calibri" w:hAnsi="Calibri" w:cs="Times New Roman"/>
                <w:b/>
              </w:rPr>
              <w:t>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71C6D" w:rsidRPr="00471C6D" w:rsidRDefault="00471C6D" w:rsidP="00471C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71C6D">
              <w:rPr>
                <w:rFonts w:ascii="Calibri" w:eastAsia="Calibri" w:hAnsi="Calibri" w:cs="Times New Roman"/>
                <w:b/>
              </w:rPr>
              <w:t>A I R</w:t>
            </w:r>
          </w:p>
        </w:tc>
      </w:tr>
    </w:tbl>
    <w:p w:rsidR="009B557A" w:rsidRDefault="009B557A">
      <w:bookmarkStart w:id="0" w:name="_GoBack"/>
      <w:bookmarkEnd w:id="0"/>
    </w:p>
    <w:sectPr w:rsidR="009B557A" w:rsidSect="00121785">
      <w:head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C6D" w:rsidRDefault="00471C6D" w:rsidP="00471C6D">
      <w:pPr>
        <w:spacing w:after="0" w:line="240" w:lineRule="auto"/>
      </w:pPr>
      <w:r>
        <w:separator/>
      </w:r>
    </w:p>
  </w:endnote>
  <w:endnote w:type="continuationSeparator" w:id="0">
    <w:p w:rsidR="00471C6D" w:rsidRDefault="00471C6D" w:rsidP="0047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C6D" w:rsidRDefault="00471C6D" w:rsidP="00471C6D">
      <w:pPr>
        <w:spacing w:after="0" w:line="240" w:lineRule="auto"/>
      </w:pPr>
      <w:r>
        <w:separator/>
      </w:r>
    </w:p>
  </w:footnote>
  <w:footnote w:type="continuationSeparator" w:id="0">
    <w:p w:rsidR="00471C6D" w:rsidRDefault="00471C6D" w:rsidP="00471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422" w:rsidRDefault="00471C6D">
    <w:pPr>
      <w:pStyle w:val="Header"/>
    </w:pPr>
    <w:r>
      <w:rPr>
        <w:noProof/>
        <w:lang w:eastAsia="en-GB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5300345</wp:posOffset>
          </wp:positionH>
          <wp:positionV relativeFrom="paragraph">
            <wp:posOffset>-335280</wp:posOffset>
          </wp:positionV>
          <wp:extent cx="2113280" cy="791210"/>
          <wp:effectExtent l="0" t="0" r="1270" b="8890"/>
          <wp:wrapThrough wrapText="bothSides">
            <wp:wrapPolygon edited="0">
              <wp:start x="2726" y="0"/>
              <wp:lineTo x="1558" y="1560"/>
              <wp:lineTo x="0" y="6241"/>
              <wp:lineTo x="0" y="10401"/>
              <wp:lineTo x="389" y="16642"/>
              <wp:lineTo x="2726" y="20803"/>
              <wp:lineTo x="3115" y="21323"/>
              <wp:lineTo x="5063" y="21323"/>
              <wp:lineTo x="5647" y="20803"/>
              <wp:lineTo x="7594" y="17682"/>
              <wp:lineTo x="14214" y="16642"/>
              <wp:lineTo x="21418" y="12482"/>
              <wp:lineTo x="21418" y="6761"/>
              <wp:lineTo x="5452" y="0"/>
              <wp:lineTo x="2726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63127"/>
    <w:multiLevelType w:val="hybridMultilevel"/>
    <w:tmpl w:val="9E8836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C69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D"/>
    <w:rsid w:val="00471C6D"/>
    <w:rsid w:val="004C28AD"/>
    <w:rsid w:val="007329CD"/>
    <w:rsid w:val="00820957"/>
    <w:rsid w:val="009B557A"/>
    <w:rsid w:val="00B36FAB"/>
    <w:rsid w:val="00EB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A88655"/>
  <w15:chartTrackingRefBased/>
  <w15:docId w15:val="{C062BE31-6A50-4E77-8863-DE091ECD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C6D"/>
  </w:style>
  <w:style w:type="paragraph" w:styleId="Footer">
    <w:name w:val="footer"/>
    <w:basedOn w:val="Normal"/>
    <w:link w:val="FooterChar"/>
    <w:uiPriority w:val="99"/>
    <w:unhideWhenUsed/>
    <w:rsid w:val="00471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S.Longden</dc:creator>
  <cp:keywords/>
  <dc:description/>
  <cp:lastModifiedBy>S.Longden</cp:lastModifiedBy>
  <cp:revision>4</cp:revision>
  <dcterms:created xsi:type="dcterms:W3CDTF">2017-07-21T09:17:00Z</dcterms:created>
  <dcterms:modified xsi:type="dcterms:W3CDTF">2017-07-21T09:27:00Z</dcterms:modified>
</cp:coreProperties>
</file>