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C5A" w:rsidRDefault="00811974" w:rsidP="004922B4">
      <w:pPr>
        <w:jc w:val="center"/>
        <w:rPr>
          <w:rFonts w:cs="Arial"/>
          <w:b/>
          <w:sz w:val="28"/>
          <w:szCs w:val="28"/>
        </w:rPr>
      </w:pPr>
      <w:r>
        <w:rPr>
          <w:rFonts w:cs="Arial"/>
          <w:b/>
          <w:noProof/>
          <w:sz w:val="28"/>
          <w:szCs w:val="28"/>
          <w:lang w:eastAsia="en-GB"/>
        </w:rPr>
        <w:drawing>
          <wp:inline distT="0" distB="0" distL="0" distR="0">
            <wp:extent cx="790575" cy="948512"/>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r Hous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4295" cy="952975"/>
                    </a:xfrm>
                    <a:prstGeom prst="rect">
                      <a:avLst/>
                    </a:prstGeom>
                  </pic:spPr>
                </pic:pic>
              </a:graphicData>
            </a:graphic>
          </wp:inline>
        </w:drawing>
      </w:r>
    </w:p>
    <w:p w:rsidR="00811974" w:rsidRPr="00811974" w:rsidRDefault="00811974" w:rsidP="00811974">
      <w:pPr>
        <w:jc w:val="center"/>
        <w:rPr>
          <w:rFonts w:cs="Arial"/>
          <w:b/>
        </w:rPr>
      </w:pPr>
      <w:r w:rsidRPr="00811974">
        <w:rPr>
          <w:rFonts w:cs="Arial"/>
          <w:b/>
        </w:rPr>
        <w:t>DAIR HOUSE SCHOOL</w:t>
      </w:r>
    </w:p>
    <w:p w:rsidR="004922B4" w:rsidRPr="00811974" w:rsidRDefault="004922B4" w:rsidP="004922B4">
      <w:pPr>
        <w:jc w:val="center"/>
        <w:rPr>
          <w:rFonts w:cs="Arial"/>
          <w:u w:val="single"/>
        </w:rPr>
      </w:pPr>
    </w:p>
    <w:p w:rsidR="004922B4" w:rsidRPr="00811974" w:rsidRDefault="005E179F" w:rsidP="004922B4">
      <w:pPr>
        <w:jc w:val="center"/>
        <w:rPr>
          <w:rFonts w:cs="Arial"/>
          <w:b/>
        </w:rPr>
      </w:pPr>
      <w:r w:rsidRPr="00811974">
        <w:rPr>
          <w:rFonts w:cs="Arial"/>
          <w:b/>
        </w:rPr>
        <w:t>JOB DESCRIPTION</w:t>
      </w:r>
    </w:p>
    <w:p w:rsidR="00FF48C4" w:rsidRPr="00811974" w:rsidRDefault="00352416" w:rsidP="004922B4">
      <w:pPr>
        <w:jc w:val="center"/>
        <w:rPr>
          <w:rFonts w:cs="Arial"/>
          <w:b/>
        </w:rPr>
      </w:pPr>
      <w:r w:rsidRPr="00811974">
        <w:rPr>
          <w:rFonts w:cs="Arial"/>
          <w:b/>
        </w:rPr>
        <w:t>BURSAR/</w:t>
      </w:r>
      <w:r w:rsidR="00AE2BD1" w:rsidRPr="00811974">
        <w:rPr>
          <w:rFonts w:cs="Arial"/>
          <w:b/>
        </w:rPr>
        <w:t>FINANCE</w:t>
      </w:r>
      <w:r w:rsidRPr="00811974">
        <w:rPr>
          <w:rFonts w:cs="Arial"/>
          <w:b/>
        </w:rPr>
        <w:t xml:space="preserve"> MANAGER</w:t>
      </w:r>
    </w:p>
    <w:p w:rsidR="00811974" w:rsidRDefault="00811974" w:rsidP="009E15FE">
      <w:pPr>
        <w:spacing w:after="0"/>
        <w:rPr>
          <w:rFonts w:cs="Arial"/>
          <w:b/>
          <w:u w:val="single"/>
        </w:rPr>
      </w:pPr>
    </w:p>
    <w:p w:rsidR="009E15FE" w:rsidRPr="00811974" w:rsidRDefault="00003005" w:rsidP="009E15FE">
      <w:pPr>
        <w:spacing w:after="0"/>
        <w:rPr>
          <w:rFonts w:cs="Arial"/>
          <w:u w:val="single"/>
        </w:rPr>
      </w:pPr>
      <w:r w:rsidRPr="00811974">
        <w:rPr>
          <w:rFonts w:cs="Arial"/>
          <w:u w:val="single"/>
        </w:rPr>
        <w:t xml:space="preserve">Main </w:t>
      </w:r>
      <w:r w:rsidR="00030757" w:rsidRPr="00811974">
        <w:rPr>
          <w:rFonts w:cs="Arial"/>
          <w:u w:val="single"/>
        </w:rPr>
        <w:t>Purpose</w:t>
      </w:r>
      <w:r w:rsidR="00B01606" w:rsidRPr="00811974">
        <w:rPr>
          <w:rFonts w:cs="Arial"/>
          <w:u w:val="single"/>
        </w:rPr>
        <w:t xml:space="preserve"> </w:t>
      </w:r>
      <w:r w:rsidR="009E15FE" w:rsidRPr="00811974">
        <w:rPr>
          <w:rFonts w:cs="Arial"/>
          <w:u w:val="single"/>
        </w:rPr>
        <w:t xml:space="preserve">of the </w:t>
      </w:r>
      <w:r w:rsidRPr="00811974">
        <w:rPr>
          <w:rFonts w:cs="Arial"/>
          <w:u w:val="single"/>
        </w:rPr>
        <w:t>Role</w:t>
      </w:r>
    </w:p>
    <w:p w:rsidR="00AE2BD1" w:rsidRPr="00811974" w:rsidRDefault="00AE2BD1" w:rsidP="00AE2BD1">
      <w:pPr>
        <w:spacing w:after="0"/>
        <w:jc w:val="both"/>
        <w:rPr>
          <w:rFonts w:cs="Arial"/>
          <w:color w:val="000000"/>
          <w:shd w:val="clear" w:color="auto" w:fill="FFFFFF"/>
        </w:rPr>
      </w:pPr>
      <w:r w:rsidRPr="00811974">
        <w:rPr>
          <w:rFonts w:cs="Arial"/>
          <w:color w:val="000000"/>
          <w:shd w:val="clear" w:color="auto" w:fill="FFFFFF"/>
        </w:rPr>
        <w:t>The Bursar</w:t>
      </w:r>
      <w:r w:rsidR="001743C2" w:rsidRPr="00811974">
        <w:rPr>
          <w:rFonts w:cs="Arial"/>
          <w:color w:val="000000"/>
          <w:shd w:val="clear" w:color="auto" w:fill="FFFFFF"/>
        </w:rPr>
        <w:t>/Finance Manager</w:t>
      </w:r>
      <w:r w:rsidRPr="00811974">
        <w:rPr>
          <w:rFonts w:cs="Arial"/>
          <w:color w:val="000000"/>
          <w:shd w:val="clear" w:color="auto" w:fill="FFFFFF"/>
        </w:rPr>
        <w:t xml:space="preserve"> will be responsible to the Headmaster and accountable to the Governing Body for ensuring that the School is fully compliant with the stringent and statutory regulatory requirements of Independent Schools in every way, providing appropriate professional management of the financial affairs of the School, including Catering, Cleaning, Estate Management, Grounds and Gardens, Health and Safety, Human Resources, Maintenance, IT Facilities, Medical Services, Security and Transport.</w:t>
      </w:r>
    </w:p>
    <w:p w:rsidR="00AE2BD1" w:rsidRPr="00811974" w:rsidRDefault="00AE2BD1" w:rsidP="00AE2BD1">
      <w:pPr>
        <w:spacing w:after="0"/>
        <w:jc w:val="both"/>
        <w:rPr>
          <w:rFonts w:cs="Arial"/>
        </w:rPr>
      </w:pPr>
    </w:p>
    <w:p w:rsidR="00AE2BD1" w:rsidRPr="00811974" w:rsidRDefault="00AE2BD1" w:rsidP="00AE2BD1">
      <w:pPr>
        <w:spacing w:after="0"/>
        <w:rPr>
          <w:rFonts w:cs="Arial"/>
        </w:rPr>
      </w:pPr>
      <w:r w:rsidRPr="00811974">
        <w:rPr>
          <w:rFonts w:cs="Arial"/>
        </w:rPr>
        <w:t>The duties of the Bursar are to:</w:t>
      </w:r>
    </w:p>
    <w:p w:rsidR="00224035" w:rsidRPr="00811974" w:rsidRDefault="00224035" w:rsidP="009E15FE">
      <w:pPr>
        <w:spacing w:after="0"/>
        <w:rPr>
          <w:rFonts w:cs="Arial"/>
        </w:rPr>
      </w:pPr>
    </w:p>
    <w:p w:rsidR="00224035" w:rsidRPr="00811974" w:rsidRDefault="002B23C8" w:rsidP="00224035">
      <w:pPr>
        <w:spacing w:after="0"/>
        <w:rPr>
          <w:rFonts w:cs="Arial"/>
          <w:u w:val="single"/>
        </w:rPr>
      </w:pPr>
      <w:r w:rsidRPr="00811974">
        <w:rPr>
          <w:rFonts w:cs="Arial"/>
          <w:u w:val="single"/>
        </w:rPr>
        <w:t>Finance</w:t>
      </w:r>
      <w:r w:rsidR="00224035" w:rsidRPr="00811974">
        <w:rPr>
          <w:rFonts w:cs="Arial"/>
          <w:u w:val="single"/>
        </w:rPr>
        <w:t xml:space="preserve"> and Accountancy</w:t>
      </w:r>
      <w:r w:rsidRPr="00811974">
        <w:rPr>
          <w:rFonts w:cs="Arial"/>
          <w:u w:val="single"/>
        </w:rPr>
        <w:t>:</w:t>
      </w:r>
    </w:p>
    <w:p w:rsidR="00224035" w:rsidRPr="00811974" w:rsidRDefault="00224035" w:rsidP="00124255">
      <w:pPr>
        <w:pStyle w:val="ListParagraph"/>
        <w:numPr>
          <w:ilvl w:val="0"/>
          <w:numId w:val="7"/>
        </w:numPr>
        <w:spacing w:after="0"/>
        <w:jc w:val="both"/>
        <w:rPr>
          <w:rFonts w:cs="Arial"/>
        </w:rPr>
      </w:pPr>
      <w:r w:rsidRPr="00811974">
        <w:rPr>
          <w:rFonts w:cs="Arial"/>
        </w:rPr>
        <w:t>Advise and implement financial policy within the school.</w:t>
      </w:r>
    </w:p>
    <w:p w:rsidR="00224035" w:rsidRPr="00811974" w:rsidRDefault="00224035" w:rsidP="00124255">
      <w:pPr>
        <w:pStyle w:val="ListParagraph"/>
        <w:numPr>
          <w:ilvl w:val="0"/>
          <w:numId w:val="7"/>
        </w:numPr>
        <w:spacing w:after="0"/>
        <w:jc w:val="both"/>
        <w:rPr>
          <w:rFonts w:cs="Arial"/>
        </w:rPr>
      </w:pPr>
      <w:r w:rsidRPr="00811974">
        <w:rPr>
          <w:rFonts w:cs="Arial"/>
        </w:rPr>
        <w:t>Monitor income and expenditure in relation to budget.</w:t>
      </w:r>
    </w:p>
    <w:p w:rsidR="00224035" w:rsidRPr="00811974" w:rsidRDefault="00224035" w:rsidP="00124255">
      <w:pPr>
        <w:pStyle w:val="ListParagraph"/>
        <w:numPr>
          <w:ilvl w:val="0"/>
          <w:numId w:val="7"/>
        </w:numPr>
        <w:spacing w:after="0"/>
        <w:jc w:val="both"/>
        <w:rPr>
          <w:rFonts w:cs="Arial"/>
        </w:rPr>
      </w:pPr>
      <w:r w:rsidRPr="00811974">
        <w:rPr>
          <w:rFonts w:cs="Arial"/>
        </w:rPr>
        <w:t>Manage the accounts of the school and submit Statements of Financial Activity (SOFA) and balance sheets in accordance with the charities Statement of Recommended Practice (SORP).</w:t>
      </w:r>
    </w:p>
    <w:p w:rsidR="00224035" w:rsidRPr="00811974" w:rsidRDefault="00224035" w:rsidP="00124255">
      <w:pPr>
        <w:pStyle w:val="ListParagraph"/>
        <w:numPr>
          <w:ilvl w:val="0"/>
          <w:numId w:val="7"/>
        </w:numPr>
        <w:spacing w:after="0"/>
        <w:jc w:val="both"/>
        <w:rPr>
          <w:rFonts w:cs="Arial"/>
        </w:rPr>
      </w:pPr>
      <w:r w:rsidRPr="00811974">
        <w:rPr>
          <w:rFonts w:cs="Arial"/>
        </w:rPr>
        <w:t>Predict and manage cash flow projections for the current and future years.</w:t>
      </w:r>
    </w:p>
    <w:p w:rsidR="00224035" w:rsidRPr="00811974" w:rsidRDefault="00224035" w:rsidP="00124255">
      <w:pPr>
        <w:pStyle w:val="ListParagraph"/>
        <w:numPr>
          <w:ilvl w:val="0"/>
          <w:numId w:val="7"/>
        </w:numPr>
        <w:spacing w:after="0"/>
        <w:jc w:val="both"/>
        <w:rPr>
          <w:rFonts w:cs="Arial"/>
        </w:rPr>
      </w:pPr>
      <w:r w:rsidRPr="00811974">
        <w:rPr>
          <w:rFonts w:cs="Arial"/>
        </w:rPr>
        <w:t xml:space="preserve">Ensure </w:t>
      </w:r>
      <w:r w:rsidR="004F3AF6" w:rsidRPr="00811974">
        <w:rPr>
          <w:rFonts w:cs="Arial"/>
        </w:rPr>
        <w:t>payment of salaries, including PAYE, Superannuation/Pension and National Insurance Contributions and compliance with regulations for benefits in kind.</w:t>
      </w:r>
    </w:p>
    <w:p w:rsidR="004F3AF6" w:rsidRPr="00811974" w:rsidRDefault="004F3AF6" w:rsidP="00124255">
      <w:pPr>
        <w:pStyle w:val="ListParagraph"/>
        <w:numPr>
          <w:ilvl w:val="0"/>
          <w:numId w:val="7"/>
        </w:numPr>
        <w:spacing w:after="0"/>
        <w:jc w:val="both"/>
        <w:rPr>
          <w:rFonts w:cs="Arial"/>
        </w:rPr>
      </w:pPr>
      <w:r w:rsidRPr="00811974">
        <w:rPr>
          <w:rFonts w:cs="Arial"/>
        </w:rPr>
        <w:t>Manage pension schemes for teaching and non-teaching staff.</w:t>
      </w:r>
    </w:p>
    <w:p w:rsidR="004F3AF6" w:rsidRPr="00811974" w:rsidRDefault="00AE2BD1" w:rsidP="00124255">
      <w:pPr>
        <w:pStyle w:val="ListParagraph"/>
        <w:numPr>
          <w:ilvl w:val="0"/>
          <w:numId w:val="7"/>
        </w:numPr>
        <w:spacing w:after="0"/>
        <w:jc w:val="both"/>
        <w:rPr>
          <w:rFonts w:cs="Arial"/>
        </w:rPr>
      </w:pPr>
      <w:r w:rsidRPr="00811974">
        <w:rPr>
          <w:rFonts w:cs="Arial"/>
        </w:rPr>
        <w:t>Scrutinise, approve and make</w:t>
      </w:r>
      <w:r w:rsidR="004F3AF6" w:rsidRPr="00811974">
        <w:rPr>
          <w:rFonts w:cs="Arial"/>
        </w:rPr>
        <w:t xml:space="preserve"> payment of all invoices.</w:t>
      </w:r>
    </w:p>
    <w:p w:rsidR="000E12C9" w:rsidRPr="00811974" w:rsidRDefault="000E12C9" w:rsidP="00124255">
      <w:pPr>
        <w:pStyle w:val="ListParagraph"/>
        <w:numPr>
          <w:ilvl w:val="0"/>
          <w:numId w:val="7"/>
        </w:numPr>
        <w:spacing w:after="0"/>
        <w:jc w:val="both"/>
        <w:rPr>
          <w:rFonts w:cs="Arial"/>
        </w:rPr>
      </w:pPr>
      <w:r w:rsidRPr="00811974">
        <w:rPr>
          <w:rFonts w:cs="Arial"/>
        </w:rPr>
        <w:t>Update and maintain Sage, arranging payment of invoices as required.</w:t>
      </w:r>
    </w:p>
    <w:p w:rsidR="004F3AF6" w:rsidRPr="00811974" w:rsidRDefault="004F3AF6" w:rsidP="00124255">
      <w:pPr>
        <w:pStyle w:val="ListParagraph"/>
        <w:numPr>
          <w:ilvl w:val="0"/>
          <w:numId w:val="7"/>
        </w:numPr>
        <w:spacing w:after="0"/>
        <w:jc w:val="both"/>
        <w:rPr>
          <w:rFonts w:cs="Arial"/>
        </w:rPr>
      </w:pPr>
      <w:r w:rsidRPr="00811974">
        <w:rPr>
          <w:rFonts w:cs="Arial"/>
        </w:rPr>
        <w:t>Manage special appeals for projects.</w:t>
      </w:r>
    </w:p>
    <w:p w:rsidR="004F3AF6" w:rsidRPr="00811974" w:rsidRDefault="004F3AF6" w:rsidP="00124255">
      <w:pPr>
        <w:pStyle w:val="ListParagraph"/>
        <w:numPr>
          <w:ilvl w:val="0"/>
          <w:numId w:val="7"/>
        </w:numPr>
        <w:spacing w:after="0"/>
        <w:jc w:val="both"/>
        <w:rPr>
          <w:rFonts w:cs="Arial"/>
        </w:rPr>
      </w:pPr>
      <w:r w:rsidRPr="00811974">
        <w:rPr>
          <w:rFonts w:cs="Arial"/>
        </w:rPr>
        <w:t>Analyse costs and other statistical records.</w:t>
      </w:r>
    </w:p>
    <w:p w:rsidR="004F3AF6" w:rsidRPr="00811974" w:rsidRDefault="004F3AF6" w:rsidP="00124255">
      <w:pPr>
        <w:pStyle w:val="ListParagraph"/>
        <w:numPr>
          <w:ilvl w:val="0"/>
          <w:numId w:val="7"/>
        </w:numPr>
        <w:spacing w:after="0"/>
        <w:jc w:val="both"/>
        <w:rPr>
          <w:rFonts w:cs="Arial"/>
        </w:rPr>
      </w:pPr>
      <w:r w:rsidRPr="00811974">
        <w:rPr>
          <w:rFonts w:cs="Arial"/>
        </w:rPr>
        <w:t xml:space="preserve">Forecast the future performance of the </w:t>
      </w:r>
      <w:r w:rsidR="00AE2BD1" w:rsidRPr="00811974">
        <w:rPr>
          <w:rFonts w:cs="Arial"/>
        </w:rPr>
        <w:t>S</w:t>
      </w:r>
      <w:r w:rsidRPr="00811974">
        <w:rPr>
          <w:rFonts w:cs="Arial"/>
        </w:rPr>
        <w:t>chool.</w:t>
      </w:r>
    </w:p>
    <w:p w:rsidR="004F3AF6" w:rsidRPr="00811974" w:rsidRDefault="004F3AF6" w:rsidP="00124255">
      <w:pPr>
        <w:pStyle w:val="ListParagraph"/>
        <w:numPr>
          <w:ilvl w:val="0"/>
          <w:numId w:val="7"/>
        </w:numPr>
        <w:spacing w:after="0"/>
        <w:jc w:val="both"/>
        <w:rPr>
          <w:rFonts w:cs="Arial"/>
        </w:rPr>
      </w:pPr>
      <w:r w:rsidRPr="00811974">
        <w:rPr>
          <w:rFonts w:cs="Arial"/>
        </w:rPr>
        <w:t>Lead financial appraisals of specific projects.</w:t>
      </w:r>
    </w:p>
    <w:p w:rsidR="004F3AF6" w:rsidRPr="00811974" w:rsidRDefault="004F3AF6" w:rsidP="00124255">
      <w:pPr>
        <w:pStyle w:val="ListParagraph"/>
        <w:numPr>
          <w:ilvl w:val="0"/>
          <w:numId w:val="7"/>
        </w:numPr>
        <w:spacing w:after="0"/>
        <w:jc w:val="both"/>
        <w:rPr>
          <w:rFonts w:cs="Arial"/>
        </w:rPr>
      </w:pPr>
      <w:r w:rsidRPr="00811974">
        <w:rPr>
          <w:rFonts w:cs="Arial"/>
        </w:rPr>
        <w:t>Lead and advise on the financial</w:t>
      </w:r>
      <w:r w:rsidR="00AE2BD1" w:rsidRPr="00811974">
        <w:rPr>
          <w:rFonts w:cs="Arial"/>
        </w:rPr>
        <w:t xml:space="preserve"> and tax</w:t>
      </w:r>
      <w:r w:rsidRPr="00811974">
        <w:rPr>
          <w:rFonts w:cs="Arial"/>
        </w:rPr>
        <w:t xml:space="preserve"> implications of the </w:t>
      </w:r>
      <w:r w:rsidR="00AE2BD1" w:rsidRPr="00811974">
        <w:rPr>
          <w:rFonts w:cs="Arial"/>
        </w:rPr>
        <w:t>C</w:t>
      </w:r>
      <w:r w:rsidRPr="00811974">
        <w:rPr>
          <w:rFonts w:cs="Arial"/>
        </w:rPr>
        <w:t xml:space="preserve">haritable </w:t>
      </w:r>
      <w:r w:rsidR="00AE2BD1" w:rsidRPr="00811974">
        <w:rPr>
          <w:rFonts w:cs="Arial"/>
        </w:rPr>
        <w:t>S</w:t>
      </w:r>
      <w:r w:rsidRPr="00811974">
        <w:rPr>
          <w:rFonts w:cs="Arial"/>
        </w:rPr>
        <w:t xml:space="preserve">tatus of the </w:t>
      </w:r>
      <w:r w:rsidR="00AE2BD1" w:rsidRPr="00811974">
        <w:rPr>
          <w:rFonts w:cs="Arial"/>
        </w:rPr>
        <w:t>S</w:t>
      </w:r>
      <w:r w:rsidRPr="00811974">
        <w:rPr>
          <w:rFonts w:cs="Arial"/>
        </w:rPr>
        <w:t>chool.</w:t>
      </w:r>
    </w:p>
    <w:p w:rsidR="004F3AF6" w:rsidRPr="00811974" w:rsidRDefault="004F3AF6" w:rsidP="00124255">
      <w:pPr>
        <w:pStyle w:val="ListParagraph"/>
        <w:numPr>
          <w:ilvl w:val="0"/>
          <w:numId w:val="7"/>
        </w:numPr>
        <w:spacing w:after="0"/>
        <w:jc w:val="both"/>
        <w:rPr>
          <w:rFonts w:cs="Arial"/>
        </w:rPr>
      </w:pPr>
      <w:r w:rsidRPr="00811974">
        <w:rPr>
          <w:rFonts w:cs="Arial"/>
        </w:rPr>
        <w:t>Provide annual budgets for income and expenditure for approval by the governing finance committee.</w:t>
      </w:r>
    </w:p>
    <w:p w:rsidR="004F3AF6" w:rsidRPr="00811974" w:rsidRDefault="004F3AF6" w:rsidP="00124255">
      <w:pPr>
        <w:pStyle w:val="ListParagraph"/>
        <w:numPr>
          <w:ilvl w:val="0"/>
          <w:numId w:val="7"/>
        </w:numPr>
        <w:spacing w:after="0"/>
        <w:jc w:val="both"/>
        <w:rPr>
          <w:rFonts w:cs="Arial"/>
        </w:rPr>
      </w:pPr>
      <w:r w:rsidRPr="00811974">
        <w:rPr>
          <w:rFonts w:cs="Arial"/>
        </w:rPr>
        <w:t xml:space="preserve">Prepare management accounts and cash flow statements for the </w:t>
      </w:r>
      <w:r w:rsidR="00AE2BD1" w:rsidRPr="00811974">
        <w:rPr>
          <w:rFonts w:cs="Arial"/>
        </w:rPr>
        <w:t>G</w:t>
      </w:r>
      <w:r w:rsidRPr="00811974">
        <w:rPr>
          <w:rFonts w:cs="Arial"/>
        </w:rPr>
        <w:t xml:space="preserve">overning </w:t>
      </w:r>
      <w:r w:rsidR="00AE2BD1" w:rsidRPr="00811974">
        <w:rPr>
          <w:rFonts w:cs="Arial"/>
        </w:rPr>
        <w:t>F</w:t>
      </w:r>
      <w:r w:rsidRPr="00811974">
        <w:rPr>
          <w:rFonts w:cs="Arial"/>
        </w:rPr>
        <w:t xml:space="preserve">inance </w:t>
      </w:r>
      <w:r w:rsidR="00AE2BD1" w:rsidRPr="00811974">
        <w:rPr>
          <w:rFonts w:cs="Arial"/>
        </w:rPr>
        <w:t>C</w:t>
      </w:r>
      <w:r w:rsidRPr="00811974">
        <w:rPr>
          <w:rFonts w:cs="Arial"/>
        </w:rPr>
        <w:t>ommittee.</w:t>
      </w:r>
    </w:p>
    <w:p w:rsidR="00FB2786" w:rsidRPr="00811974" w:rsidRDefault="00FB2786" w:rsidP="00124255">
      <w:pPr>
        <w:pStyle w:val="ListParagraph"/>
        <w:numPr>
          <w:ilvl w:val="0"/>
          <w:numId w:val="7"/>
        </w:numPr>
        <w:spacing w:after="0"/>
        <w:jc w:val="both"/>
        <w:rPr>
          <w:rFonts w:cs="Arial"/>
        </w:rPr>
      </w:pPr>
      <w:r w:rsidRPr="00811974">
        <w:rPr>
          <w:rFonts w:cs="Arial"/>
        </w:rPr>
        <w:lastRenderedPageBreak/>
        <w:t xml:space="preserve">Review </w:t>
      </w:r>
      <w:r w:rsidR="000C71D8" w:rsidRPr="00811974">
        <w:rPr>
          <w:rFonts w:cs="Arial"/>
        </w:rPr>
        <w:t>data from other schools on annual fee increases and prepare comparisons for Finance Committee. Draft annual letter to parents from Chair of Governors.</w:t>
      </w:r>
    </w:p>
    <w:p w:rsidR="004F3AF6" w:rsidRPr="00811974" w:rsidRDefault="004F3AF6" w:rsidP="00124255">
      <w:pPr>
        <w:pStyle w:val="ListParagraph"/>
        <w:numPr>
          <w:ilvl w:val="0"/>
          <w:numId w:val="7"/>
        </w:numPr>
        <w:spacing w:after="0"/>
        <w:jc w:val="both"/>
        <w:rPr>
          <w:rFonts w:cs="Arial"/>
        </w:rPr>
      </w:pPr>
      <w:r w:rsidRPr="00811974">
        <w:rPr>
          <w:rFonts w:cs="Arial"/>
        </w:rPr>
        <w:t>Prepare pupils</w:t>
      </w:r>
      <w:r w:rsidR="00AE2BD1" w:rsidRPr="00811974">
        <w:rPr>
          <w:rFonts w:cs="Arial"/>
        </w:rPr>
        <w:t>’</w:t>
      </w:r>
      <w:r w:rsidRPr="00811974">
        <w:rPr>
          <w:rFonts w:cs="Arial"/>
        </w:rPr>
        <w:t xml:space="preserve"> termly fees invoices and manage pupils’ fees account.</w:t>
      </w:r>
    </w:p>
    <w:p w:rsidR="004F3AF6" w:rsidRPr="00811974" w:rsidRDefault="004F3AF6" w:rsidP="00124255">
      <w:pPr>
        <w:pStyle w:val="ListParagraph"/>
        <w:numPr>
          <w:ilvl w:val="0"/>
          <w:numId w:val="7"/>
        </w:numPr>
        <w:spacing w:after="0"/>
        <w:jc w:val="both"/>
        <w:rPr>
          <w:rFonts w:cs="Arial"/>
        </w:rPr>
      </w:pPr>
      <w:r w:rsidRPr="00811974">
        <w:rPr>
          <w:rFonts w:cs="Arial"/>
        </w:rPr>
        <w:t>Update and maintain the parents’ fees account on the parent portal on the School’s Management System.</w:t>
      </w:r>
    </w:p>
    <w:p w:rsidR="004F3AF6" w:rsidRPr="00811974" w:rsidRDefault="004F3AF6" w:rsidP="00124255">
      <w:pPr>
        <w:pStyle w:val="ListParagraph"/>
        <w:numPr>
          <w:ilvl w:val="0"/>
          <w:numId w:val="7"/>
        </w:numPr>
        <w:spacing w:after="0"/>
        <w:jc w:val="both"/>
        <w:rPr>
          <w:rFonts w:cs="Arial"/>
        </w:rPr>
      </w:pPr>
      <w:r w:rsidRPr="00811974">
        <w:rPr>
          <w:rFonts w:cs="Arial"/>
        </w:rPr>
        <w:t>Collect fees and monitor pupils’ fees accounts, if necessary involve fee collection agencies.</w:t>
      </w:r>
    </w:p>
    <w:p w:rsidR="004F3AF6" w:rsidRPr="00811974" w:rsidRDefault="004F3AF6" w:rsidP="00124255">
      <w:pPr>
        <w:numPr>
          <w:ilvl w:val="0"/>
          <w:numId w:val="7"/>
        </w:numPr>
        <w:spacing w:after="0" w:line="240" w:lineRule="auto"/>
        <w:jc w:val="both"/>
        <w:rPr>
          <w:rFonts w:cs="Arial"/>
        </w:rPr>
      </w:pPr>
      <w:r w:rsidRPr="00811974">
        <w:rPr>
          <w:rFonts w:cs="Arial"/>
        </w:rPr>
        <w:t>Oversee payment arrangements for new pupil registrations.</w:t>
      </w:r>
    </w:p>
    <w:p w:rsidR="004F3AF6" w:rsidRPr="00811974" w:rsidRDefault="004F3AF6" w:rsidP="00124255">
      <w:pPr>
        <w:numPr>
          <w:ilvl w:val="0"/>
          <w:numId w:val="7"/>
        </w:numPr>
        <w:spacing w:after="0" w:line="240" w:lineRule="auto"/>
        <w:jc w:val="both"/>
        <w:rPr>
          <w:rFonts w:cs="Arial"/>
        </w:rPr>
      </w:pPr>
      <w:r w:rsidRPr="00811974">
        <w:rPr>
          <w:rFonts w:cs="Arial"/>
        </w:rPr>
        <w:t>Administer any schemes in operation for the payment of fees by instalment.</w:t>
      </w:r>
    </w:p>
    <w:p w:rsidR="004F3AF6" w:rsidRPr="00811974" w:rsidRDefault="00352416" w:rsidP="00124255">
      <w:pPr>
        <w:numPr>
          <w:ilvl w:val="0"/>
          <w:numId w:val="7"/>
        </w:numPr>
        <w:spacing w:after="0" w:line="240" w:lineRule="auto"/>
        <w:jc w:val="both"/>
        <w:rPr>
          <w:rFonts w:cs="Arial"/>
        </w:rPr>
      </w:pPr>
      <w:r w:rsidRPr="00811974">
        <w:rPr>
          <w:rFonts w:cs="Arial"/>
        </w:rPr>
        <w:t>I</w:t>
      </w:r>
      <w:r w:rsidR="004F3AF6" w:rsidRPr="00811974">
        <w:rPr>
          <w:rFonts w:cs="Arial"/>
        </w:rPr>
        <w:t>nitiat</w:t>
      </w:r>
      <w:r w:rsidRPr="00811974">
        <w:rPr>
          <w:rFonts w:cs="Arial"/>
        </w:rPr>
        <w:t>e</w:t>
      </w:r>
      <w:r w:rsidR="004F3AF6" w:rsidRPr="00811974">
        <w:rPr>
          <w:rFonts w:cs="Arial"/>
        </w:rPr>
        <w:t xml:space="preserve"> and manag</w:t>
      </w:r>
      <w:r w:rsidRPr="00811974">
        <w:rPr>
          <w:rFonts w:cs="Arial"/>
        </w:rPr>
        <w:t>e</w:t>
      </w:r>
      <w:r w:rsidR="004F3AF6" w:rsidRPr="00811974">
        <w:rPr>
          <w:rFonts w:cs="Arial"/>
        </w:rPr>
        <w:t xml:space="preserve"> audit procedures as necessary.</w:t>
      </w:r>
    </w:p>
    <w:p w:rsidR="004F3AF6" w:rsidRPr="00811974" w:rsidRDefault="004F3AF6" w:rsidP="00124255">
      <w:pPr>
        <w:numPr>
          <w:ilvl w:val="0"/>
          <w:numId w:val="7"/>
        </w:numPr>
        <w:spacing w:after="0" w:line="240" w:lineRule="auto"/>
        <w:jc w:val="both"/>
        <w:rPr>
          <w:rFonts w:cs="Arial"/>
        </w:rPr>
      </w:pPr>
      <w:r w:rsidRPr="00811974">
        <w:rPr>
          <w:rFonts w:cs="Arial"/>
        </w:rPr>
        <w:t>Liaise with Auditors and provide all necessary documents.</w:t>
      </w:r>
    </w:p>
    <w:p w:rsidR="00AE2BD1" w:rsidRPr="00811974" w:rsidRDefault="00AE2BD1" w:rsidP="00124255">
      <w:pPr>
        <w:numPr>
          <w:ilvl w:val="0"/>
          <w:numId w:val="7"/>
        </w:numPr>
        <w:spacing w:after="0" w:line="240" w:lineRule="auto"/>
        <w:jc w:val="both"/>
        <w:rPr>
          <w:rFonts w:cs="Arial"/>
        </w:rPr>
      </w:pPr>
      <w:r w:rsidRPr="00811974">
        <w:rPr>
          <w:rFonts w:cs="Arial"/>
        </w:rPr>
        <w:t>Liaise with Auditors regarding</w:t>
      </w:r>
      <w:r w:rsidR="00352416" w:rsidRPr="00811974">
        <w:rPr>
          <w:rFonts w:cs="Arial"/>
        </w:rPr>
        <w:t xml:space="preserve"> </w:t>
      </w:r>
      <w:r w:rsidRPr="00811974">
        <w:rPr>
          <w:rFonts w:cs="Arial"/>
        </w:rPr>
        <w:t>A</w:t>
      </w:r>
      <w:r w:rsidR="004F3AF6" w:rsidRPr="00811974">
        <w:rPr>
          <w:rFonts w:cs="Arial"/>
        </w:rPr>
        <w:t xml:space="preserve">nnual </w:t>
      </w:r>
      <w:r w:rsidRPr="00811974">
        <w:rPr>
          <w:rFonts w:cs="Arial"/>
        </w:rPr>
        <w:t>R</w:t>
      </w:r>
      <w:r w:rsidR="004F3AF6" w:rsidRPr="00811974">
        <w:rPr>
          <w:rFonts w:cs="Arial"/>
        </w:rPr>
        <w:t>eturns for Companies House</w:t>
      </w:r>
      <w:r w:rsidR="00352416" w:rsidRPr="00811974">
        <w:rPr>
          <w:rFonts w:cs="Arial"/>
        </w:rPr>
        <w:t xml:space="preserve"> </w:t>
      </w:r>
    </w:p>
    <w:p w:rsidR="004F3AF6" w:rsidRPr="00811974" w:rsidRDefault="00AE2BD1" w:rsidP="00124255">
      <w:pPr>
        <w:numPr>
          <w:ilvl w:val="0"/>
          <w:numId w:val="7"/>
        </w:numPr>
        <w:spacing w:after="0" w:line="240" w:lineRule="auto"/>
        <w:jc w:val="both"/>
        <w:rPr>
          <w:rFonts w:cs="Arial"/>
        </w:rPr>
      </w:pPr>
      <w:r w:rsidRPr="00811974">
        <w:rPr>
          <w:rFonts w:cs="Arial"/>
        </w:rPr>
        <w:t xml:space="preserve">Submit online to Companies House any additional changes </w:t>
      </w:r>
      <w:r w:rsidR="00352416" w:rsidRPr="00811974">
        <w:rPr>
          <w:rFonts w:cs="Arial"/>
        </w:rPr>
        <w:t>(</w:t>
      </w:r>
      <w:proofErr w:type="spellStart"/>
      <w:r w:rsidRPr="00811974">
        <w:rPr>
          <w:rFonts w:cs="Arial"/>
        </w:rPr>
        <w:t>ie</w:t>
      </w:r>
      <w:proofErr w:type="spellEnd"/>
      <w:r w:rsidRPr="00811974">
        <w:rPr>
          <w:rFonts w:cs="Arial"/>
        </w:rPr>
        <w:t xml:space="preserve"> </w:t>
      </w:r>
      <w:r w:rsidR="00352416" w:rsidRPr="00811974">
        <w:rPr>
          <w:rFonts w:cs="Arial"/>
        </w:rPr>
        <w:t xml:space="preserve">changes in Directors </w:t>
      </w:r>
      <w:proofErr w:type="spellStart"/>
      <w:r w:rsidR="00352416" w:rsidRPr="00811974">
        <w:rPr>
          <w:rFonts w:cs="Arial"/>
        </w:rPr>
        <w:t>etc</w:t>
      </w:r>
      <w:proofErr w:type="spellEnd"/>
      <w:r w:rsidR="00352416" w:rsidRPr="00811974">
        <w:rPr>
          <w:rFonts w:cs="Arial"/>
        </w:rPr>
        <w:t>)</w:t>
      </w:r>
      <w:r w:rsidR="004F3AF6" w:rsidRPr="00811974">
        <w:rPr>
          <w:rFonts w:cs="Arial"/>
        </w:rPr>
        <w:t>.</w:t>
      </w:r>
    </w:p>
    <w:p w:rsidR="00352416" w:rsidRPr="00811974" w:rsidRDefault="00352416" w:rsidP="00124255">
      <w:pPr>
        <w:numPr>
          <w:ilvl w:val="0"/>
          <w:numId w:val="7"/>
        </w:numPr>
        <w:spacing w:after="0" w:line="240" w:lineRule="auto"/>
        <w:jc w:val="both"/>
        <w:rPr>
          <w:rFonts w:cs="Arial"/>
        </w:rPr>
      </w:pPr>
      <w:r w:rsidRPr="00811974">
        <w:rPr>
          <w:rFonts w:cs="Arial"/>
        </w:rPr>
        <w:t>Submit online annual Charities Commission Returns</w:t>
      </w:r>
    </w:p>
    <w:p w:rsidR="00352416" w:rsidRPr="00811974" w:rsidRDefault="00352416" w:rsidP="00124255">
      <w:pPr>
        <w:numPr>
          <w:ilvl w:val="0"/>
          <w:numId w:val="7"/>
        </w:numPr>
        <w:spacing w:after="0" w:line="240" w:lineRule="auto"/>
        <w:jc w:val="both"/>
        <w:rPr>
          <w:rFonts w:cs="Arial"/>
        </w:rPr>
      </w:pPr>
      <w:r w:rsidRPr="00811974">
        <w:rPr>
          <w:rFonts w:cs="Arial"/>
        </w:rPr>
        <w:t xml:space="preserve">Collate and submit online, annual Census Returns for ISC, DFE and Bucks EYFS </w:t>
      </w:r>
    </w:p>
    <w:p w:rsidR="004F3AF6" w:rsidRPr="00811974" w:rsidRDefault="004F3AF6" w:rsidP="00124255">
      <w:pPr>
        <w:numPr>
          <w:ilvl w:val="0"/>
          <w:numId w:val="7"/>
        </w:numPr>
        <w:spacing w:after="0" w:line="240" w:lineRule="auto"/>
        <w:jc w:val="both"/>
        <w:rPr>
          <w:rFonts w:cs="Arial"/>
        </w:rPr>
      </w:pPr>
      <w:r w:rsidRPr="00811974">
        <w:rPr>
          <w:rFonts w:cs="Arial"/>
        </w:rPr>
        <w:t>Attend Gover</w:t>
      </w:r>
      <w:r w:rsidR="00D63DD9" w:rsidRPr="00811974">
        <w:rPr>
          <w:rFonts w:cs="Arial"/>
        </w:rPr>
        <w:t xml:space="preserve">nors </w:t>
      </w:r>
      <w:r w:rsidR="00AE2BD1" w:rsidRPr="00811974">
        <w:rPr>
          <w:rFonts w:cs="Arial"/>
        </w:rPr>
        <w:t>F</w:t>
      </w:r>
      <w:r w:rsidR="00D63DD9" w:rsidRPr="00811974">
        <w:rPr>
          <w:rFonts w:cs="Arial"/>
        </w:rPr>
        <w:t xml:space="preserve">inance </w:t>
      </w:r>
      <w:r w:rsidR="00AE2BD1" w:rsidRPr="00811974">
        <w:rPr>
          <w:rFonts w:cs="Arial"/>
        </w:rPr>
        <w:t>C</w:t>
      </w:r>
      <w:r w:rsidR="00D63DD9" w:rsidRPr="00811974">
        <w:rPr>
          <w:rFonts w:cs="Arial"/>
        </w:rPr>
        <w:t xml:space="preserve">ommittee meetings and submit finance report each term prior to the </w:t>
      </w:r>
      <w:r w:rsidR="00AE2BD1" w:rsidRPr="00811974">
        <w:rPr>
          <w:rFonts w:cs="Arial"/>
        </w:rPr>
        <w:t>Board of Governors’ M</w:t>
      </w:r>
      <w:r w:rsidR="00D63DD9" w:rsidRPr="00811974">
        <w:rPr>
          <w:rFonts w:cs="Arial"/>
        </w:rPr>
        <w:t>eetings.</w:t>
      </w:r>
    </w:p>
    <w:p w:rsidR="00D63DD9" w:rsidRPr="00811974" w:rsidRDefault="00AE2BD1" w:rsidP="00124255">
      <w:pPr>
        <w:numPr>
          <w:ilvl w:val="0"/>
          <w:numId w:val="7"/>
        </w:numPr>
        <w:spacing w:after="0" w:line="240" w:lineRule="auto"/>
        <w:jc w:val="both"/>
        <w:rPr>
          <w:rFonts w:cs="Arial"/>
        </w:rPr>
      </w:pPr>
      <w:r w:rsidRPr="00811974">
        <w:rPr>
          <w:rFonts w:cs="Arial"/>
        </w:rPr>
        <w:t>Review a</w:t>
      </w:r>
      <w:r w:rsidR="004F3AF6" w:rsidRPr="00811974">
        <w:rPr>
          <w:rFonts w:cs="Arial"/>
        </w:rPr>
        <w:t>nnual</w:t>
      </w:r>
      <w:r w:rsidRPr="00811974">
        <w:rPr>
          <w:rFonts w:cs="Arial"/>
        </w:rPr>
        <w:t xml:space="preserve">ly </w:t>
      </w:r>
      <w:r w:rsidR="004F3AF6" w:rsidRPr="00811974">
        <w:rPr>
          <w:rFonts w:cs="Arial"/>
        </w:rPr>
        <w:t>the school’s general insurance</w:t>
      </w:r>
      <w:r w:rsidR="008505B8" w:rsidRPr="00811974">
        <w:rPr>
          <w:rFonts w:cs="Arial"/>
        </w:rPr>
        <w:t xml:space="preserve"> </w:t>
      </w:r>
      <w:r w:rsidR="008505B8" w:rsidRPr="00811974">
        <w:rPr>
          <w:rFonts w:eastAsia="Times New Roman" w:cs="Arial"/>
          <w:color w:val="000000"/>
          <w:lang w:eastAsia="en-GB"/>
        </w:rPr>
        <w:t>to include employer's liability, public liability, buildings and equipment cover, personal accident, travel insurance and other relevant cover</w:t>
      </w:r>
      <w:r w:rsidR="004F3AF6" w:rsidRPr="00811974">
        <w:rPr>
          <w:rFonts w:cs="Arial"/>
        </w:rPr>
        <w:t xml:space="preserve">. </w:t>
      </w:r>
    </w:p>
    <w:p w:rsidR="00D63DD9" w:rsidRPr="00811974" w:rsidRDefault="00D63DD9" w:rsidP="00124255">
      <w:pPr>
        <w:numPr>
          <w:ilvl w:val="0"/>
          <w:numId w:val="7"/>
        </w:numPr>
        <w:spacing w:after="0" w:line="240" w:lineRule="auto"/>
        <w:jc w:val="both"/>
        <w:rPr>
          <w:rFonts w:cs="Arial"/>
        </w:rPr>
      </w:pPr>
      <w:r w:rsidRPr="00811974">
        <w:rPr>
          <w:rFonts w:cs="Arial"/>
        </w:rPr>
        <w:t>Manage service contracts and</w:t>
      </w:r>
      <w:r w:rsidR="00AE2BD1" w:rsidRPr="00811974">
        <w:rPr>
          <w:rFonts w:cs="Arial"/>
        </w:rPr>
        <w:t xml:space="preserve"> the back-office</w:t>
      </w:r>
      <w:r w:rsidRPr="00811974">
        <w:rPr>
          <w:rFonts w:cs="Arial"/>
        </w:rPr>
        <w:t xml:space="preserve"> Management System.</w:t>
      </w:r>
    </w:p>
    <w:p w:rsidR="00D63DD9" w:rsidRPr="00811974" w:rsidRDefault="00D63DD9" w:rsidP="00124255">
      <w:pPr>
        <w:numPr>
          <w:ilvl w:val="0"/>
          <w:numId w:val="7"/>
        </w:numPr>
        <w:spacing w:after="0" w:line="240" w:lineRule="auto"/>
        <w:jc w:val="both"/>
        <w:rPr>
          <w:rFonts w:cs="Arial"/>
        </w:rPr>
      </w:pPr>
      <w:r w:rsidRPr="00811974">
        <w:rPr>
          <w:rFonts w:cs="Arial"/>
        </w:rPr>
        <w:t>Monitor contracts with leasing companies with regards to IT and Photocopiers</w:t>
      </w:r>
    </w:p>
    <w:p w:rsidR="00D63DD9" w:rsidRPr="00811974" w:rsidRDefault="00D63DD9" w:rsidP="00124255">
      <w:pPr>
        <w:numPr>
          <w:ilvl w:val="0"/>
          <w:numId w:val="7"/>
        </w:numPr>
        <w:spacing w:after="0" w:line="240" w:lineRule="auto"/>
        <w:jc w:val="both"/>
        <w:rPr>
          <w:rFonts w:cs="Arial"/>
        </w:rPr>
      </w:pPr>
      <w:r w:rsidRPr="00811974">
        <w:rPr>
          <w:rFonts w:cs="Arial"/>
        </w:rPr>
        <w:t>Keep abreast of changing regulations set by the Government</w:t>
      </w:r>
      <w:r w:rsidR="00AE2BD1" w:rsidRPr="00811974">
        <w:rPr>
          <w:rFonts w:cs="Arial"/>
        </w:rPr>
        <w:t>, DFE, ISC</w:t>
      </w:r>
      <w:r w:rsidRPr="00811974">
        <w:rPr>
          <w:rFonts w:cs="Arial"/>
        </w:rPr>
        <w:t xml:space="preserve"> and other financial institutions.</w:t>
      </w:r>
    </w:p>
    <w:p w:rsidR="00DE4EFB" w:rsidRPr="00811974" w:rsidRDefault="00DE4EFB" w:rsidP="00124255">
      <w:pPr>
        <w:numPr>
          <w:ilvl w:val="0"/>
          <w:numId w:val="7"/>
        </w:numPr>
        <w:spacing w:after="0" w:line="240" w:lineRule="auto"/>
        <w:jc w:val="both"/>
        <w:rPr>
          <w:rFonts w:cs="Arial"/>
        </w:rPr>
      </w:pPr>
      <w:r w:rsidRPr="00811974">
        <w:rPr>
          <w:rFonts w:cs="Arial"/>
        </w:rPr>
        <w:t>Advise on investments in consultation with the Governor’s Finance Committee</w:t>
      </w:r>
    </w:p>
    <w:p w:rsidR="00DE4EFB" w:rsidRPr="00811974" w:rsidRDefault="00DE4EFB" w:rsidP="00124255">
      <w:pPr>
        <w:numPr>
          <w:ilvl w:val="0"/>
          <w:numId w:val="7"/>
        </w:numPr>
        <w:spacing w:after="0" w:line="240" w:lineRule="auto"/>
        <w:jc w:val="both"/>
        <w:rPr>
          <w:rFonts w:cs="Arial"/>
        </w:rPr>
      </w:pPr>
      <w:r w:rsidRPr="00811974">
        <w:rPr>
          <w:rFonts w:cs="Arial"/>
        </w:rPr>
        <w:t>Administer Bursary/Discount Awards</w:t>
      </w:r>
    </w:p>
    <w:p w:rsidR="00D63DD9" w:rsidRPr="00811974" w:rsidRDefault="00D63DD9" w:rsidP="00124255">
      <w:pPr>
        <w:spacing w:after="0" w:line="240" w:lineRule="auto"/>
        <w:ind w:left="720"/>
        <w:jc w:val="both"/>
        <w:rPr>
          <w:rFonts w:cs="Arial"/>
        </w:rPr>
      </w:pPr>
    </w:p>
    <w:p w:rsidR="00D63DD9" w:rsidRPr="00811974" w:rsidRDefault="00D63DD9" w:rsidP="00124255">
      <w:pPr>
        <w:pStyle w:val="NoSpacing"/>
        <w:jc w:val="both"/>
      </w:pPr>
      <w:r w:rsidRPr="00811974">
        <w:rPr>
          <w:u w:val="single"/>
        </w:rPr>
        <w:t>Health and Safety</w:t>
      </w:r>
      <w:r w:rsidRPr="00811974">
        <w:t>:</w:t>
      </w:r>
    </w:p>
    <w:p w:rsidR="00D63DD9" w:rsidRPr="00811974" w:rsidRDefault="00D63DD9" w:rsidP="00124255">
      <w:pPr>
        <w:pStyle w:val="NoSpacing"/>
        <w:numPr>
          <w:ilvl w:val="0"/>
          <w:numId w:val="8"/>
        </w:numPr>
        <w:jc w:val="both"/>
      </w:pPr>
      <w:r w:rsidRPr="00811974">
        <w:t>Formulate, monitor, implement and review the school’s Health and Safety policy and Risk Assessments.</w:t>
      </w:r>
    </w:p>
    <w:p w:rsidR="00D63DD9" w:rsidRPr="00811974" w:rsidRDefault="00D63DD9" w:rsidP="00124255">
      <w:pPr>
        <w:pStyle w:val="NoSpacing"/>
        <w:numPr>
          <w:ilvl w:val="0"/>
          <w:numId w:val="8"/>
        </w:numPr>
        <w:jc w:val="both"/>
      </w:pPr>
      <w:r w:rsidRPr="00811974">
        <w:t>Advise on and take appropriate security measures to safeguard pupils, staff and visitors, including the maintenance of any safety and security systems installed.</w:t>
      </w:r>
    </w:p>
    <w:p w:rsidR="00D63DD9" w:rsidRPr="00811974" w:rsidRDefault="00352416" w:rsidP="00124255">
      <w:pPr>
        <w:pStyle w:val="NoSpacing"/>
        <w:numPr>
          <w:ilvl w:val="0"/>
          <w:numId w:val="8"/>
        </w:numPr>
        <w:jc w:val="both"/>
      </w:pPr>
      <w:r w:rsidRPr="00811974">
        <w:t xml:space="preserve">Chair Health and Safety Committee termly and </w:t>
      </w:r>
      <w:r w:rsidR="00D63DD9" w:rsidRPr="00811974">
        <w:t>Report</w:t>
      </w:r>
      <w:r w:rsidRPr="00811974">
        <w:t xml:space="preserve"> as necessary</w:t>
      </w:r>
      <w:r w:rsidR="00D63DD9" w:rsidRPr="00811974">
        <w:t xml:space="preserve"> to Governors on</w:t>
      </w:r>
      <w:r w:rsidRPr="00811974">
        <w:t xml:space="preserve"> any major</w:t>
      </w:r>
      <w:r w:rsidR="00D63DD9" w:rsidRPr="00811974">
        <w:t xml:space="preserve"> Health and Safety issues.</w:t>
      </w:r>
    </w:p>
    <w:p w:rsidR="00D63DD9" w:rsidRPr="00811974" w:rsidRDefault="00DE4EFB" w:rsidP="00124255">
      <w:pPr>
        <w:pStyle w:val="NoSpacing"/>
        <w:numPr>
          <w:ilvl w:val="0"/>
          <w:numId w:val="8"/>
        </w:numPr>
        <w:jc w:val="both"/>
      </w:pPr>
      <w:r w:rsidRPr="00811974">
        <w:t>Be responsible for</w:t>
      </w:r>
      <w:r w:rsidR="00D63DD9" w:rsidRPr="00811974">
        <w:t xml:space="preserve"> the maintenance and servicing of fire alarm and fire equipment.  </w:t>
      </w:r>
      <w:r w:rsidR="00FB590C" w:rsidRPr="00811974">
        <w:t>Ensure appropriate</w:t>
      </w:r>
      <w:r w:rsidR="00D63DD9" w:rsidRPr="00811974">
        <w:t xml:space="preserve"> records</w:t>
      </w:r>
      <w:r w:rsidR="00FB590C" w:rsidRPr="00811974">
        <w:t xml:space="preserve"> are kept</w:t>
      </w:r>
      <w:r w:rsidR="00D63DD9" w:rsidRPr="00811974">
        <w:t xml:space="preserve"> and initiat</w:t>
      </w:r>
      <w:r w:rsidRPr="00811974">
        <w:t>e</w:t>
      </w:r>
      <w:r w:rsidR="00D63DD9" w:rsidRPr="00811974">
        <w:t xml:space="preserve"> regular fire practices.</w:t>
      </w:r>
    </w:p>
    <w:p w:rsidR="00D63DD9" w:rsidRPr="00811974" w:rsidRDefault="00D63DD9" w:rsidP="00124255">
      <w:pPr>
        <w:pStyle w:val="NoSpacing"/>
        <w:numPr>
          <w:ilvl w:val="0"/>
          <w:numId w:val="8"/>
        </w:numPr>
        <w:jc w:val="both"/>
      </w:pPr>
      <w:r w:rsidRPr="00811974">
        <w:t>Review First Aid policy and liaise with staff responsible for First Aid provision and care.</w:t>
      </w:r>
    </w:p>
    <w:p w:rsidR="00D63DD9" w:rsidRPr="00811974" w:rsidRDefault="00D63DD9" w:rsidP="00124255">
      <w:pPr>
        <w:pStyle w:val="NoSpacing"/>
        <w:numPr>
          <w:ilvl w:val="0"/>
          <w:numId w:val="8"/>
        </w:numPr>
        <w:jc w:val="both"/>
      </w:pPr>
      <w:r w:rsidRPr="00811974">
        <w:t xml:space="preserve">Ensure the </w:t>
      </w:r>
      <w:r w:rsidR="00DE4EFB" w:rsidRPr="00811974">
        <w:t>S</w:t>
      </w:r>
      <w:r w:rsidRPr="00811974">
        <w:t>chool has the required number of trained first aiders and paediatric first aiders.</w:t>
      </w:r>
    </w:p>
    <w:p w:rsidR="00D63DD9" w:rsidRPr="00811974" w:rsidRDefault="00D63DD9" w:rsidP="00124255">
      <w:pPr>
        <w:pStyle w:val="NoSpacing"/>
        <w:numPr>
          <w:ilvl w:val="0"/>
          <w:numId w:val="8"/>
        </w:numPr>
        <w:jc w:val="both"/>
      </w:pPr>
      <w:r w:rsidRPr="00811974">
        <w:t>Check and analyse the Accident Report Summary on a regular basis.  Liaise with the member of staff who recorded the accident.</w:t>
      </w:r>
    </w:p>
    <w:p w:rsidR="00D63DD9" w:rsidRPr="00811974" w:rsidRDefault="00FB590C" w:rsidP="00124255">
      <w:pPr>
        <w:pStyle w:val="NoSpacing"/>
        <w:numPr>
          <w:ilvl w:val="0"/>
          <w:numId w:val="8"/>
        </w:numPr>
        <w:jc w:val="both"/>
      </w:pPr>
      <w:r w:rsidRPr="00811974">
        <w:t>Oversee</w:t>
      </w:r>
      <w:r w:rsidR="00D63DD9" w:rsidRPr="00811974">
        <w:t xml:space="preserve"> the upkeep of the minibus; i.e. insurance, servic</w:t>
      </w:r>
      <w:r w:rsidR="00DE4EFB" w:rsidRPr="00811974">
        <w:t>ing</w:t>
      </w:r>
      <w:r w:rsidR="00D63DD9" w:rsidRPr="00811974">
        <w:t>, road tax, driver training &amp; assessment and</w:t>
      </w:r>
      <w:r w:rsidR="00DE4EFB" w:rsidRPr="00811974">
        <w:t xml:space="preserve"> the</w:t>
      </w:r>
      <w:r w:rsidR="00D63DD9" w:rsidRPr="00811974">
        <w:t xml:space="preserve"> updat</w:t>
      </w:r>
      <w:r w:rsidR="00DE4EFB" w:rsidRPr="00811974">
        <w:t>ing</w:t>
      </w:r>
      <w:r w:rsidR="00D63DD9" w:rsidRPr="00811974">
        <w:t xml:space="preserve"> and implementation of the </w:t>
      </w:r>
      <w:r w:rsidR="00DE4EFB" w:rsidRPr="00811974">
        <w:t>S</w:t>
      </w:r>
      <w:r w:rsidR="00D63DD9" w:rsidRPr="00811974">
        <w:t>chool’s</w:t>
      </w:r>
      <w:r w:rsidR="00DE4EFB" w:rsidRPr="00811974">
        <w:t xml:space="preserve"> Minibus</w:t>
      </w:r>
      <w:r w:rsidR="00D63DD9" w:rsidRPr="00811974">
        <w:t xml:space="preserve"> </w:t>
      </w:r>
      <w:r w:rsidR="00DE4EFB" w:rsidRPr="00811974">
        <w:t>P</w:t>
      </w:r>
      <w:r w:rsidR="00D63DD9" w:rsidRPr="00811974">
        <w:t>olicy</w:t>
      </w:r>
      <w:r w:rsidR="00DE4EFB" w:rsidRPr="00811974">
        <w:t xml:space="preserve"> (part of the Health and Safety Policy)</w:t>
      </w:r>
      <w:r w:rsidR="00D63DD9" w:rsidRPr="00811974">
        <w:t xml:space="preserve">. </w:t>
      </w:r>
    </w:p>
    <w:p w:rsidR="00D63DD9" w:rsidRPr="00811974" w:rsidRDefault="00D63DD9" w:rsidP="00124255">
      <w:pPr>
        <w:pStyle w:val="NoSpacing"/>
        <w:numPr>
          <w:ilvl w:val="0"/>
          <w:numId w:val="8"/>
        </w:numPr>
        <w:jc w:val="both"/>
      </w:pPr>
      <w:r w:rsidRPr="00811974">
        <w:t xml:space="preserve">Ensure compliance with </w:t>
      </w:r>
      <w:r w:rsidR="00DE4EFB" w:rsidRPr="00811974">
        <w:t>R</w:t>
      </w:r>
      <w:r w:rsidRPr="00811974">
        <w:t>egulations for mini buses.</w:t>
      </w:r>
    </w:p>
    <w:p w:rsidR="00D63DD9" w:rsidRPr="00811974" w:rsidRDefault="00D63DD9" w:rsidP="00124255">
      <w:pPr>
        <w:pStyle w:val="NoSpacing"/>
        <w:numPr>
          <w:ilvl w:val="0"/>
          <w:numId w:val="8"/>
        </w:numPr>
        <w:jc w:val="both"/>
      </w:pPr>
      <w:r w:rsidRPr="00811974">
        <w:t>Liaise with staff regarding residential trips</w:t>
      </w:r>
      <w:r w:rsidR="00B3234F" w:rsidRPr="00811974">
        <w:t>, submitting EV forms to Governors for signature</w:t>
      </w:r>
      <w:r w:rsidRPr="00811974">
        <w:t>.</w:t>
      </w:r>
    </w:p>
    <w:p w:rsidR="00D63DD9" w:rsidRPr="00811974" w:rsidRDefault="00D63DD9" w:rsidP="00124255">
      <w:pPr>
        <w:pStyle w:val="NoSpacing"/>
        <w:jc w:val="both"/>
      </w:pPr>
    </w:p>
    <w:p w:rsidR="00D63DD9" w:rsidRPr="00811974" w:rsidRDefault="00D63DD9" w:rsidP="00124255">
      <w:pPr>
        <w:spacing w:after="0" w:line="240" w:lineRule="auto"/>
        <w:jc w:val="both"/>
        <w:rPr>
          <w:rFonts w:cs="Arial"/>
          <w:u w:val="single"/>
        </w:rPr>
      </w:pPr>
      <w:r w:rsidRPr="00811974">
        <w:rPr>
          <w:rFonts w:cs="Arial"/>
          <w:u w:val="single"/>
        </w:rPr>
        <w:t>House and Grounds:</w:t>
      </w:r>
    </w:p>
    <w:p w:rsidR="00D63DD9" w:rsidRPr="00811974" w:rsidRDefault="00D63DD9" w:rsidP="00124255">
      <w:pPr>
        <w:pStyle w:val="NoSpacing"/>
        <w:numPr>
          <w:ilvl w:val="0"/>
          <w:numId w:val="9"/>
        </w:numPr>
        <w:jc w:val="both"/>
      </w:pPr>
      <w:r w:rsidRPr="00811974">
        <w:t xml:space="preserve">Liaise with the Head and </w:t>
      </w:r>
      <w:r w:rsidR="00B3234F" w:rsidRPr="00811974">
        <w:t xml:space="preserve">Caretaker </w:t>
      </w:r>
      <w:r w:rsidRPr="00811974">
        <w:t xml:space="preserve">to ensure the correct management of the House and Grounds budget. </w:t>
      </w:r>
    </w:p>
    <w:p w:rsidR="00D63DD9" w:rsidRPr="00811974" w:rsidRDefault="00D63DD9" w:rsidP="00124255">
      <w:pPr>
        <w:pStyle w:val="NoSpacing"/>
        <w:numPr>
          <w:ilvl w:val="0"/>
          <w:numId w:val="9"/>
        </w:numPr>
        <w:jc w:val="both"/>
      </w:pPr>
      <w:r w:rsidRPr="00811974">
        <w:t>Liaise with the catering company to ensure that contractual duties are maintained.</w:t>
      </w:r>
    </w:p>
    <w:p w:rsidR="00D63DD9" w:rsidRPr="00811974" w:rsidRDefault="00D63DD9" w:rsidP="00124255">
      <w:pPr>
        <w:pStyle w:val="NoSpacing"/>
        <w:numPr>
          <w:ilvl w:val="0"/>
          <w:numId w:val="9"/>
        </w:numPr>
        <w:jc w:val="both"/>
      </w:pPr>
      <w:r w:rsidRPr="00811974">
        <w:t>Liaise with the cleaning company to ensure that contractual duties are maintained.</w:t>
      </w:r>
    </w:p>
    <w:p w:rsidR="00D63DD9" w:rsidRPr="00811974" w:rsidRDefault="00D63DD9" w:rsidP="00124255">
      <w:pPr>
        <w:pStyle w:val="NoSpacing"/>
        <w:numPr>
          <w:ilvl w:val="0"/>
          <w:numId w:val="9"/>
        </w:numPr>
        <w:jc w:val="both"/>
      </w:pPr>
      <w:r w:rsidRPr="00811974">
        <w:lastRenderedPageBreak/>
        <w:t>Ensure all aspects of House and Grounds are compliant with Health and Safety regulations.</w:t>
      </w:r>
    </w:p>
    <w:p w:rsidR="00D63DD9" w:rsidRPr="00811974" w:rsidRDefault="00D63DD9" w:rsidP="00124255">
      <w:pPr>
        <w:pStyle w:val="NoSpacing"/>
        <w:numPr>
          <w:ilvl w:val="0"/>
          <w:numId w:val="9"/>
        </w:numPr>
        <w:jc w:val="both"/>
      </w:pPr>
      <w:r w:rsidRPr="00811974">
        <w:t>Liaison with</w:t>
      </w:r>
      <w:r w:rsidR="00D13B0A" w:rsidRPr="00811974">
        <w:t xml:space="preserve"> the</w:t>
      </w:r>
      <w:r w:rsidRPr="00811974">
        <w:t xml:space="preserve"> </w:t>
      </w:r>
      <w:r w:rsidR="00B3234F" w:rsidRPr="00811974">
        <w:t>Caretaker to</w:t>
      </w:r>
      <w:r w:rsidRPr="00811974">
        <w:t xml:space="preserve"> ensure the proper maintenance of all aspects of the House and Grounds</w:t>
      </w:r>
      <w:r w:rsidR="00D13B0A" w:rsidRPr="00811974">
        <w:t xml:space="preserve"> including preparation of maintenance schedules and keeping of records</w:t>
      </w:r>
      <w:r w:rsidRPr="00811974">
        <w:t>.</w:t>
      </w:r>
    </w:p>
    <w:p w:rsidR="00D13B0A" w:rsidRPr="00811974" w:rsidRDefault="00D13B0A" w:rsidP="00124255">
      <w:pPr>
        <w:pStyle w:val="NoSpacing"/>
        <w:numPr>
          <w:ilvl w:val="0"/>
          <w:numId w:val="9"/>
        </w:numPr>
        <w:jc w:val="both"/>
      </w:pPr>
      <w:r w:rsidRPr="00811974">
        <w:t>Manage the installation and maintenance of equipment for the detection, warning, protection and escape from fire ensuring the necessary fire risk assessments are carried out.</w:t>
      </w:r>
    </w:p>
    <w:p w:rsidR="002F6E6A" w:rsidRPr="00811974" w:rsidRDefault="00D13B0A" w:rsidP="00124255">
      <w:pPr>
        <w:pStyle w:val="NoSpacing"/>
        <w:numPr>
          <w:ilvl w:val="0"/>
          <w:numId w:val="9"/>
        </w:numPr>
        <w:jc w:val="both"/>
      </w:pPr>
      <w:r w:rsidRPr="00811974">
        <w:t xml:space="preserve">Manage the maintenance and efficiency of the installations and plant for electric and gas supply, heating, hot water etc., </w:t>
      </w:r>
      <w:r w:rsidR="002F6E6A" w:rsidRPr="00811974">
        <w:t>and oversee renewal of energy contracts.</w:t>
      </w:r>
    </w:p>
    <w:p w:rsidR="002F6E6A" w:rsidRPr="00811974" w:rsidRDefault="002F6E6A" w:rsidP="00124255">
      <w:pPr>
        <w:pStyle w:val="NoSpacing"/>
        <w:numPr>
          <w:ilvl w:val="0"/>
          <w:numId w:val="9"/>
        </w:numPr>
        <w:jc w:val="both"/>
      </w:pPr>
      <w:r w:rsidRPr="00811974">
        <w:t>Manage the maintenance of the lighting and ventilation in all School buildings.</w:t>
      </w:r>
    </w:p>
    <w:p w:rsidR="00D13B0A" w:rsidRPr="00811974" w:rsidRDefault="002F6E6A" w:rsidP="00124255">
      <w:pPr>
        <w:pStyle w:val="NoSpacing"/>
        <w:numPr>
          <w:ilvl w:val="0"/>
          <w:numId w:val="9"/>
        </w:numPr>
        <w:jc w:val="both"/>
      </w:pPr>
      <w:r w:rsidRPr="00811974">
        <w:t>Draw up outline specifications for new buildings, obtaining tenders, planning permission and liaising with the School’s architects and builders as required.</w:t>
      </w:r>
      <w:r w:rsidR="00D13B0A" w:rsidRPr="00811974">
        <w:t xml:space="preserve"> </w:t>
      </w:r>
    </w:p>
    <w:p w:rsidR="00D63DD9" w:rsidRPr="00811974" w:rsidRDefault="00D63DD9" w:rsidP="00124255">
      <w:pPr>
        <w:pStyle w:val="NoSpacing"/>
        <w:jc w:val="both"/>
      </w:pPr>
    </w:p>
    <w:p w:rsidR="002B23C8" w:rsidRPr="00811974" w:rsidRDefault="0084720A" w:rsidP="00124255">
      <w:pPr>
        <w:pStyle w:val="ListParagraph"/>
        <w:spacing w:after="0"/>
        <w:ind w:left="0"/>
        <w:jc w:val="both"/>
        <w:rPr>
          <w:rFonts w:cs="Arial"/>
          <w:u w:val="single"/>
        </w:rPr>
      </w:pPr>
      <w:r w:rsidRPr="00811974">
        <w:rPr>
          <w:rFonts w:cs="Arial"/>
          <w:u w:val="single"/>
        </w:rPr>
        <w:t>General Management and Ad</w:t>
      </w:r>
      <w:r w:rsidR="00BF24F7" w:rsidRPr="00811974">
        <w:rPr>
          <w:rFonts w:cs="Arial"/>
          <w:u w:val="single"/>
        </w:rPr>
        <w:t>ministration</w:t>
      </w:r>
    </w:p>
    <w:p w:rsidR="002031DE" w:rsidRPr="00811974" w:rsidRDefault="002031DE" w:rsidP="00124255">
      <w:pPr>
        <w:pStyle w:val="ListParagraph"/>
        <w:numPr>
          <w:ilvl w:val="0"/>
          <w:numId w:val="10"/>
        </w:numPr>
        <w:spacing w:after="0"/>
        <w:jc w:val="both"/>
        <w:rPr>
          <w:rFonts w:cs="Arial"/>
        </w:rPr>
      </w:pPr>
      <w:r w:rsidRPr="00811974">
        <w:rPr>
          <w:rFonts w:cs="Arial"/>
        </w:rPr>
        <w:t>To advise the Senior Management Team.</w:t>
      </w:r>
    </w:p>
    <w:p w:rsidR="006F1752" w:rsidRPr="00811974" w:rsidRDefault="006F1752" w:rsidP="00124255">
      <w:pPr>
        <w:pStyle w:val="ListParagraph"/>
        <w:numPr>
          <w:ilvl w:val="0"/>
          <w:numId w:val="10"/>
        </w:numPr>
        <w:spacing w:after="0"/>
        <w:jc w:val="both"/>
        <w:rPr>
          <w:rFonts w:cs="Arial"/>
        </w:rPr>
      </w:pPr>
      <w:r w:rsidRPr="00811974">
        <w:rPr>
          <w:rFonts w:cs="Arial"/>
        </w:rPr>
        <w:t xml:space="preserve">Ensure that the regulatory requirements, set by </w:t>
      </w:r>
      <w:r w:rsidR="002F6E6A" w:rsidRPr="00811974">
        <w:rPr>
          <w:rFonts w:cs="Arial"/>
        </w:rPr>
        <w:t xml:space="preserve">the </w:t>
      </w:r>
      <w:r w:rsidRPr="00811974">
        <w:rPr>
          <w:rFonts w:cs="Arial"/>
        </w:rPr>
        <w:t>I</w:t>
      </w:r>
      <w:r w:rsidR="002F6E6A" w:rsidRPr="00811974">
        <w:rPr>
          <w:rFonts w:cs="Arial"/>
        </w:rPr>
        <w:t xml:space="preserve">ndependent </w:t>
      </w:r>
      <w:r w:rsidRPr="00811974">
        <w:rPr>
          <w:rFonts w:cs="Arial"/>
        </w:rPr>
        <w:t>S</w:t>
      </w:r>
      <w:r w:rsidR="002F6E6A" w:rsidRPr="00811974">
        <w:rPr>
          <w:rFonts w:cs="Arial"/>
        </w:rPr>
        <w:t xml:space="preserve">chools’ </w:t>
      </w:r>
      <w:r w:rsidRPr="00811974">
        <w:rPr>
          <w:rFonts w:cs="Arial"/>
        </w:rPr>
        <w:t>I</w:t>
      </w:r>
      <w:r w:rsidR="002F6E6A" w:rsidRPr="00811974">
        <w:rPr>
          <w:rFonts w:cs="Arial"/>
        </w:rPr>
        <w:t>nspectorate</w:t>
      </w:r>
      <w:r w:rsidRPr="00811974">
        <w:rPr>
          <w:rFonts w:cs="Arial"/>
        </w:rPr>
        <w:t xml:space="preserve">, are met in co-operation with the </w:t>
      </w:r>
      <w:r w:rsidR="00F6039C" w:rsidRPr="00811974">
        <w:rPr>
          <w:rFonts w:cs="Arial"/>
        </w:rPr>
        <w:t>Head</w:t>
      </w:r>
      <w:r w:rsidR="0084720A" w:rsidRPr="00811974">
        <w:rPr>
          <w:rFonts w:cs="Arial"/>
        </w:rPr>
        <w:t>master</w:t>
      </w:r>
      <w:r w:rsidR="00E07CD5" w:rsidRPr="00811974">
        <w:rPr>
          <w:rFonts w:cs="Arial"/>
        </w:rPr>
        <w:t>.</w:t>
      </w:r>
    </w:p>
    <w:p w:rsidR="00F6039C" w:rsidRPr="00811974" w:rsidRDefault="00F6039C" w:rsidP="00124255">
      <w:pPr>
        <w:pStyle w:val="ListParagraph"/>
        <w:numPr>
          <w:ilvl w:val="0"/>
          <w:numId w:val="10"/>
        </w:numPr>
        <w:spacing w:after="0"/>
        <w:jc w:val="both"/>
        <w:rPr>
          <w:rFonts w:cs="Arial"/>
        </w:rPr>
      </w:pPr>
      <w:r w:rsidRPr="00811974">
        <w:rPr>
          <w:rFonts w:cs="Arial"/>
        </w:rPr>
        <w:t>Support the Head</w:t>
      </w:r>
      <w:r w:rsidR="0084720A" w:rsidRPr="00811974">
        <w:rPr>
          <w:rFonts w:cs="Arial"/>
        </w:rPr>
        <w:t>master</w:t>
      </w:r>
      <w:r w:rsidR="00E07CD5" w:rsidRPr="00811974">
        <w:rPr>
          <w:rFonts w:cs="Arial"/>
        </w:rPr>
        <w:t>.</w:t>
      </w:r>
    </w:p>
    <w:p w:rsidR="006F1752" w:rsidRPr="00811974" w:rsidRDefault="00E07CD5" w:rsidP="00124255">
      <w:pPr>
        <w:pStyle w:val="ListParagraph"/>
        <w:numPr>
          <w:ilvl w:val="0"/>
          <w:numId w:val="10"/>
        </w:numPr>
        <w:spacing w:after="0"/>
        <w:jc w:val="both"/>
        <w:rPr>
          <w:rFonts w:cs="Arial"/>
        </w:rPr>
      </w:pPr>
      <w:r w:rsidRPr="00811974">
        <w:rPr>
          <w:rFonts w:cs="Arial"/>
        </w:rPr>
        <w:t>To report to the Governors and SMT when requested.</w:t>
      </w:r>
    </w:p>
    <w:p w:rsidR="0084720A" w:rsidRPr="00811974" w:rsidRDefault="0084720A" w:rsidP="00124255">
      <w:pPr>
        <w:pStyle w:val="ListParagraph"/>
        <w:numPr>
          <w:ilvl w:val="0"/>
          <w:numId w:val="10"/>
        </w:numPr>
        <w:spacing w:after="0"/>
        <w:jc w:val="both"/>
        <w:rPr>
          <w:rFonts w:cs="Arial"/>
        </w:rPr>
      </w:pPr>
      <w:r w:rsidRPr="00811974">
        <w:rPr>
          <w:rFonts w:cs="Arial"/>
        </w:rPr>
        <w:t xml:space="preserve">Liaise with </w:t>
      </w:r>
      <w:proofErr w:type="spellStart"/>
      <w:r w:rsidRPr="00811974">
        <w:rPr>
          <w:rFonts w:cs="Arial"/>
        </w:rPr>
        <w:t>DfE</w:t>
      </w:r>
      <w:proofErr w:type="spellEnd"/>
      <w:r w:rsidRPr="00811974">
        <w:rPr>
          <w:rFonts w:cs="Arial"/>
        </w:rPr>
        <w:t>, IAPS and ISC to include responsibility for the records and returns required.</w:t>
      </w:r>
    </w:p>
    <w:p w:rsidR="008505B8" w:rsidRPr="00811974" w:rsidRDefault="008505B8" w:rsidP="00124255">
      <w:pPr>
        <w:numPr>
          <w:ilvl w:val="0"/>
          <w:numId w:val="10"/>
        </w:numPr>
        <w:shd w:val="clear" w:color="auto" w:fill="FFFFFF"/>
        <w:spacing w:after="0" w:line="240" w:lineRule="auto"/>
        <w:jc w:val="both"/>
        <w:rPr>
          <w:rFonts w:eastAsia="Times New Roman" w:cs="Arial"/>
          <w:color w:val="000000"/>
          <w:lang w:eastAsia="en-GB"/>
        </w:rPr>
      </w:pPr>
      <w:r w:rsidRPr="00811974">
        <w:rPr>
          <w:rFonts w:eastAsia="Times New Roman" w:cs="Arial"/>
          <w:color w:val="000000"/>
          <w:lang w:eastAsia="en-GB"/>
        </w:rPr>
        <w:t>Ensure compliance with all relevant aspects of employment law including employment protection, equal pay, minimum wage, Working Time Directive or discrimination on the grounds of sex, race or disability.</w:t>
      </w:r>
    </w:p>
    <w:p w:rsidR="008505B8" w:rsidRPr="00811974" w:rsidRDefault="008505B8" w:rsidP="00124255">
      <w:pPr>
        <w:numPr>
          <w:ilvl w:val="0"/>
          <w:numId w:val="10"/>
        </w:numPr>
        <w:shd w:val="clear" w:color="auto" w:fill="FFFFFF"/>
        <w:spacing w:after="0" w:line="240" w:lineRule="auto"/>
        <w:jc w:val="both"/>
        <w:rPr>
          <w:rFonts w:eastAsia="Times New Roman" w:cs="Arial"/>
          <w:color w:val="000000"/>
          <w:lang w:eastAsia="en-GB"/>
        </w:rPr>
      </w:pPr>
      <w:r w:rsidRPr="00811974">
        <w:rPr>
          <w:rFonts w:eastAsia="Times New Roman" w:cs="Arial"/>
          <w:color w:val="000000"/>
          <w:lang w:eastAsia="en-GB"/>
        </w:rPr>
        <w:t>Act as the Head's adviser on employment matters including disciplinary procedures and ensuring that the School has an up to date appropriate disciplinary and grievance procedures.</w:t>
      </w:r>
    </w:p>
    <w:p w:rsidR="008505B8" w:rsidRPr="00811974" w:rsidRDefault="008505B8" w:rsidP="00124255">
      <w:pPr>
        <w:numPr>
          <w:ilvl w:val="0"/>
          <w:numId w:val="10"/>
        </w:numPr>
        <w:shd w:val="clear" w:color="auto" w:fill="FFFFFF"/>
        <w:spacing w:after="0" w:line="240" w:lineRule="auto"/>
        <w:jc w:val="both"/>
        <w:rPr>
          <w:rFonts w:eastAsia="Times New Roman" w:cs="Arial"/>
          <w:color w:val="000000"/>
          <w:lang w:eastAsia="en-GB"/>
        </w:rPr>
      </w:pPr>
      <w:r w:rsidRPr="00811974">
        <w:rPr>
          <w:rFonts w:eastAsia="Times New Roman" w:cs="Arial"/>
          <w:color w:val="000000"/>
          <w:lang w:eastAsia="en-GB"/>
        </w:rPr>
        <w:t>Ensure that all relevant staff have contracts of employment and maintain the School's standard contracts up-to-date as new legislation takes effect.</w:t>
      </w:r>
    </w:p>
    <w:p w:rsidR="008505B8" w:rsidRPr="00811974" w:rsidRDefault="008505B8" w:rsidP="00124255">
      <w:pPr>
        <w:numPr>
          <w:ilvl w:val="0"/>
          <w:numId w:val="10"/>
        </w:numPr>
        <w:shd w:val="clear" w:color="auto" w:fill="FFFFFF"/>
        <w:spacing w:after="0" w:line="240" w:lineRule="auto"/>
        <w:jc w:val="both"/>
        <w:rPr>
          <w:rFonts w:eastAsia="Times New Roman" w:cs="Arial"/>
          <w:color w:val="000000"/>
          <w:lang w:eastAsia="en-GB"/>
        </w:rPr>
      </w:pPr>
      <w:r w:rsidRPr="00811974">
        <w:rPr>
          <w:rFonts w:eastAsia="Times New Roman" w:cs="Arial"/>
          <w:color w:val="000000"/>
          <w:lang w:eastAsia="en-GB"/>
        </w:rPr>
        <w:t>Manage the employment, terms and conditions of service, supervision and welfare of all non-teaching staff.</w:t>
      </w:r>
    </w:p>
    <w:p w:rsidR="008505B8" w:rsidRPr="00811974" w:rsidRDefault="008505B8" w:rsidP="00124255">
      <w:pPr>
        <w:numPr>
          <w:ilvl w:val="0"/>
          <w:numId w:val="10"/>
        </w:numPr>
        <w:shd w:val="clear" w:color="auto" w:fill="FFFFFF"/>
        <w:spacing w:after="0" w:line="240" w:lineRule="auto"/>
        <w:jc w:val="both"/>
        <w:rPr>
          <w:rFonts w:eastAsia="Times New Roman" w:cs="Arial"/>
          <w:color w:val="000000"/>
          <w:lang w:eastAsia="en-GB"/>
        </w:rPr>
      </w:pPr>
      <w:r w:rsidRPr="00811974">
        <w:rPr>
          <w:rFonts w:eastAsia="Times New Roman" w:cs="Arial"/>
          <w:color w:val="000000"/>
          <w:lang w:eastAsia="en-GB"/>
        </w:rPr>
        <w:t>Purchase, either directly or through a purchasing group, all goods and services for the School.</w:t>
      </w:r>
    </w:p>
    <w:p w:rsidR="008505B8" w:rsidRPr="00811974" w:rsidRDefault="008505B8" w:rsidP="00124255">
      <w:pPr>
        <w:numPr>
          <w:ilvl w:val="0"/>
          <w:numId w:val="10"/>
        </w:numPr>
        <w:shd w:val="clear" w:color="auto" w:fill="FFFFFF"/>
        <w:spacing w:after="0" w:line="240" w:lineRule="auto"/>
        <w:jc w:val="both"/>
        <w:rPr>
          <w:rFonts w:eastAsia="Times New Roman" w:cs="Arial"/>
          <w:color w:val="000000"/>
          <w:lang w:eastAsia="en-GB"/>
        </w:rPr>
      </w:pPr>
      <w:r w:rsidRPr="00811974">
        <w:rPr>
          <w:rFonts w:eastAsia="Times New Roman" w:cs="Arial"/>
          <w:color w:val="000000"/>
          <w:lang w:eastAsia="en-GB"/>
        </w:rPr>
        <w:t>If directed by the Governing Body, the letting of school premises to outside organisations.</w:t>
      </w:r>
    </w:p>
    <w:p w:rsidR="008505B8" w:rsidRPr="00811974" w:rsidRDefault="008505B8" w:rsidP="00124255">
      <w:pPr>
        <w:numPr>
          <w:ilvl w:val="0"/>
          <w:numId w:val="10"/>
        </w:numPr>
        <w:shd w:val="clear" w:color="auto" w:fill="FFFFFF"/>
        <w:spacing w:after="0" w:line="240" w:lineRule="auto"/>
        <w:jc w:val="both"/>
        <w:rPr>
          <w:rFonts w:eastAsia="Times New Roman" w:cs="Arial"/>
          <w:color w:val="000000"/>
          <w:lang w:eastAsia="en-GB"/>
        </w:rPr>
      </w:pPr>
      <w:r w:rsidRPr="00811974">
        <w:rPr>
          <w:rFonts w:eastAsia="Times New Roman" w:cs="Arial"/>
          <w:color w:val="000000"/>
          <w:lang w:eastAsia="en-GB"/>
        </w:rPr>
        <w:t xml:space="preserve">Act as correspondent with the </w:t>
      </w:r>
      <w:proofErr w:type="spellStart"/>
      <w:r w:rsidRPr="00811974">
        <w:rPr>
          <w:rFonts w:eastAsia="Times New Roman" w:cs="Arial"/>
          <w:color w:val="000000"/>
          <w:lang w:eastAsia="en-GB"/>
        </w:rPr>
        <w:t>DfE</w:t>
      </w:r>
      <w:proofErr w:type="spellEnd"/>
      <w:r w:rsidRPr="00811974">
        <w:rPr>
          <w:rFonts w:eastAsia="Times New Roman" w:cs="Arial"/>
          <w:color w:val="000000"/>
          <w:lang w:eastAsia="en-GB"/>
        </w:rPr>
        <w:t>, Independent Schools Council (ISC) and ISI and be responsible for the records and returns required.</w:t>
      </w:r>
    </w:p>
    <w:p w:rsidR="008505B8" w:rsidRPr="00811974" w:rsidRDefault="008505B8" w:rsidP="00124255">
      <w:pPr>
        <w:numPr>
          <w:ilvl w:val="0"/>
          <w:numId w:val="10"/>
        </w:numPr>
        <w:shd w:val="clear" w:color="auto" w:fill="FFFFFF"/>
        <w:spacing w:after="0" w:line="240" w:lineRule="auto"/>
        <w:jc w:val="both"/>
        <w:rPr>
          <w:rFonts w:eastAsia="Times New Roman" w:cs="Arial"/>
          <w:color w:val="000000"/>
          <w:lang w:eastAsia="en-GB"/>
        </w:rPr>
      </w:pPr>
      <w:r w:rsidRPr="00811974">
        <w:rPr>
          <w:rFonts w:eastAsia="Times New Roman" w:cs="Arial"/>
          <w:color w:val="000000"/>
          <w:lang w:eastAsia="en-GB"/>
        </w:rPr>
        <w:t>Maintain contact with local authorities and other organisations.</w:t>
      </w:r>
    </w:p>
    <w:p w:rsidR="00B01606" w:rsidRPr="00811974" w:rsidRDefault="00B01606" w:rsidP="00124255">
      <w:pPr>
        <w:spacing w:after="0"/>
        <w:jc w:val="both"/>
        <w:rPr>
          <w:rFonts w:cs="Arial"/>
        </w:rPr>
      </w:pPr>
    </w:p>
    <w:p w:rsidR="0084720A" w:rsidRPr="00811974" w:rsidRDefault="0084720A" w:rsidP="00124255">
      <w:pPr>
        <w:pStyle w:val="ListParagraph"/>
        <w:spacing w:after="0" w:line="240" w:lineRule="auto"/>
        <w:jc w:val="both"/>
        <w:rPr>
          <w:rFonts w:cs="Arial"/>
        </w:rPr>
      </w:pPr>
    </w:p>
    <w:p w:rsidR="0084720A" w:rsidRPr="00811974" w:rsidRDefault="00834E27" w:rsidP="00124255">
      <w:pPr>
        <w:pStyle w:val="ListParagraph"/>
        <w:spacing w:after="0" w:line="240" w:lineRule="auto"/>
        <w:ind w:left="0"/>
        <w:jc w:val="both"/>
        <w:rPr>
          <w:rFonts w:cs="Arial"/>
          <w:u w:val="single"/>
        </w:rPr>
      </w:pPr>
      <w:r w:rsidRPr="00811974">
        <w:rPr>
          <w:rFonts w:cs="Arial"/>
          <w:u w:val="single"/>
        </w:rPr>
        <w:t>Safeguarding Children</w:t>
      </w:r>
      <w:r w:rsidR="0084720A" w:rsidRPr="00811974">
        <w:rPr>
          <w:rFonts w:cs="Arial"/>
          <w:u w:val="single"/>
        </w:rPr>
        <w:t xml:space="preserve"> </w:t>
      </w:r>
    </w:p>
    <w:p w:rsidR="00834E27" w:rsidRPr="00811974" w:rsidRDefault="00834E27" w:rsidP="00124255">
      <w:pPr>
        <w:pStyle w:val="ListParagraph"/>
        <w:numPr>
          <w:ilvl w:val="0"/>
          <w:numId w:val="12"/>
        </w:numPr>
        <w:spacing w:after="0" w:line="240" w:lineRule="auto"/>
        <w:jc w:val="both"/>
        <w:rPr>
          <w:rFonts w:cs="Arial"/>
        </w:rPr>
      </w:pPr>
      <w:r w:rsidRPr="00811974">
        <w:rPr>
          <w:rFonts w:cs="Arial"/>
        </w:rPr>
        <w:t>To be responsible for the Single Central Register</w:t>
      </w:r>
    </w:p>
    <w:p w:rsidR="00834E27" w:rsidRPr="00811974" w:rsidRDefault="00834E27" w:rsidP="00124255">
      <w:pPr>
        <w:pStyle w:val="ListParagraph"/>
        <w:numPr>
          <w:ilvl w:val="0"/>
          <w:numId w:val="12"/>
        </w:numPr>
        <w:spacing w:after="0" w:line="240" w:lineRule="auto"/>
        <w:jc w:val="both"/>
        <w:rPr>
          <w:rFonts w:cs="Arial"/>
        </w:rPr>
      </w:pPr>
      <w:r w:rsidRPr="00811974">
        <w:rPr>
          <w:rFonts w:cs="Arial"/>
        </w:rPr>
        <w:t xml:space="preserve">To be fully aware of and understand responsibilities arising from the Children’s Act 2004 and </w:t>
      </w:r>
      <w:r w:rsidR="008505B8" w:rsidRPr="00811974">
        <w:rPr>
          <w:rFonts w:cs="Arial"/>
        </w:rPr>
        <w:t>KCSIE</w:t>
      </w:r>
      <w:r w:rsidRPr="00811974">
        <w:rPr>
          <w:rFonts w:cs="Arial"/>
        </w:rPr>
        <w:t xml:space="preserve"> in relation to child protection and safeguarding children as this applies to the worker’s role within the organisation.</w:t>
      </w:r>
    </w:p>
    <w:p w:rsidR="00834E27" w:rsidRPr="00811974" w:rsidRDefault="00834E27" w:rsidP="00124255">
      <w:pPr>
        <w:pStyle w:val="ListParagraph"/>
        <w:spacing w:after="0" w:line="240" w:lineRule="auto"/>
        <w:ind w:left="0"/>
        <w:jc w:val="both"/>
        <w:rPr>
          <w:rFonts w:cs="Arial"/>
        </w:rPr>
      </w:pPr>
    </w:p>
    <w:p w:rsidR="00834E27" w:rsidRPr="00811974" w:rsidRDefault="00834E27" w:rsidP="00124255">
      <w:pPr>
        <w:pStyle w:val="ListParagraph"/>
        <w:spacing w:after="0" w:line="240" w:lineRule="auto"/>
        <w:ind w:left="0"/>
        <w:jc w:val="both"/>
        <w:rPr>
          <w:rFonts w:cs="Arial"/>
          <w:u w:val="single"/>
        </w:rPr>
      </w:pPr>
      <w:r w:rsidRPr="00811974">
        <w:rPr>
          <w:rFonts w:cs="Arial"/>
          <w:u w:val="single"/>
        </w:rPr>
        <w:t>Compliance</w:t>
      </w:r>
    </w:p>
    <w:p w:rsidR="0084720A" w:rsidRPr="00811974" w:rsidRDefault="00834E27" w:rsidP="00124255">
      <w:pPr>
        <w:pStyle w:val="ListParagraph"/>
        <w:spacing w:after="0" w:line="240" w:lineRule="auto"/>
        <w:ind w:left="0"/>
        <w:jc w:val="both"/>
        <w:rPr>
          <w:rFonts w:cs="Arial"/>
        </w:rPr>
      </w:pPr>
      <w:r w:rsidRPr="00811974">
        <w:rPr>
          <w:rFonts w:cs="Arial"/>
        </w:rPr>
        <w:t>To be accountable for the School’s compliance with all relevant law and best practice and in particular:</w:t>
      </w:r>
    </w:p>
    <w:p w:rsidR="00834E27" w:rsidRPr="00811974" w:rsidRDefault="00834E27" w:rsidP="00124255">
      <w:pPr>
        <w:pStyle w:val="ListParagraph"/>
        <w:numPr>
          <w:ilvl w:val="0"/>
          <w:numId w:val="14"/>
        </w:numPr>
        <w:spacing w:after="0" w:line="240" w:lineRule="auto"/>
        <w:jc w:val="both"/>
        <w:rPr>
          <w:rFonts w:cs="Arial"/>
        </w:rPr>
      </w:pPr>
      <w:r w:rsidRPr="00811974">
        <w:rPr>
          <w:rFonts w:cs="Arial"/>
        </w:rPr>
        <w:t>Relevant financial legislation relating to charity accounting and accountability</w:t>
      </w:r>
    </w:p>
    <w:p w:rsidR="00834E27" w:rsidRPr="00811974" w:rsidRDefault="00834E27" w:rsidP="00124255">
      <w:pPr>
        <w:pStyle w:val="ListParagraph"/>
        <w:numPr>
          <w:ilvl w:val="0"/>
          <w:numId w:val="14"/>
        </w:numPr>
        <w:spacing w:after="0" w:line="240" w:lineRule="auto"/>
        <w:jc w:val="both"/>
        <w:rPr>
          <w:rFonts w:cs="Arial"/>
        </w:rPr>
      </w:pPr>
      <w:r w:rsidRPr="00811974">
        <w:rPr>
          <w:rFonts w:cs="Arial"/>
        </w:rPr>
        <w:t>Taxation law and guidance</w:t>
      </w:r>
    </w:p>
    <w:p w:rsidR="00834E27" w:rsidRPr="00811974" w:rsidRDefault="00834E27" w:rsidP="00124255">
      <w:pPr>
        <w:pStyle w:val="ListParagraph"/>
        <w:numPr>
          <w:ilvl w:val="0"/>
          <w:numId w:val="14"/>
        </w:numPr>
        <w:spacing w:after="0" w:line="240" w:lineRule="auto"/>
        <w:jc w:val="both"/>
        <w:rPr>
          <w:rFonts w:cs="Arial"/>
        </w:rPr>
      </w:pPr>
      <w:r w:rsidRPr="00811974">
        <w:rPr>
          <w:rFonts w:cs="Arial"/>
        </w:rPr>
        <w:t>Employment law</w:t>
      </w:r>
    </w:p>
    <w:p w:rsidR="00834E27" w:rsidRPr="00811974" w:rsidRDefault="00834E27" w:rsidP="00124255">
      <w:pPr>
        <w:pStyle w:val="ListParagraph"/>
        <w:numPr>
          <w:ilvl w:val="0"/>
          <w:numId w:val="14"/>
        </w:numPr>
        <w:spacing w:after="0" w:line="240" w:lineRule="auto"/>
        <w:jc w:val="both"/>
        <w:rPr>
          <w:rFonts w:cs="Arial"/>
        </w:rPr>
      </w:pPr>
      <w:r w:rsidRPr="00811974">
        <w:rPr>
          <w:rFonts w:cs="Arial"/>
        </w:rPr>
        <w:t>Health and safety legislation</w:t>
      </w:r>
    </w:p>
    <w:p w:rsidR="00834E27" w:rsidRPr="00811974" w:rsidRDefault="00834E27" w:rsidP="00124255">
      <w:pPr>
        <w:pStyle w:val="ListParagraph"/>
        <w:numPr>
          <w:ilvl w:val="0"/>
          <w:numId w:val="14"/>
        </w:numPr>
        <w:spacing w:after="0" w:line="240" w:lineRule="auto"/>
        <w:jc w:val="both"/>
        <w:rPr>
          <w:rFonts w:cs="Arial"/>
        </w:rPr>
      </w:pPr>
      <w:r w:rsidRPr="00811974">
        <w:rPr>
          <w:rFonts w:cs="Arial"/>
        </w:rPr>
        <w:t>Data protection legislation</w:t>
      </w:r>
    </w:p>
    <w:p w:rsidR="00834E27" w:rsidRPr="00811974" w:rsidRDefault="00834E27" w:rsidP="00124255">
      <w:pPr>
        <w:pStyle w:val="ListParagraph"/>
        <w:numPr>
          <w:ilvl w:val="0"/>
          <w:numId w:val="14"/>
        </w:numPr>
        <w:spacing w:after="0" w:line="240" w:lineRule="auto"/>
        <w:jc w:val="both"/>
        <w:rPr>
          <w:rFonts w:cs="Arial"/>
        </w:rPr>
      </w:pPr>
      <w:r w:rsidRPr="00811974">
        <w:rPr>
          <w:rFonts w:cs="Arial"/>
        </w:rPr>
        <w:t>Best insurance practice</w:t>
      </w:r>
    </w:p>
    <w:p w:rsidR="00834E27" w:rsidRPr="00811974" w:rsidRDefault="00834E27" w:rsidP="00124255">
      <w:pPr>
        <w:pStyle w:val="ListParagraph"/>
        <w:numPr>
          <w:ilvl w:val="0"/>
          <w:numId w:val="14"/>
        </w:numPr>
        <w:spacing w:after="0" w:line="240" w:lineRule="auto"/>
        <w:jc w:val="both"/>
        <w:rPr>
          <w:rFonts w:cs="Arial"/>
        </w:rPr>
      </w:pPr>
      <w:r w:rsidRPr="00811974">
        <w:rPr>
          <w:rFonts w:cs="Arial"/>
        </w:rPr>
        <w:t>Licences and local regulations</w:t>
      </w:r>
    </w:p>
    <w:p w:rsidR="00834E27" w:rsidRPr="00811974" w:rsidRDefault="00834E27" w:rsidP="00124255">
      <w:pPr>
        <w:pStyle w:val="ListParagraph"/>
        <w:numPr>
          <w:ilvl w:val="0"/>
          <w:numId w:val="14"/>
        </w:numPr>
        <w:spacing w:after="0" w:line="240" w:lineRule="auto"/>
        <w:jc w:val="both"/>
        <w:rPr>
          <w:rFonts w:cs="Arial"/>
        </w:rPr>
      </w:pPr>
      <w:r w:rsidRPr="00811974">
        <w:rPr>
          <w:rFonts w:cs="Arial"/>
        </w:rPr>
        <w:lastRenderedPageBreak/>
        <w:t>Safeguarding requirements and any other legislative requirements with regard to employment</w:t>
      </w:r>
    </w:p>
    <w:p w:rsidR="00834E27" w:rsidRPr="00811974" w:rsidRDefault="00834E27" w:rsidP="00124255">
      <w:pPr>
        <w:pStyle w:val="ListParagraph"/>
        <w:numPr>
          <w:ilvl w:val="0"/>
          <w:numId w:val="14"/>
        </w:numPr>
        <w:spacing w:after="0" w:line="240" w:lineRule="auto"/>
        <w:jc w:val="both"/>
        <w:rPr>
          <w:rFonts w:cs="Arial"/>
        </w:rPr>
      </w:pPr>
      <w:r w:rsidRPr="00811974">
        <w:rPr>
          <w:rFonts w:cs="Arial"/>
        </w:rPr>
        <w:t>Directi</w:t>
      </w:r>
      <w:r w:rsidR="008505B8" w:rsidRPr="00811974">
        <w:rPr>
          <w:rFonts w:cs="Arial"/>
        </w:rPr>
        <w:t>ves fro</w:t>
      </w:r>
      <w:r w:rsidRPr="00811974">
        <w:rPr>
          <w:rFonts w:cs="Arial"/>
        </w:rPr>
        <w:t xml:space="preserve">m Government </w:t>
      </w:r>
      <w:r w:rsidR="008505B8" w:rsidRPr="00811974">
        <w:rPr>
          <w:rFonts w:cs="Arial"/>
        </w:rPr>
        <w:t>in respect of</w:t>
      </w:r>
      <w:r w:rsidRPr="00811974">
        <w:rPr>
          <w:rFonts w:cs="Arial"/>
        </w:rPr>
        <w:t xml:space="preserve"> the financial, human resources or support functions of the School.</w:t>
      </w:r>
    </w:p>
    <w:p w:rsidR="00834E27" w:rsidRPr="00811974" w:rsidRDefault="00834E27" w:rsidP="00124255">
      <w:pPr>
        <w:pStyle w:val="ListParagraph"/>
        <w:spacing w:after="0" w:line="240" w:lineRule="auto"/>
        <w:jc w:val="both"/>
        <w:rPr>
          <w:rFonts w:cs="Arial"/>
        </w:rPr>
      </w:pPr>
    </w:p>
    <w:p w:rsidR="00834E27" w:rsidRPr="00811974" w:rsidRDefault="00834E27" w:rsidP="00124255">
      <w:pPr>
        <w:pStyle w:val="ListParagraph"/>
        <w:spacing w:after="0" w:line="240" w:lineRule="auto"/>
        <w:ind w:left="0"/>
        <w:jc w:val="both"/>
        <w:rPr>
          <w:rFonts w:cs="Arial"/>
          <w:u w:val="single"/>
        </w:rPr>
      </w:pPr>
      <w:r w:rsidRPr="00811974">
        <w:rPr>
          <w:rFonts w:cs="Arial"/>
          <w:u w:val="single"/>
        </w:rPr>
        <w:t>Clerk to Governors</w:t>
      </w:r>
    </w:p>
    <w:p w:rsidR="00834E27" w:rsidRPr="00811974" w:rsidRDefault="00834E27" w:rsidP="00124255">
      <w:pPr>
        <w:pStyle w:val="ListParagraph"/>
        <w:numPr>
          <w:ilvl w:val="0"/>
          <w:numId w:val="16"/>
        </w:numPr>
        <w:spacing w:after="0" w:line="240" w:lineRule="auto"/>
        <w:jc w:val="both"/>
        <w:rPr>
          <w:rFonts w:cs="Arial"/>
          <w:b/>
          <w:u w:val="single"/>
        </w:rPr>
      </w:pPr>
      <w:r w:rsidRPr="00811974">
        <w:rPr>
          <w:rFonts w:cs="Arial"/>
        </w:rPr>
        <w:t xml:space="preserve">Prepare and circulate </w:t>
      </w:r>
      <w:r w:rsidR="008505B8" w:rsidRPr="00811974">
        <w:rPr>
          <w:rFonts w:cs="Arial"/>
        </w:rPr>
        <w:t>A</w:t>
      </w:r>
      <w:r w:rsidRPr="00811974">
        <w:rPr>
          <w:rFonts w:cs="Arial"/>
        </w:rPr>
        <w:t>g</w:t>
      </w:r>
      <w:bookmarkStart w:id="0" w:name="_GoBack"/>
      <w:bookmarkEnd w:id="0"/>
      <w:r w:rsidRPr="00811974">
        <w:rPr>
          <w:rFonts w:cs="Arial"/>
        </w:rPr>
        <w:t>endas</w:t>
      </w:r>
      <w:r w:rsidR="00F764C0" w:rsidRPr="00811974">
        <w:rPr>
          <w:rFonts w:cs="Arial"/>
        </w:rPr>
        <w:t xml:space="preserve"> and </w:t>
      </w:r>
      <w:r w:rsidR="008505B8" w:rsidRPr="00811974">
        <w:rPr>
          <w:rFonts w:cs="Arial"/>
        </w:rPr>
        <w:t>R</w:t>
      </w:r>
      <w:r w:rsidR="00F764C0" w:rsidRPr="00811974">
        <w:rPr>
          <w:rFonts w:cs="Arial"/>
        </w:rPr>
        <w:t>eports</w:t>
      </w:r>
      <w:r w:rsidRPr="00811974">
        <w:rPr>
          <w:rFonts w:cs="Arial"/>
        </w:rPr>
        <w:t xml:space="preserve"> prior to Governors</w:t>
      </w:r>
      <w:r w:rsidR="00F764C0" w:rsidRPr="00811974">
        <w:rPr>
          <w:rFonts w:cs="Arial"/>
        </w:rPr>
        <w:t>’</w:t>
      </w:r>
      <w:r w:rsidRPr="00811974">
        <w:rPr>
          <w:rFonts w:cs="Arial"/>
        </w:rPr>
        <w:t xml:space="preserve"> </w:t>
      </w:r>
      <w:r w:rsidR="008505B8" w:rsidRPr="00811974">
        <w:rPr>
          <w:rFonts w:cs="Arial"/>
        </w:rPr>
        <w:t>M</w:t>
      </w:r>
      <w:r w:rsidRPr="00811974">
        <w:rPr>
          <w:rFonts w:cs="Arial"/>
        </w:rPr>
        <w:t>eetings.</w:t>
      </w:r>
    </w:p>
    <w:p w:rsidR="00F764C0" w:rsidRPr="00811974" w:rsidRDefault="00F764C0" w:rsidP="00124255">
      <w:pPr>
        <w:pStyle w:val="ListParagraph"/>
        <w:numPr>
          <w:ilvl w:val="0"/>
          <w:numId w:val="16"/>
        </w:numPr>
        <w:spacing w:after="0" w:line="240" w:lineRule="auto"/>
        <w:jc w:val="both"/>
        <w:rPr>
          <w:rFonts w:cs="Arial"/>
          <w:b/>
          <w:u w:val="single"/>
        </w:rPr>
      </w:pPr>
      <w:r w:rsidRPr="00811974">
        <w:rPr>
          <w:rFonts w:cs="Arial"/>
        </w:rPr>
        <w:t xml:space="preserve">Attend Governors’ </w:t>
      </w:r>
      <w:r w:rsidR="008505B8" w:rsidRPr="00811974">
        <w:rPr>
          <w:rFonts w:cs="Arial"/>
        </w:rPr>
        <w:t xml:space="preserve">Meetings </w:t>
      </w:r>
      <w:r w:rsidRPr="00811974">
        <w:rPr>
          <w:rFonts w:cs="Arial"/>
        </w:rPr>
        <w:t>and keep minutes.</w:t>
      </w:r>
    </w:p>
    <w:p w:rsidR="00834E27" w:rsidRPr="00811974" w:rsidRDefault="00F764C0" w:rsidP="00124255">
      <w:pPr>
        <w:pStyle w:val="ListParagraph"/>
        <w:numPr>
          <w:ilvl w:val="0"/>
          <w:numId w:val="16"/>
        </w:numPr>
        <w:spacing w:after="0" w:line="240" w:lineRule="auto"/>
        <w:jc w:val="both"/>
        <w:rPr>
          <w:rFonts w:cs="Arial"/>
          <w:b/>
          <w:u w:val="single"/>
        </w:rPr>
      </w:pPr>
      <w:r w:rsidRPr="00811974">
        <w:rPr>
          <w:rFonts w:cs="Arial"/>
        </w:rPr>
        <w:t>Circulate a</w:t>
      </w:r>
      <w:r w:rsidR="008505B8" w:rsidRPr="00811974">
        <w:rPr>
          <w:rFonts w:cs="Arial"/>
        </w:rPr>
        <w:t>pproved</w:t>
      </w:r>
      <w:r w:rsidRPr="00811974">
        <w:rPr>
          <w:rFonts w:cs="Arial"/>
        </w:rPr>
        <w:t xml:space="preserve"> minutes after Governors’ meetings.</w:t>
      </w:r>
    </w:p>
    <w:p w:rsidR="008505B8" w:rsidRPr="00811974" w:rsidRDefault="008505B8" w:rsidP="00124255">
      <w:pPr>
        <w:pStyle w:val="ListParagraph"/>
        <w:numPr>
          <w:ilvl w:val="0"/>
          <w:numId w:val="16"/>
        </w:numPr>
        <w:spacing w:after="0" w:line="240" w:lineRule="auto"/>
        <w:jc w:val="both"/>
        <w:rPr>
          <w:rFonts w:cs="Arial"/>
          <w:b/>
          <w:u w:val="single"/>
        </w:rPr>
      </w:pPr>
      <w:r w:rsidRPr="00811974">
        <w:rPr>
          <w:rFonts w:cs="Arial"/>
        </w:rPr>
        <w:t>Publish, arrange and record attendance at all Governance Courses, Conferences and Programmes available to Governors.</w:t>
      </w:r>
    </w:p>
    <w:p w:rsidR="008505B8" w:rsidRPr="00811974" w:rsidRDefault="008505B8" w:rsidP="00124255">
      <w:pPr>
        <w:pStyle w:val="ListParagraph"/>
        <w:numPr>
          <w:ilvl w:val="0"/>
          <w:numId w:val="16"/>
        </w:numPr>
        <w:spacing w:after="0" w:line="240" w:lineRule="auto"/>
        <w:jc w:val="both"/>
        <w:rPr>
          <w:rFonts w:cs="Arial"/>
          <w:b/>
          <w:u w:val="single"/>
        </w:rPr>
      </w:pPr>
      <w:r w:rsidRPr="00811974">
        <w:rPr>
          <w:rFonts w:cs="Arial"/>
        </w:rPr>
        <w:t>Ensure all clearances i.e. DBS, Codes of Conduct, Biographies are completed by Governors.</w:t>
      </w:r>
    </w:p>
    <w:p w:rsidR="00F764C0" w:rsidRPr="00811974" w:rsidRDefault="00F764C0" w:rsidP="00124255">
      <w:pPr>
        <w:spacing w:after="0" w:line="240" w:lineRule="auto"/>
        <w:jc w:val="both"/>
        <w:rPr>
          <w:rFonts w:cs="Arial"/>
          <w:b/>
          <w:u w:val="single"/>
        </w:rPr>
      </w:pPr>
    </w:p>
    <w:p w:rsidR="00F764C0" w:rsidRPr="00811974" w:rsidRDefault="00F764C0" w:rsidP="00124255">
      <w:pPr>
        <w:spacing w:after="0" w:line="240" w:lineRule="auto"/>
        <w:jc w:val="both"/>
        <w:rPr>
          <w:rFonts w:cs="Arial"/>
        </w:rPr>
      </w:pPr>
      <w:r w:rsidRPr="00811974">
        <w:rPr>
          <w:rFonts w:cs="Arial"/>
        </w:rPr>
        <w:t xml:space="preserve">This </w:t>
      </w:r>
      <w:r w:rsidR="008505B8" w:rsidRPr="00811974">
        <w:rPr>
          <w:rFonts w:cs="Arial"/>
        </w:rPr>
        <w:t>J</w:t>
      </w:r>
      <w:r w:rsidRPr="00811974">
        <w:rPr>
          <w:rFonts w:cs="Arial"/>
        </w:rPr>
        <w:t xml:space="preserve">ob </w:t>
      </w:r>
      <w:r w:rsidR="008505B8" w:rsidRPr="00811974">
        <w:rPr>
          <w:rFonts w:cs="Arial"/>
        </w:rPr>
        <w:t>D</w:t>
      </w:r>
      <w:r w:rsidRPr="00811974">
        <w:rPr>
          <w:rFonts w:cs="Arial"/>
        </w:rPr>
        <w:t>escription is intended to be a broad outline of duties and is not intended to be exhaustive. The post holder will be expected to take on other duties and responsibilities commensurate with the post as directed by the Headmaster or Chair of Governors.</w:t>
      </w:r>
    </w:p>
    <w:p w:rsidR="00F764C0" w:rsidRPr="00811974" w:rsidRDefault="00F764C0" w:rsidP="00124255">
      <w:pPr>
        <w:spacing w:after="0" w:line="240" w:lineRule="auto"/>
        <w:jc w:val="both"/>
        <w:rPr>
          <w:rFonts w:cs="Arial"/>
        </w:rPr>
      </w:pPr>
    </w:p>
    <w:p w:rsidR="00F764C0" w:rsidRPr="00811974" w:rsidRDefault="00F764C0" w:rsidP="00124255">
      <w:pPr>
        <w:spacing w:after="0" w:line="240" w:lineRule="auto"/>
        <w:jc w:val="both"/>
        <w:rPr>
          <w:rFonts w:cs="Arial"/>
        </w:rPr>
      </w:pPr>
      <w:r w:rsidRPr="00811974">
        <w:rPr>
          <w:rFonts w:cs="Arial"/>
        </w:rPr>
        <w:t>All Dair House School staff have responsibility for promoting and safeguarding the welfare</w:t>
      </w:r>
      <w:r w:rsidR="00811974">
        <w:rPr>
          <w:rFonts w:cs="Arial"/>
        </w:rPr>
        <w:t>.</w:t>
      </w:r>
      <w:r w:rsidR="002031DE" w:rsidRPr="00811974">
        <w:rPr>
          <w:rFonts w:cs="Arial"/>
        </w:rPr>
        <w:t xml:space="preserve"> </w:t>
      </w:r>
    </w:p>
    <w:p w:rsidR="00F6039C" w:rsidRPr="00811974" w:rsidRDefault="00F6039C" w:rsidP="00124255">
      <w:pPr>
        <w:spacing w:after="0" w:line="240" w:lineRule="auto"/>
        <w:jc w:val="both"/>
        <w:rPr>
          <w:rFonts w:cs="Arial"/>
        </w:rPr>
      </w:pPr>
    </w:p>
    <w:p w:rsidR="00272ABA" w:rsidRPr="00811974" w:rsidRDefault="00272ABA" w:rsidP="00124255">
      <w:pPr>
        <w:spacing w:after="0" w:line="240" w:lineRule="auto"/>
        <w:jc w:val="both"/>
        <w:rPr>
          <w:rFonts w:cs="Arial"/>
        </w:rPr>
      </w:pPr>
    </w:p>
    <w:p w:rsidR="00272ABA" w:rsidRPr="00811974" w:rsidRDefault="00272ABA" w:rsidP="00124255">
      <w:pPr>
        <w:spacing w:after="0" w:line="240" w:lineRule="auto"/>
        <w:jc w:val="both"/>
        <w:rPr>
          <w:rFonts w:cs="Arial"/>
        </w:rPr>
      </w:pPr>
    </w:p>
    <w:p w:rsidR="00272ABA" w:rsidRPr="00811974" w:rsidRDefault="00272ABA" w:rsidP="00124255">
      <w:pPr>
        <w:spacing w:after="0" w:line="240" w:lineRule="auto"/>
        <w:jc w:val="both"/>
        <w:rPr>
          <w:rFonts w:cs="Arial"/>
        </w:rPr>
      </w:pPr>
    </w:p>
    <w:p w:rsidR="004E2887" w:rsidRPr="00811974" w:rsidRDefault="004E2887" w:rsidP="00124255">
      <w:pPr>
        <w:spacing w:after="0" w:line="240" w:lineRule="auto"/>
        <w:jc w:val="both"/>
        <w:rPr>
          <w:rFonts w:cs="Arial"/>
        </w:rPr>
      </w:pPr>
      <w:r w:rsidRPr="00811974">
        <w:rPr>
          <w:rFonts w:cs="Arial"/>
        </w:rPr>
        <w:t xml:space="preserve">Dated: </w:t>
      </w:r>
      <w:r w:rsidR="00B3234F" w:rsidRPr="00811974">
        <w:rPr>
          <w:rFonts w:cs="Arial"/>
        </w:rPr>
        <w:t xml:space="preserve"> </w:t>
      </w:r>
      <w:r w:rsidR="008505B8" w:rsidRPr="00811974">
        <w:rPr>
          <w:rFonts w:cs="Arial"/>
        </w:rPr>
        <w:t>March</w:t>
      </w:r>
      <w:r w:rsidRPr="00811974">
        <w:rPr>
          <w:rFonts w:cs="Arial"/>
        </w:rPr>
        <w:t xml:space="preserve"> 201</w:t>
      </w:r>
      <w:r w:rsidR="00B3234F" w:rsidRPr="00811974">
        <w:rPr>
          <w:rFonts w:cs="Arial"/>
        </w:rPr>
        <w:t>7</w:t>
      </w:r>
    </w:p>
    <w:p w:rsidR="004E2887" w:rsidRPr="00811974" w:rsidRDefault="004E2887" w:rsidP="00124255">
      <w:pPr>
        <w:spacing w:after="0" w:line="240" w:lineRule="auto"/>
        <w:jc w:val="both"/>
        <w:rPr>
          <w:rFonts w:cs="Arial"/>
        </w:rPr>
      </w:pPr>
    </w:p>
    <w:p w:rsidR="00B3234F" w:rsidRPr="00811974" w:rsidRDefault="004E2887" w:rsidP="00124255">
      <w:pPr>
        <w:spacing w:after="0" w:line="240" w:lineRule="auto"/>
        <w:jc w:val="both"/>
        <w:rPr>
          <w:rFonts w:cs="Arial"/>
        </w:rPr>
      </w:pPr>
      <w:r w:rsidRPr="00811974">
        <w:rPr>
          <w:rFonts w:cs="Arial"/>
        </w:rPr>
        <w:t xml:space="preserve">T C Wintle </w:t>
      </w:r>
    </w:p>
    <w:p w:rsidR="004E2887" w:rsidRPr="00811974" w:rsidRDefault="004E2887" w:rsidP="00124255">
      <w:pPr>
        <w:spacing w:after="0" w:line="240" w:lineRule="auto"/>
        <w:jc w:val="both"/>
        <w:rPr>
          <w:rFonts w:cs="Arial"/>
        </w:rPr>
      </w:pPr>
      <w:r w:rsidRPr="00811974">
        <w:rPr>
          <w:rFonts w:cs="Arial"/>
        </w:rPr>
        <w:t>Head</w:t>
      </w:r>
      <w:r w:rsidR="00D63DD9" w:rsidRPr="00811974">
        <w:rPr>
          <w:rFonts w:cs="Arial"/>
        </w:rPr>
        <w:t>master</w:t>
      </w:r>
    </w:p>
    <w:p w:rsidR="004E2887" w:rsidRPr="00811974" w:rsidRDefault="004E2887" w:rsidP="00124255">
      <w:pPr>
        <w:spacing w:after="0" w:line="240" w:lineRule="auto"/>
        <w:jc w:val="both"/>
        <w:rPr>
          <w:rFonts w:cs="Arial"/>
        </w:rPr>
      </w:pPr>
    </w:p>
    <w:p w:rsidR="004E2887" w:rsidRPr="00811974" w:rsidRDefault="004E2887" w:rsidP="00124255">
      <w:pPr>
        <w:spacing w:after="0" w:line="240" w:lineRule="auto"/>
        <w:jc w:val="both"/>
        <w:rPr>
          <w:rFonts w:cs="Arial"/>
        </w:rPr>
      </w:pPr>
    </w:p>
    <w:sectPr w:rsidR="004E2887" w:rsidRPr="00811974" w:rsidSect="00FF48C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B5F" w:rsidRDefault="00B90B5F" w:rsidP="00E07CD5">
      <w:pPr>
        <w:spacing w:after="0" w:line="240" w:lineRule="auto"/>
      </w:pPr>
      <w:r>
        <w:separator/>
      </w:r>
    </w:p>
  </w:endnote>
  <w:endnote w:type="continuationSeparator" w:id="0">
    <w:p w:rsidR="00B90B5F" w:rsidRDefault="00B90B5F" w:rsidP="00E07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7167"/>
      <w:docPartObj>
        <w:docPartGallery w:val="Page Numbers (Bottom of Page)"/>
        <w:docPartUnique/>
      </w:docPartObj>
    </w:sdtPr>
    <w:sdtEndPr/>
    <w:sdtContent>
      <w:p w:rsidR="00F764C0" w:rsidRDefault="005B1E9F">
        <w:pPr>
          <w:pStyle w:val="Footer"/>
          <w:jc w:val="center"/>
        </w:pPr>
        <w:r>
          <w:fldChar w:fldCharType="begin"/>
        </w:r>
        <w:r>
          <w:instrText xml:space="preserve"> PAGE   \* MERGEFORMAT </w:instrText>
        </w:r>
        <w:r>
          <w:fldChar w:fldCharType="separate"/>
        </w:r>
        <w:r w:rsidR="00811974">
          <w:rPr>
            <w:noProof/>
          </w:rPr>
          <w:t>4</w:t>
        </w:r>
        <w:r>
          <w:rPr>
            <w:noProof/>
          </w:rPr>
          <w:fldChar w:fldCharType="end"/>
        </w:r>
      </w:p>
    </w:sdtContent>
  </w:sdt>
  <w:p w:rsidR="00F764C0" w:rsidRDefault="00F76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B5F" w:rsidRDefault="00B90B5F" w:rsidP="00E07CD5">
      <w:pPr>
        <w:spacing w:after="0" w:line="240" w:lineRule="auto"/>
      </w:pPr>
      <w:r>
        <w:separator/>
      </w:r>
    </w:p>
  </w:footnote>
  <w:footnote w:type="continuationSeparator" w:id="0">
    <w:p w:rsidR="00B90B5F" w:rsidRDefault="00B90B5F" w:rsidP="00E07C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12B0C"/>
    <w:multiLevelType w:val="hybridMultilevel"/>
    <w:tmpl w:val="EB7A66AA"/>
    <w:lvl w:ilvl="0" w:tplc="DA069BB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A833DE0"/>
    <w:multiLevelType w:val="hybridMultilevel"/>
    <w:tmpl w:val="8D964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13D3B"/>
    <w:multiLevelType w:val="hybridMultilevel"/>
    <w:tmpl w:val="880E0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D71501"/>
    <w:multiLevelType w:val="hybridMultilevel"/>
    <w:tmpl w:val="838C305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E75545B"/>
    <w:multiLevelType w:val="hybridMultilevel"/>
    <w:tmpl w:val="D67048EC"/>
    <w:lvl w:ilvl="0" w:tplc="3590213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FF26D90"/>
    <w:multiLevelType w:val="hybridMultilevel"/>
    <w:tmpl w:val="341C5F76"/>
    <w:lvl w:ilvl="0" w:tplc="88E65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2215E9"/>
    <w:multiLevelType w:val="hybridMultilevel"/>
    <w:tmpl w:val="8622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40D06"/>
    <w:multiLevelType w:val="hybridMultilevel"/>
    <w:tmpl w:val="ABE85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BC4655"/>
    <w:multiLevelType w:val="hybridMultilevel"/>
    <w:tmpl w:val="DE949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D97D37"/>
    <w:multiLevelType w:val="hybridMultilevel"/>
    <w:tmpl w:val="F9CA7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28C79D4"/>
    <w:multiLevelType w:val="hybridMultilevel"/>
    <w:tmpl w:val="2C448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396DFC"/>
    <w:multiLevelType w:val="hybridMultilevel"/>
    <w:tmpl w:val="708AF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535913"/>
    <w:multiLevelType w:val="hybridMultilevel"/>
    <w:tmpl w:val="D340D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542D02"/>
    <w:multiLevelType w:val="hybridMultilevel"/>
    <w:tmpl w:val="7B2EFF8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11F3547"/>
    <w:multiLevelType w:val="hybridMultilevel"/>
    <w:tmpl w:val="69AA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F6D5E"/>
    <w:multiLevelType w:val="hybridMultilevel"/>
    <w:tmpl w:val="F3EC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0"/>
  </w:num>
  <w:num w:numId="6">
    <w:abstractNumId w:val="13"/>
  </w:num>
  <w:num w:numId="7">
    <w:abstractNumId w:val="1"/>
  </w:num>
  <w:num w:numId="8">
    <w:abstractNumId w:val="14"/>
  </w:num>
  <w:num w:numId="9">
    <w:abstractNumId w:val="11"/>
  </w:num>
  <w:num w:numId="10">
    <w:abstractNumId w:val="8"/>
  </w:num>
  <w:num w:numId="11">
    <w:abstractNumId w:val="12"/>
  </w:num>
  <w:num w:numId="12">
    <w:abstractNumId w:val="2"/>
  </w:num>
  <w:num w:numId="13">
    <w:abstractNumId w:val="7"/>
  </w:num>
  <w:num w:numId="14">
    <w:abstractNumId w:val="6"/>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FE"/>
    <w:rsid w:val="00003005"/>
    <w:rsid w:val="00030757"/>
    <w:rsid w:val="00043311"/>
    <w:rsid w:val="00072E91"/>
    <w:rsid w:val="000C71D8"/>
    <w:rsid w:val="000E12C9"/>
    <w:rsid w:val="00124255"/>
    <w:rsid w:val="001743C2"/>
    <w:rsid w:val="002031DE"/>
    <w:rsid w:val="00224035"/>
    <w:rsid w:val="00272ABA"/>
    <w:rsid w:val="00283069"/>
    <w:rsid w:val="002B23C8"/>
    <w:rsid w:val="002F6E6A"/>
    <w:rsid w:val="00311F15"/>
    <w:rsid w:val="00352416"/>
    <w:rsid w:val="003651A9"/>
    <w:rsid w:val="00416D6C"/>
    <w:rsid w:val="00480685"/>
    <w:rsid w:val="004922B4"/>
    <w:rsid w:val="00494C5A"/>
    <w:rsid w:val="004A5C22"/>
    <w:rsid w:val="004E2887"/>
    <w:rsid w:val="004F3AF6"/>
    <w:rsid w:val="005523A1"/>
    <w:rsid w:val="005B1E9F"/>
    <w:rsid w:val="005E179F"/>
    <w:rsid w:val="005F7070"/>
    <w:rsid w:val="00601195"/>
    <w:rsid w:val="00622DB8"/>
    <w:rsid w:val="0069213E"/>
    <w:rsid w:val="006F1752"/>
    <w:rsid w:val="00705461"/>
    <w:rsid w:val="007D268C"/>
    <w:rsid w:val="00811974"/>
    <w:rsid w:val="00827EBC"/>
    <w:rsid w:val="00834E27"/>
    <w:rsid w:val="00836695"/>
    <w:rsid w:val="0084720A"/>
    <w:rsid w:val="008505B8"/>
    <w:rsid w:val="008A4FD1"/>
    <w:rsid w:val="008B5002"/>
    <w:rsid w:val="009E15FE"/>
    <w:rsid w:val="009F30E0"/>
    <w:rsid w:val="00A4355A"/>
    <w:rsid w:val="00A4558F"/>
    <w:rsid w:val="00AD56F2"/>
    <w:rsid w:val="00AE2BD1"/>
    <w:rsid w:val="00B01606"/>
    <w:rsid w:val="00B024D1"/>
    <w:rsid w:val="00B1404F"/>
    <w:rsid w:val="00B3234F"/>
    <w:rsid w:val="00B36C46"/>
    <w:rsid w:val="00B87DAA"/>
    <w:rsid w:val="00B90B5F"/>
    <w:rsid w:val="00BA2968"/>
    <w:rsid w:val="00BF24F7"/>
    <w:rsid w:val="00C27341"/>
    <w:rsid w:val="00CD075D"/>
    <w:rsid w:val="00D13B0A"/>
    <w:rsid w:val="00D42709"/>
    <w:rsid w:val="00D63DD9"/>
    <w:rsid w:val="00DE4EFB"/>
    <w:rsid w:val="00E07CD5"/>
    <w:rsid w:val="00E40FCE"/>
    <w:rsid w:val="00E97DAC"/>
    <w:rsid w:val="00EE1AF7"/>
    <w:rsid w:val="00F32F82"/>
    <w:rsid w:val="00F6039C"/>
    <w:rsid w:val="00F63F3A"/>
    <w:rsid w:val="00F764C0"/>
    <w:rsid w:val="00FB2786"/>
    <w:rsid w:val="00FB590C"/>
    <w:rsid w:val="00FB76FF"/>
    <w:rsid w:val="00FD1593"/>
    <w:rsid w:val="00FF48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E5010F-ACBE-40D9-8C0B-89DB75ED1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5FE"/>
    <w:pPr>
      <w:ind w:left="720"/>
      <w:contextualSpacing/>
    </w:pPr>
  </w:style>
  <w:style w:type="paragraph" w:styleId="Header">
    <w:name w:val="header"/>
    <w:basedOn w:val="Normal"/>
    <w:link w:val="HeaderChar"/>
    <w:uiPriority w:val="99"/>
    <w:semiHidden/>
    <w:unhideWhenUsed/>
    <w:rsid w:val="00E07C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7CD5"/>
  </w:style>
  <w:style w:type="paragraph" w:styleId="Footer">
    <w:name w:val="footer"/>
    <w:basedOn w:val="Normal"/>
    <w:link w:val="FooterChar"/>
    <w:uiPriority w:val="99"/>
    <w:unhideWhenUsed/>
    <w:rsid w:val="00E07C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CD5"/>
  </w:style>
  <w:style w:type="paragraph" w:styleId="NoSpacing">
    <w:name w:val="No Spacing"/>
    <w:uiPriority w:val="1"/>
    <w:qFormat/>
    <w:rsid w:val="00D63DD9"/>
    <w:pPr>
      <w:spacing w:after="0" w:line="240" w:lineRule="auto"/>
    </w:pPr>
  </w:style>
  <w:style w:type="paragraph" w:styleId="BalloonText">
    <w:name w:val="Balloon Text"/>
    <w:basedOn w:val="Normal"/>
    <w:link w:val="BalloonTextChar"/>
    <w:uiPriority w:val="99"/>
    <w:semiHidden/>
    <w:unhideWhenUsed/>
    <w:rsid w:val="00AE2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Liza Crayden</cp:lastModifiedBy>
  <cp:revision>4</cp:revision>
  <cp:lastPrinted>2017-03-01T15:06:00Z</cp:lastPrinted>
  <dcterms:created xsi:type="dcterms:W3CDTF">2017-03-01T17:09:00Z</dcterms:created>
  <dcterms:modified xsi:type="dcterms:W3CDTF">2017-03-02T14:07:00Z</dcterms:modified>
</cp:coreProperties>
</file>