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467"/>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1283"/>
        <w:gridCol w:w="5096"/>
      </w:tblGrid>
      <w:tr w:rsidR="00862DF9" w:rsidRPr="00862DF9" w:rsidTr="00421D17">
        <w:trPr>
          <w:trHeight w:val="851"/>
        </w:trPr>
        <w:tc>
          <w:tcPr>
            <w:tcW w:w="9209" w:type="dxa"/>
            <w:gridSpan w:val="3"/>
            <w:tcBorders>
              <w:top w:val="single" w:sz="4" w:space="0" w:color="auto"/>
              <w:left w:val="single" w:sz="4" w:space="0" w:color="auto"/>
              <w:bottom w:val="single" w:sz="4" w:space="0" w:color="auto"/>
              <w:right w:val="single" w:sz="4" w:space="0" w:color="auto"/>
            </w:tcBorders>
            <w:shd w:val="clear" w:color="auto" w:fill="5B9BD5"/>
            <w:vAlign w:val="center"/>
          </w:tcPr>
          <w:p w:rsidR="00F57BF5" w:rsidRDefault="00F57BF5" w:rsidP="00862DF9">
            <w:pPr>
              <w:keepNext/>
              <w:jc w:val="center"/>
              <w:outlineLvl w:val="0"/>
              <w:rPr>
                <w:rFonts w:ascii="Arial" w:hAnsi="Arial" w:cs="Arial"/>
                <w:b/>
                <w:sz w:val="28"/>
                <w:szCs w:val="28"/>
              </w:rPr>
            </w:pPr>
            <w:bookmarkStart w:id="0" w:name="_GoBack"/>
            <w:bookmarkEnd w:id="0"/>
            <w:r>
              <w:rPr>
                <w:rFonts w:ascii="Arial" w:hAnsi="Arial" w:cs="Arial"/>
                <w:b/>
                <w:sz w:val="28"/>
                <w:szCs w:val="28"/>
              </w:rPr>
              <w:t>Bishop Ramsey CE School</w:t>
            </w:r>
          </w:p>
          <w:p w:rsidR="00291FB9" w:rsidRDefault="00291FB9" w:rsidP="00291FB9">
            <w:pPr>
              <w:keepNext/>
              <w:jc w:val="center"/>
              <w:outlineLvl w:val="0"/>
              <w:rPr>
                <w:rFonts w:ascii="Arial" w:hAnsi="Arial" w:cs="Arial"/>
                <w:b/>
                <w:sz w:val="28"/>
                <w:szCs w:val="28"/>
              </w:rPr>
            </w:pPr>
            <w:r>
              <w:rPr>
                <w:rFonts w:ascii="Arial" w:hAnsi="Arial" w:cs="Arial"/>
                <w:b/>
                <w:sz w:val="28"/>
                <w:szCs w:val="28"/>
              </w:rPr>
              <w:t xml:space="preserve">Teacher of </w:t>
            </w:r>
            <w:r w:rsidR="00693F98" w:rsidRPr="00693F98">
              <w:rPr>
                <w:rFonts w:ascii="Arial" w:hAnsi="Arial" w:cs="Arial"/>
              </w:rPr>
              <w:t xml:space="preserve"> </w:t>
            </w:r>
            <w:r w:rsidR="00693F98" w:rsidRPr="00693F98">
              <w:rPr>
                <w:rFonts w:ascii="Arial" w:hAnsi="Arial" w:cs="Arial"/>
                <w:b/>
                <w:sz w:val="28"/>
                <w:szCs w:val="28"/>
              </w:rPr>
              <w:t>Mathematics</w:t>
            </w:r>
          </w:p>
          <w:p w:rsidR="00862DF9" w:rsidRPr="00862DF9" w:rsidRDefault="00862DF9" w:rsidP="00291FB9">
            <w:pPr>
              <w:keepNext/>
              <w:jc w:val="center"/>
              <w:outlineLvl w:val="0"/>
              <w:rPr>
                <w:rFonts w:ascii="Arial" w:hAnsi="Arial" w:cs="Arial"/>
                <w:b/>
                <w:sz w:val="28"/>
                <w:szCs w:val="28"/>
              </w:rPr>
            </w:pPr>
            <w:r w:rsidRPr="00862DF9">
              <w:rPr>
                <w:rFonts w:ascii="Arial" w:hAnsi="Arial" w:cs="Arial"/>
                <w:b/>
                <w:sz w:val="28"/>
                <w:szCs w:val="28"/>
              </w:rPr>
              <w:t xml:space="preserve"> </w:t>
            </w:r>
            <w:r w:rsidR="00413FDB">
              <w:rPr>
                <w:rFonts w:ascii="Arial" w:hAnsi="Arial" w:cs="Arial"/>
                <w:b/>
                <w:sz w:val="28"/>
                <w:szCs w:val="28"/>
              </w:rPr>
              <w:t>Job D</w:t>
            </w:r>
            <w:r w:rsidR="00413FDB" w:rsidRPr="00862DF9">
              <w:rPr>
                <w:rFonts w:ascii="Arial" w:hAnsi="Arial" w:cs="Arial"/>
                <w:b/>
                <w:sz w:val="28"/>
                <w:szCs w:val="28"/>
              </w:rPr>
              <w:t>escription</w:t>
            </w:r>
          </w:p>
        </w:tc>
      </w:tr>
      <w:tr w:rsidR="00862DF9" w:rsidRPr="00862DF9" w:rsidTr="00421D17">
        <w:trPr>
          <w:trHeight w:val="295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sz w:val="28"/>
                <w:szCs w:val="28"/>
              </w:rPr>
            </w:pPr>
            <w:r w:rsidRPr="00862DF9">
              <w:rPr>
                <w:rFonts w:ascii="Arial" w:hAnsi="Arial" w:cs="Arial"/>
                <w:b/>
                <w:noProof/>
                <w:sz w:val="28"/>
                <w:szCs w:val="28"/>
              </w:rPr>
              <w:drawing>
                <wp:inline distT="0" distB="0" distL="0" distR="0" wp14:anchorId="529357B7" wp14:editId="7998EB48">
                  <wp:extent cx="5640779" cy="19202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47202" cy="1922427"/>
                          </a:xfrm>
                          <a:prstGeom prst="rect">
                            <a:avLst/>
                          </a:prstGeom>
                          <a:noFill/>
                        </pic:spPr>
                      </pic:pic>
                    </a:graphicData>
                  </a:graphic>
                </wp:inline>
              </w:drawing>
            </w:r>
          </w:p>
        </w:tc>
      </w:tr>
      <w:tr w:rsidR="00862DF9" w:rsidRPr="00862DF9" w:rsidTr="00421D17">
        <w:trPr>
          <w:trHeight w:val="478"/>
        </w:trPr>
        <w:tc>
          <w:tcPr>
            <w:tcW w:w="9209" w:type="dxa"/>
            <w:gridSpan w:val="3"/>
            <w:tcBorders>
              <w:top w:val="single" w:sz="4" w:space="0" w:color="auto"/>
            </w:tcBorders>
            <w:shd w:val="clear" w:color="auto" w:fill="auto"/>
            <w:vAlign w:val="center"/>
          </w:tcPr>
          <w:p w:rsidR="00862DF9" w:rsidRPr="00862DF9" w:rsidRDefault="00862DF9" w:rsidP="00862DF9">
            <w:pPr>
              <w:keepNext/>
              <w:jc w:val="center"/>
              <w:outlineLvl w:val="0"/>
              <w:rPr>
                <w:rFonts w:ascii="Arial" w:hAnsi="Arial" w:cs="Arial"/>
                <w:b/>
                <w:noProof/>
                <w:sz w:val="16"/>
                <w:szCs w:val="16"/>
              </w:rPr>
            </w:pPr>
          </w:p>
        </w:tc>
      </w:tr>
      <w:tr w:rsidR="00862DF9" w:rsidRPr="00862DF9" w:rsidTr="00421D17">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Job Title</w:t>
            </w:r>
          </w:p>
        </w:tc>
        <w:tc>
          <w:tcPr>
            <w:tcW w:w="6379" w:type="dxa"/>
            <w:gridSpan w:val="2"/>
            <w:vAlign w:val="center"/>
          </w:tcPr>
          <w:p w:rsidR="00862DF9" w:rsidRPr="00862DF9" w:rsidRDefault="009F3A56" w:rsidP="007D4B93">
            <w:pPr>
              <w:keepNext/>
              <w:spacing w:line="480" w:lineRule="auto"/>
              <w:outlineLvl w:val="0"/>
              <w:rPr>
                <w:rFonts w:ascii="Arial" w:hAnsi="Arial" w:cs="Arial"/>
                <w:b/>
                <w:sz w:val="22"/>
                <w:szCs w:val="22"/>
              </w:rPr>
            </w:pPr>
            <w:r>
              <w:rPr>
                <w:rFonts w:ascii="Arial" w:hAnsi="Arial" w:cs="Arial"/>
                <w:sz w:val="22"/>
                <w:szCs w:val="22"/>
              </w:rPr>
              <w:t>Teacher of Mathematics</w:t>
            </w:r>
          </w:p>
        </w:tc>
      </w:tr>
      <w:tr w:rsidR="00862DF9" w:rsidRPr="00862DF9" w:rsidTr="00421D17">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Grade</w:t>
            </w:r>
          </w:p>
        </w:tc>
        <w:tc>
          <w:tcPr>
            <w:tcW w:w="6379" w:type="dxa"/>
            <w:gridSpan w:val="2"/>
            <w:vAlign w:val="center"/>
          </w:tcPr>
          <w:p w:rsidR="00862DF9" w:rsidRPr="00862DF9" w:rsidRDefault="00862DF9" w:rsidP="00F75370">
            <w:pPr>
              <w:keepNext/>
              <w:spacing w:line="480" w:lineRule="auto"/>
              <w:outlineLvl w:val="0"/>
              <w:rPr>
                <w:rFonts w:ascii="Arial" w:hAnsi="Arial" w:cs="Arial"/>
                <w:sz w:val="22"/>
                <w:szCs w:val="22"/>
              </w:rPr>
            </w:pPr>
            <w:r w:rsidRPr="00413FDB">
              <w:rPr>
                <w:rFonts w:ascii="Arial" w:hAnsi="Arial" w:cs="Arial"/>
                <w:sz w:val="22"/>
                <w:szCs w:val="22"/>
              </w:rPr>
              <w:t xml:space="preserve">MPS </w:t>
            </w:r>
          </w:p>
        </w:tc>
      </w:tr>
      <w:tr w:rsidR="00862DF9" w:rsidRPr="00862DF9" w:rsidTr="00862DF9">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Immediate Supervisor</w:t>
            </w:r>
          </w:p>
        </w:tc>
        <w:tc>
          <w:tcPr>
            <w:tcW w:w="6379" w:type="dxa"/>
            <w:gridSpan w:val="2"/>
          </w:tcPr>
          <w:p w:rsidR="00862DF9" w:rsidRPr="00862DF9" w:rsidRDefault="00693F98" w:rsidP="00862DF9">
            <w:pPr>
              <w:tabs>
                <w:tab w:val="left" w:pos="567"/>
                <w:tab w:val="left" w:pos="1134"/>
                <w:tab w:val="left" w:pos="3119"/>
              </w:tabs>
              <w:rPr>
                <w:rFonts w:ascii="Arial" w:hAnsi="Arial" w:cs="Arial"/>
                <w:sz w:val="22"/>
                <w:szCs w:val="22"/>
              </w:rPr>
            </w:pPr>
            <w:r w:rsidRPr="00693F98">
              <w:rPr>
                <w:rFonts w:ascii="Arial" w:hAnsi="Arial" w:cs="Arial"/>
                <w:sz w:val="22"/>
                <w:szCs w:val="22"/>
              </w:rPr>
              <w:t>Head of Mathematics Faculty</w:t>
            </w:r>
          </w:p>
        </w:tc>
      </w:tr>
      <w:tr w:rsidR="00862DF9" w:rsidRPr="00862DF9" w:rsidTr="00413FDB">
        <w:tc>
          <w:tcPr>
            <w:tcW w:w="2830"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Contacts</w:t>
            </w:r>
          </w:p>
        </w:tc>
        <w:tc>
          <w:tcPr>
            <w:tcW w:w="1283"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Internal</w:t>
            </w:r>
          </w:p>
        </w:tc>
        <w:tc>
          <w:tcPr>
            <w:tcW w:w="5096" w:type="dxa"/>
            <w:vAlign w:val="center"/>
          </w:tcPr>
          <w:p w:rsidR="00862DF9" w:rsidRPr="00862DF9" w:rsidRDefault="00862DF9" w:rsidP="00862DF9">
            <w:pPr>
              <w:keepNext/>
              <w:spacing w:line="480" w:lineRule="auto"/>
              <w:outlineLvl w:val="0"/>
              <w:rPr>
                <w:rFonts w:ascii="Arial" w:hAnsi="Arial" w:cs="Arial"/>
                <w:sz w:val="22"/>
                <w:szCs w:val="22"/>
              </w:rPr>
            </w:pPr>
            <w:r w:rsidRPr="00862DF9">
              <w:rPr>
                <w:rFonts w:ascii="Arial" w:hAnsi="Arial" w:cs="Arial"/>
                <w:sz w:val="22"/>
                <w:szCs w:val="22"/>
              </w:rPr>
              <w:t>All teaching and support staff</w:t>
            </w:r>
          </w:p>
        </w:tc>
      </w:tr>
      <w:tr w:rsidR="00862DF9" w:rsidRPr="00862DF9" w:rsidTr="00F75370">
        <w:tc>
          <w:tcPr>
            <w:tcW w:w="2830" w:type="dxa"/>
            <w:vAlign w:val="center"/>
          </w:tcPr>
          <w:p w:rsidR="00862DF9" w:rsidRPr="00862DF9" w:rsidRDefault="00862DF9" w:rsidP="00862DF9">
            <w:pPr>
              <w:keepNext/>
              <w:spacing w:line="480" w:lineRule="auto"/>
              <w:outlineLvl w:val="0"/>
              <w:rPr>
                <w:rFonts w:ascii="Arial" w:hAnsi="Arial" w:cs="Arial"/>
                <w:b/>
                <w:sz w:val="22"/>
                <w:szCs w:val="22"/>
              </w:rPr>
            </w:pPr>
          </w:p>
        </w:tc>
        <w:tc>
          <w:tcPr>
            <w:tcW w:w="1283" w:type="dxa"/>
            <w:vAlign w:val="center"/>
          </w:tcPr>
          <w:p w:rsidR="00862DF9" w:rsidRPr="00862DF9" w:rsidRDefault="00862DF9" w:rsidP="00862DF9">
            <w:pPr>
              <w:keepNext/>
              <w:spacing w:line="480" w:lineRule="auto"/>
              <w:outlineLvl w:val="0"/>
              <w:rPr>
                <w:rFonts w:ascii="Arial" w:hAnsi="Arial" w:cs="Arial"/>
                <w:b/>
                <w:sz w:val="22"/>
                <w:szCs w:val="22"/>
              </w:rPr>
            </w:pPr>
            <w:r w:rsidRPr="00862DF9">
              <w:rPr>
                <w:rFonts w:ascii="Arial" w:hAnsi="Arial" w:cs="Arial"/>
                <w:b/>
                <w:sz w:val="22"/>
                <w:szCs w:val="22"/>
              </w:rPr>
              <w:t>External</w:t>
            </w:r>
          </w:p>
        </w:tc>
        <w:tc>
          <w:tcPr>
            <w:tcW w:w="5096" w:type="dxa"/>
          </w:tcPr>
          <w:p w:rsidR="00413FDB" w:rsidRPr="00862DF9" w:rsidRDefault="00F75370" w:rsidP="00F75370">
            <w:pPr>
              <w:keepNext/>
              <w:outlineLvl w:val="0"/>
              <w:rPr>
                <w:rFonts w:ascii="Arial" w:hAnsi="Arial" w:cs="Arial"/>
                <w:color w:val="FF0000"/>
                <w:sz w:val="22"/>
                <w:szCs w:val="22"/>
              </w:rPr>
            </w:pPr>
            <w:r>
              <w:rPr>
                <w:rFonts w:ascii="Arial" w:hAnsi="Arial" w:cs="Arial"/>
                <w:sz w:val="22"/>
                <w:szCs w:val="22"/>
              </w:rPr>
              <w:t>Parents</w:t>
            </w:r>
          </w:p>
        </w:tc>
      </w:tr>
    </w:tbl>
    <w:tbl>
      <w:tblPr>
        <w:tblStyle w:val="TableGrid"/>
        <w:tblW w:w="9209" w:type="dxa"/>
        <w:shd w:val="clear" w:color="auto" w:fill="A6A6A6"/>
        <w:tblLook w:val="04A0" w:firstRow="1" w:lastRow="0" w:firstColumn="1" w:lastColumn="0" w:noHBand="0" w:noVBand="1"/>
      </w:tblPr>
      <w:tblGrid>
        <w:gridCol w:w="9209"/>
      </w:tblGrid>
      <w:tr w:rsidR="00862DF9" w:rsidRPr="00862DF9" w:rsidTr="00862DF9">
        <w:trPr>
          <w:trHeight w:val="583"/>
        </w:trPr>
        <w:tc>
          <w:tcPr>
            <w:tcW w:w="9209" w:type="dxa"/>
            <w:shd w:val="clear" w:color="auto" w:fill="5B9BD5"/>
            <w:vAlign w:val="center"/>
          </w:tcPr>
          <w:p w:rsidR="00862DF9" w:rsidRPr="00862DF9" w:rsidRDefault="00862DF9" w:rsidP="00862DF9">
            <w:pPr>
              <w:rPr>
                <w:rFonts w:ascii="Arial" w:hAnsi="Arial" w:cs="Arial"/>
                <w:b/>
              </w:rPr>
            </w:pPr>
            <w:r w:rsidRPr="00862DF9">
              <w:rPr>
                <w:rFonts w:ascii="Arial" w:hAnsi="Arial" w:cs="Arial"/>
                <w:b/>
              </w:rPr>
              <w:t>Main Purpose of the Post</w:t>
            </w:r>
          </w:p>
        </w:tc>
      </w:tr>
      <w:tr w:rsidR="00862DF9" w:rsidRPr="00862DF9" w:rsidTr="00862DF9">
        <w:tc>
          <w:tcPr>
            <w:tcW w:w="9209" w:type="dxa"/>
            <w:shd w:val="clear" w:color="auto" w:fill="auto"/>
          </w:tcPr>
          <w:p w:rsid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teach a range of subject areas and classes as required by the Head of Faculty and the Head Teacher in accordance with the Teacher Regulations currently in force.</w:t>
            </w:r>
          </w:p>
          <w:p w:rsidR="00693F98" w:rsidRPr="00693F98" w:rsidRDefault="00693F98" w:rsidP="00693F98">
            <w:pPr>
              <w:rPr>
                <w:rFonts w:ascii="Arial" w:hAnsi="Arial" w:cs="Arial"/>
              </w:rPr>
            </w:pPr>
          </w:p>
          <w:p w:rsidR="00693F98" w:rsidRDefault="00693F98" w:rsidP="00693F98">
            <w:pPr>
              <w:rPr>
                <w:rFonts w:ascii="Arial" w:hAnsi="Arial" w:cs="Arial"/>
              </w:rPr>
            </w:pPr>
            <w:r w:rsidRPr="00693F98">
              <w:rPr>
                <w:rFonts w:ascii="Arial" w:hAnsi="Arial" w:cs="Arial"/>
              </w:rPr>
              <w:t xml:space="preserve">To ensure that your work within the faculty  follows the strategic direction and </w:t>
            </w:r>
            <w:r w:rsidR="00370EFE">
              <w:rPr>
                <w:rFonts w:ascii="Arial" w:hAnsi="Arial" w:cs="Arial"/>
              </w:rPr>
              <w:t xml:space="preserve">developments published </w:t>
            </w:r>
            <w:r w:rsidRPr="00693F98">
              <w:rPr>
                <w:rFonts w:ascii="Arial" w:hAnsi="Arial" w:cs="Arial"/>
              </w:rPr>
              <w:t>for the faculty</w:t>
            </w:r>
          </w:p>
          <w:p w:rsidR="00693F98" w:rsidRPr="00693F98" w:rsidRDefault="00693F98" w:rsidP="00693F98">
            <w:pPr>
              <w:rPr>
                <w:rFonts w:ascii="Arial" w:hAnsi="Arial" w:cs="Arial"/>
              </w:rPr>
            </w:pPr>
          </w:p>
          <w:p w:rsidR="00693F98" w:rsidRDefault="00693F98" w:rsidP="00693F98">
            <w:pPr>
              <w:rPr>
                <w:rFonts w:ascii="Arial" w:hAnsi="Arial" w:cs="Arial"/>
              </w:rPr>
            </w:pPr>
            <w:r w:rsidRPr="00693F98">
              <w:rPr>
                <w:rFonts w:ascii="Arial" w:hAnsi="Arial" w:cs="Arial"/>
              </w:rPr>
              <w:t xml:space="preserve">To manage the teaching and learning of all the students in your teaching groups by ensuring that their curriculum needs are catered for and that those students can make effective progress with their studies and achieve their full potential. </w:t>
            </w:r>
          </w:p>
          <w:p w:rsidR="00693F98" w:rsidRPr="00693F98" w:rsidRDefault="00693F98" w:rsidP="00693F98">
            <w:pPr>
              <w:rPr>
                <w:rFonts w:ascii="Arial" w:hAnsi="Arial" w:cs="Arial"/>
              </w:rPr>
            </w:pPr>
            <w:r w:rsidRPr="00693F98">
              <w:rPr>
                <w:rFonts w:ascii="Arial" w:hAnsi="Arial" w:cs="Arial"/>
              </w:rPr>
              <w:t xml:space="preserve"> </w:t>
            </w:r>
          </w:p>
          <w:p w:rsidR="00693F98" w:rsidRDefault="00693F98" w:rsidP="00693F98">
            <w:pPr>
              <w:rPr>
                <w:rFonts w:ascii="Arial" w:hAnsi="Arial" w:cs="Arial"/>
              </w:rPr>
            </w:pPr>
            <w:r w:rsidRPr="00693F98">
              <w:rPr>
                <w:rFonts w:ascii="Arial" w:hAnsi="Arial" w:cs="Arial"/>
              </w:rPr>
              <w:t>To ensure that the teaching delivered by you is of the highest possible standard.</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provide quality assurance by evaluating the quality of the teaching and learning of all students you teach by using the effective monitoring processes developed within the faculty.</w:t>
            </w:r>
          </w:p>
          <w:p w:rsidR="00862DF9" w:rsidRPr="00862DF9" w:rsidRDefault="00862DF9" w:rsidP="00862DF9">
            <w:pPr>
              <w:spacing w:line="276" w:lineRule="auto"/>
              <w:rPr>
                <w:rFonts w:ascii="Arial" w:hAnsi="Arial" w:cs="Arial"/>
              </w:rPr>
            </w:pPr>
          </w:p>
        </w:tc>
      </w:tr>
    </w:tbl>
    <w:p w:rsidR="009F66A6" w:rsidRDefault="009F66A6" w:rsidP="00421D17">
      <w:pPr>
        <w:rPr>
          <w:rFonts w:ascii="Arial" w:hAnsi="Arial" w:cs="Arial"/>
          <w:b/>
        </w:rPr>
      </w:pPr>
    </w:p>
    <w:tbl>
      <w:tblPr>
        <w:tblStyle w:val="TableGrid"/>
        <w:tblW w:w="9209" w:type="dxa"/>
        <w:shd w:val="clear" w:color="auto" w:fill="A6A6A6"/>
        <w:tblLook w:val="04A0" w:firstRow="1" w:lastRow="0" w:firstColumn="1" w:lastColumn="0" w:noHBand="0" w:noVBand="1"/>
      </w:tblPr>
      <w:tblGrid>
        <w:gridCol w:w="9209"/>
      </w:tblGrid>
      <w:tr w:rsidR="009F66A6" w:rsidRPr="00862DF9" w:rsidTr="00AA5451">
        <w:trPr>
          <w:trHeight w:val="583"/>
        </w:trPr>
        <w:tc>
          <w:tcPr>
            <w:tcW w:w="9209" w:type="dxa"/>
            <w:tcBorders>
              <w:bottom w:val="single" w:sz="4" w:space="0" w:color="auto"/>
            </w:tcBorders>
            <w:shd w:val="clear" w:color="auto" w:fill="5B9BD5"/>
            <w:vAlign w:val="center"/>
          </w:tcPr>
          <w:p w:rsidR="009F66A6" w:rsidRPr="00862DF9" w:rsidRDefault="009F66A6" w:rsidP="00324782">
            <w:pPr>
              <w:rPr>
                <w:rFonts w:ascii="Arial" w:hAnsi="Arial" w:cs="Arial"/>
                <w:b/>
              </w:rPr>
            </w:pPr>
            <w:r>
              <w:rPr>
                <w:rFonts w:ascii="Arial" w:hAnsi="Arial" w:cs="Arial"/>
                <w:b/>
              </w:rPr>
              <w:t>Accountabilities</w:t>
            </w:r>
          </w:p>
        </w:tc>
      </w:tr>
      <w:tr w:rsidR="009F66A6" w:rsidRPr="00862DF9" w:rsidTr="00324782">
        <w:tc>
          <w:tcPr>
            <w:tcW w:w="9209" w:type="dxa"/>
            <w:shd w:val="clear" w:color="auto" w:fill="auto"/>
          </w:tcPr>
          <w:p w:rsidR="00693F98" w:rsidRDefault="00693F98" w:rsidP="00324782">
            <w:pPr>
              <w:tabs>
                <w:tab w:val="left" w:pos="567"/>
                <w:tab w:val="left" w:pos="1134"/>
                <w:tab w:val="left" w:pos="3119"/>
              </w:tabs>
              <w:ind w:left="29" w:hanging="29"/>
              <w:rPr>
                <w:rFonts w:ascii="Arial" w:hAnsi="Arial" w:cs="Arial"/>
              </w:rPr>
            </w:pPr>
          </w:p>
          <w:p w:rsidR="009F66A6" w:rsidRDefault="00693F98" w:rsidP="00324782">
            <w:pPr>
              <w:tabs>
                <w:tab w:val="left" w:pos="567"/>
                <w:tab w:val="left" w:pos="1134"/>
                <w:tab w:val="left" w:pos="3119"/>
              </w:tabs>
              <w:ind w:left="29" w:hanging="29"/>
              <w:rPr>
                <w:rFonts w:ascii="Arial" w:hAnsi="Arial" w:cs="Arial"/>
              </w:rPr>
            </w:pPr>
            <w:r w:rsidRPr="00693F98">
              <w:rPr>
                <w:rFonts w:ascii="Arial" w:hAnsi="Arial" w:cs="Arial"/>
              </w:rPr>
              <w:t>As a teacher in the Mathematics Faculty, you are accountable for the standards achieved and the progress made by the students taught by you; for the quality of your teaching in the faculty and the Pastoral Care offered to the students in your role as a form tutor</w:t>
            </w:r>
          </w:p>
          <w:p w:rsidR="00693F98" w:rsidRPr="00862DF9" w:rsidRDefault="00693F98" w:rsidP="00324782">
            <w:pPr>
              <w:tabs>
                <w:tab w:val="left" w:pos="567"/>
                <w:tab w:val="left" w:pos="1134"/>
                <w:tab w:val="left" w:pos="3119"/>
              </w:tabs>
              <w:ind w:left="29" w:hanging="29"/>
              <w:rPr>
                <w:rFonts w:ascii="Arial" w:hAnsi="Arial" w:cs="Arial"/>
              </w:rPr>
            </w:pPr>
          </w:p>
        </w:tc>
      </w:tr>
    </w:tbl>
    <w:p w:rsidR="009F66A6" w:rsidRDefault="009F66A6" w:rsidP="00421D17">
      <w:pPr>
        <w:rPr>
          <w:rFonts w:ascii="Arial" w:hAnsi="Arial" w:cs="Arial"/>
          <w:b/>
        </w:rPr>
      </w:pPr>
    </w:p>
    <w:p w:rsidR="009F66A6" w:rsidRDefault="009F66A6" w:rsidP="00421D17">
      <w:pPr>
        <w:rPr>
          <w:rFonts w:ascii="Arial" w:hAnsi="Arial" w:cs="Arial"/>
          <w:b/>
        </w:rPr>
      </w:pPr>
    </w:p>
    <w:p w:rsidR="009F66A6" w:rsidRDefault="009F66A6" w:rsidP="00421D17">
      <w:pPr>
        <w:rPr>
          <w:rFonts w:ascii="Arial" w:hAnsi="Arial" w:cs="Arial"/>
          <w:b/>
        </w:rPr>
        <w:sectPr w:rsidR="009F66A6" w:rsidSect="00413FDB">
          <w:pgSz w:w="11906" w:h="16838"/>
          <w:pgMar w:top="1134" w:right="1440" w:bottom="851" w:left="1440" w:header="709" w:footer="709" w:gutter="0"/>
          <w:cols w:space="708"/>
          <w:docGrid w:linePitch="360"/>
        </w:sectPr>
      </w:pPr>
    </w:p>
    <w:tbl>
      <w:tblPr>
        <w:tblStyle w:val="TableGrid"/>
        <w:tblW w:w="9209" w:type="dxa"/>
        <w:shd w:val="clear" w:color="auto" w:fill="A6A6A6"/>
        <w:tblLook w:val="04A0" w:firstRow="1" w:lastRow="0" w:firstColumn="1" w:lastColumn="0" w:noHBand="0" w:noVBand="1"/>
      </w:tblPr>
      <w:tblGrid>
        <w:gridCol w:w="9209"/>
      </w:tblGrid>
      <w:tr w:rsidR="00D746CF" w:rsidRPr="00862DF9" w:rsidTr="00421D17">
        <w:trPr>
          <w:trHeight w:val="583"/>
        </w:trPr>
        <w:tc>
          <w:tcPr>
            <w:tcW w:w="9209" w:type="dxa"/>
            <w:shd w:val="clear" w:color="auto" w:fill="5B9BD5"/>
            <w:vAlign w:val="center"/>
          </w:tcPr>
          <w:p w:rsidR="00D746CF" w:rsidRPr="00862DF9" w:rsidRDefault="00413FDB" w:rsidP="00421D17">
            <w:pPr>
              <w:rPr>
                <w:rFonts w:ascii="Arial" w:hAnsi="Arial" w:cs="Arial"/>
                <w:b/>
              </w:rPr>
            </w:pPr>
            <w:r w:rsidRPr="00D746CF">
              <w:rPr>
                <w:rFonts w:ascii="Arial" w:hAnsi="Arial" w:cs="Arial"/>
                <w:b/>
              </w:rPr>
              <w:lastRenderedPageBreak/>
              <w:t>KEY TASKS</w:t>
            </w:r>
          </w:p>
        </w:tc>
      </w:tr>
      <w:tr w:rsidR="00D746CF" w:rsidRPr="00862DF9" w:rsidTr="00421D17">
        <w:tc>
          <w:tcPr>
            <w:tcW w:w="9209" w:type="dxa"/>
            <w:shd w:val="clear" w:color="auto" w:fill="auto"/>
          </w:tcPr>
          <w:p w:rsidR="00D746CF" w:rsidRPr="00693F98" w:rsidRDefault="00D746CF" w:rsidP="00D746CF">
            <w:pPr>
              <w:tabs>
                <w:tab w:val="left" w:pos="567"/>
                <w:tab w:val="left" w:pos="1134"/>
                <w:tab w:val="left" w:pos="3119"/>
              </w:tabs>
              <w:rPr>
                <w:rFonts w:ascii="Arial" w:hAnsi="Arial" w:cs="Arial"/>
                <w:sz w:val="22"/>
                <w:szCs w:val="22"/>
              </w:rPr>
            </w:pPr>
          </w:p>
          <w:p w:rsidR="00D746CF" w:rsidRPr="009F3A56" w:rsidRDefault="00D746CF" w:rsidP="00D746CF">
            <w:pPr>
              <w:tabs>
                <w:tab w:val="left" w:pos="567"/>
                <w:tab w:val="left" w:pos="1134"/>
                <w:tab w:val="left" w:pos="3119"/>
              </w:tabs>
              <w:rPr>
                <w:rFonts w:ascii="Arial" w:hAnsi="Arial" w:cs="Arial"/>
              </w:rPr>
            </w:pPr>
            <w:r w:rsidRPr="009F3A56">
              <w:rPr>
                <w:rFonts w:ascii="Arial" w:hAnsi="Arial" w:cs="Arial"/>
              </w:rPr>
              <w:t>To uphold the ethos, aims and administration of the school.</w:t>
            </w:r>
          </w:p>
          <w:p w:rsidR="00D746CF" w:rsidRPr="009F3A56" w:rsidRDefault="00D746CF" w:rsidP="00D746CF">
            <w:pPr>
              <w:tabs>
                <w:tab w:val="left" w:pos="567"/>
                <w:tab w:val="left" w:pos="1134"/>
                <w:tab w:val="left" w:pos="3119"/>
              </w:tabs>
              <w:rPr>
                <w:rFonts w:ascii="Arial" w:hAnsi="Arial" w:cs="Arial"/>
              </w:rPr>
            </w:pPr>
          </w:p>
          <w:p w:rsidR="00D746CF" w:rsidRPr="009F3A56" w:rsidRDefault="00D746CF" w:rsidP="00D746CF">
            <w:pPr>
              <w:tabs>
                <w:tab w:val="left" w:pos="567"/>
                <w:tab w:val="left" w:pos="1134"/>
                <w:tab w:val="left" w:pos="3119"/>
              </w:tabs>
              <w:rPr>
                <w:rFonts w:ascii="Arial" w:hAnsi="Arial" w:cs="Arial"/>
              </w:rPr>
            </w:pPr>
            <w:r w:rsidRPr="009F3A56">
              <w:rPr>
                <w:rFonts w:ascii="Arial" w:hAnsi="Arial" w:cs="Arial"/>
              </w:rPr>
              <w:t>To act as a role model for the department.</w:t>
            </w:r>
          </w:p>
          <w:p w:rsidR="00D746CF" w:rsidRPr="009F3A56" w:rsidRDefault="00D746CF" w:rsidP="00D746CF">
            <w:pPr>
              <w:tabs>
                <w:tab w:val="left" w:pos="567"/>
                <w:tab w:val="left" w:pos="1134"/>
                <w:tab w:val="left" w:pos="3119"/>
              </w:tabs>
              <w:rPr>
                <w:rFonts w:ascii="Arial" w:hAnsi="Arial" w:cs="Arial"/>
              </w:rPr>
            </w:pPr>
          </w:p>
          <w:p w:rsidR="00D746CF" w:rsidRDefault="00D746CF" w:rsidP="00D746CF">
            <w:pPr>
              <w:tabs>
                <w:tab w:val="left" w:pos="567"/>
                <w:tab w:val="left" w:pos="1134"/>
                <w:tab w:val="left" w:pos="3119"/>
              </w:tabs>
              <w:rPr>
                <w:rFonts w:ascii="Arial" w:hAnsi="Arial" w:cs="Arial"/>
              </w:rPr>
            </w:pPr>
            <w:r w:rsidRPr="009F3A56">
              <w:rPr>
                <w:rFonts w:ascii="Arial" w:hAnsi="Arial" w:cs="Arial"/>
              </w:rPr>
              <w:t>To become involved in and to initiate activities which help the school to improve the teaching and learning of its students.</w:t>
            </w:r>
          </w:p>
          <w:p w:rsidR="00D746CF" w:rsidRPr="00693F98" w:rsidRDefault="00D746CF" w:rsidP="009F3A56">
            <w:pPr>
              <w:tabs>
                <w:tab w:val="left" w:pos="567"/>
                <w:tab w:val="left" w:pos="1134"/>
                <w:tab w:val="left" w:pos="3119"/>
              </w:tabs>
              <w:rPr>
                <w:rFonts w:ascii="Arial" w:hAnsi="Arial" w:cs="Arial"/>
              </w:rPr>
            </w:pPr>
          </w:p>
        </w:tc>
      </w:tr>
      <w:tr w:rsidR="00D746CF" w:rsidRPr="00862DF9" w:rsidTr="00421D17">
        <w:trPr>
          <w:trHeight w:val="583"/>
        </w:trPr>
        <w:tc>
          <w:tcPr>
            <w:tcW w:w="9209" w:type="dxa"/>
            <w:shd w:val="clear" w:color="auto" w:fill="5B9BD5"/>
            <w:vAlign w:val="center"/>
          </w:tcPr>
          <w:p w:rsidR="00D746CF" w:rsidRPr="00862DF9" w:rsidRDefault="00D746CF" w:rsidP="00421D17">
            <w:pPr>
              <w:rPr>
                <w:rFonts w:ascii="Arial" w:hAnsi="Arial" w:cs="Arial"/>
                <w:b/>
              </w:rPr>
            </w:pPr>
            <w:r w:rsidRPr="00D746CF">
              <w:rPr>
                <w:rFonts w:ascii="Arial" w:hAnsi="Arial" w:cs="Arial"/>
                <w:b/>
              </w:rPr>
              <w:t>Strategic Direction and Development</w:t>
            </w:r>
          </w:p>
        </w:tc>
      </w:tr>
      <w:tr w:rsidR="00D746CF" w:rsidRPr="00862DF9" w:rsidTr="00D746CF">
        <w:trPr>
          <w:trHeight w:val="583"/>
        </w:trPr>
        <w:tc>
          <w:tcPr>
            <w:tcW w:w="9209" w:type="dxa"/>
            <w:shd w:val="clear" w:color="auto" w:fill="auto"/>
            <w:vAlign w:val="center"/>
          </w:tcPr>
          <w:p w:rsidR="00AA5451" w:rsidRDefault="00413FDB" w:rsidP="00F75370">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type="page"/>
            </w:r>
          </w:p>
          <w:p w:rsidR="00693F98" w:rsidRPr="00693F98" w:rsidRDefault="00693F98" w:rsidP="00693F98">
            <w:pPr>
              <w:rPr>
                <w:rFonts w:ascii="Arial" w:hAnsi="Arial" w:cs="Arial"/>
              </w:rPr>
            </w:pPr>
            <w:r w:rsidRPr="00693F98">
              <w:rPr>
                <w:rFonts w:ascii="Arial" w:hAnsi="Arial" w:cs="Arial"/>
              </w:rPr>
              <w:t xml:space="preserve">To assist in developing a well designed and well resourced curriculum consistent with the school’s aims and objectives and the requirements of the National Curriculum and Examination Boards which meets the needs of all the students taught by the faculty. </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evaluate and review programmes of study on an annual basis, taking responsibility for the development of schemes of work as requested by the Head of Faculty.</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 xml:space="preserve">To show enthusiasm, motivation and a commitment to achieve the highest possible standards for the benefit of the students, the school and </w:t>
            </w:r>
            <w:proofErr w:type="gramStart"/>
            <w:r w:rsidRPr="00693F98">
              <w:rPr>
                <w:rFonts w:ascii="Arial" w:hAnsi="Arial" w:cs="Arial"/>
              </w:rPr>
              <w:t>one</w:t>
            </w:r>
            <w:r w:rsidR="00370EFE">
              <w:rPr>
                <w:rFonts w:ascii="Arial" w:hAnsi="Arial" w:cs="Arial"/>
              </w:rPr>
              <w:t>’</w:t>
            </w:r>
            <w:r w:rsidRPr="00693F98">
              <w:rPr>
                <w:rFonts w:ascii="Arial" w:hAnsi="Arial" w:cs="Arial"/>
              </w:rPr>
              <w:t>s</w:t>
            </w:r>
            <w:proofErr w:type="gramEnd"/>
            <w:r w:rsidRPr="00693F98">
              <w:rPr>
                <w:rFonts w:ascii="Arial" w:hAnsi="Arial" w:cs="Arial"/>
              </w:rPr>
              <w:t xml:space="preserve"> self esteem.</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participate fully in the Professional Review Process as detailed in the Performance Management Policy.</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discuss with the Head of Faculty and Year Director to ascertain suitable staff development activities.</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treat all colleagues and students with respect with the aim of enjoying good working relationships with all members of the school community.</w:t>
            </w:r>
          </w:p>
          <w:p w:rsidR="00D746CF" w:rsidRPr="00D746CF" w:rsidRDefault="00F75370" w:rsidP="00D746CF">
            <w:pPr>
              <w:rPr>
                <w:rFonts w:ascii="Arial" w:hAnsi="Arial" w:cs="Arial"/>
                <w:b/>
              </w:rPr>
            </w:pPr>
            <w:r w:rsidRPr="00F75370">
              <w:rPr>
                <w:rFonts w:ascii="Arial" w:hAnsi="Arial" w:cs="Arial"/>
              </w:rPr>
              <w:t>.</w:t>
            </w:r>
          </w:p>
          <w:p w:rsidR="00D746CF" w:rsidRPr="00D746CF" w:rsidRDefault="00D746CF" w:rsidP="00F75370">
            <w:pPr>
              <w:rPr>
                <w:rFonts w:ascii="Arial" w:hAnsi="Arial" w:cs="Arial"/>
                <w:b/>
              </w:rPr>
            </w:pPr>
          </w:p>
        </w:tc>
      </w:tr>
      <w:tr w:rsidR="00413FDB" w:rsidRPr="00862DF9" w:rsidTr="00DA3D84">
        <w:trPr>
          <w:trHeight w:val="583"/>
        </w:trPr>
        <w:tc>
          <w:tcPr>
            <w:tcW w:w="9209" w:type="dxa"/>
            <w:shd w:val="clear" w:color="auto" w:fill="5B9BD5"/>
            <w:vAlign w:val="center"/>
          </w:tcPr>
          <w:p w:rsidR="00413FDB" w:rsidRPr="00862DF9" w:rsidRDefault="00413FDB" w:rsidP="00413FDB">
            <w:pPr>
              <w:rPr>
                <w:rFonts w:ascii="Arial" w:hAnsi="Arial" w:cs="Arial"/>
                <w:b/>
              </w:rPr>
            </w:pPr>
            <w:r>
              <w:rPr>
                <w:rFonts w:ascii="Arial" w:hAnsi="Arial" w:cs="Arial"/>
                <w:b/>
              </w:rPr>
              <w:t>Management of Teaching and Learning</w:t>
            </w:r>
          </w:p>
        </w:tc>
      </w:tr>
      <w:tr w:rsidR="00D746CF" w:rsidRPr="00862DF9" w:rsidTr="00D746CF">
        <w:trPr>
          <w:trHeight w:val="583"/>
        </w:trPr>
        <w:tc>
          <w:tcPr>
            <w:tcW w:w="9209" w:type="dxa"/>
            <w:shd w:val="clear" w:color="auto" w:fill="auto"/>
            <w:vAlign w:val="center"/>
          </w:tcPr>
          <w:p w:rsid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be aware of school and faculty policies and act on them.</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act on current good practice in the delivery of the curriculum.</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be aware of, and develop teaching and learning strategies that meet the needs of each student.  This will involve an awareness of how individual students learn, the use of appropriate language which is clear and precise and by creating a stimulating learning experience.</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encourage the sharing of good practice by taking part in a programme of classroom observations for all members of the department each year as per the Faculty</w:t>
            </w:r>
            <w:r w:rsidRPr="00693F98">
              <w:rPr>
                <w:rFonts w:ascii="Arial" w:hAnsi="Arial" w:cs="Arial"/>
                <w:b/>
              </w:rPr>
              <w:t xml:space="preserve"> </w:t>
            </w:r>
            <w:r>
              <w:rPr>
                <w:rFonts w:ascii="Arial" w:hAnsi="Arial" w:cs="Arial"/>
              </w:rPr>
              <w:t>Monitoring Programme</w:t>
            </w:r>
            <w:r w:rsidRPr="00693F98">
              <w:rPr>
                <w:rFonts w:ascii="Arial" w:hAnsi="Arial" w:cs="Arial"/>
              </w:rPr>
              <w:t>.</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make use of the student data and learning styles of each teaching group provided, to develop appropriate teaching and learning strategies.</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make full use of the Teaching Assistant so that the teaching and learning of the students in the teaching group is enhanced.</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cross curricular themes are taught within your subject area as required.</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design relevant assessments, consistent with the demands of the National Curriculum and Examination Boards.</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develop an understanding of the aims and objectives underlying the schemes of work/programmes of study.</w:t>
            </w:r>
          </w:p>
          <w:p w:rsidR="00413FDB" w:rsidRPr="00D746CF" w:rsidRDefault="00413FDB" w:rsidP="00D746CF">
            <w:pPr>
              <w:rPr>
                <w:rFonts w:ascii="Arial" w:hAnsi="Arial" w:cs="Arial"/>
                <w:b/>
              </w:rPr>
            </w:pPr>
          </w:p>
        </w:tc>
      </w:tr>
      <w:tr w:rsidR="00413FDB" w:rsidRPr="00D746CF" w:rsidTr="007252BC">
        <w:trPr>
          <w:trHeight w:val="583"/>
        </w:trPr>
        <w:tc>
          <w:tcPr>
            <w:tcW w:w="9209" w:type="dxa"/>
            <w:shd w:val="clear" w:color="auto" w:fill="5B9BD5"/>
            <w:vAlign w:val="center"/>
          </w:tcPr>
          <w:p w:rsidR="00413FDB" w:rsidRPr="00862DF9" w:rsidRDefault="00AA5451" w:rsidP="00413FDB">
            <w:pPr>
              <w:rPr>
                <w:rFonts w:ascii="Arial" w:hAnsi="Arial" w:cs="Arial"/>
                <w:b/>
              </w:rPr>
            </w:pPr>
            <w:r>
              <w:lastRenderedPageBreak/>
              <w:br w:type="page"/>
            </w:r>
            <w:r w:rsidR="00413FDB">
              <w:rPr>
                <w:rFonts w:ascii="Arial" w:hAnsi="Arial" w:cs="Arial"/>
                <w:b/>
              </w:rPr>
              <w:t>Leading and Managing Staff</w:t>
            </w:r>
          </w:p>
        </w:tc>
      </w:tr>
      <w:tr w:rsidR="00D746CF" w:rsidRPr="00D746CF" w:rsidTr="00D746CF">
        <w:trPr>
          <w:trHeight w:val="583"/>
        </w:trPr>
        <w:tc>
          <w:tcPr>
            <w:tcW w:w="9209" w:type="dxa"/>
            <w:shd w:val="clear" w:color="auto" w:fill="auto"/>
            <w:vAlign w:val="center"/>
          </w:tcPr>
          <w:p w:rsidR="00AA5451" w:rsidRDefault="00AA5451" w:rsidP="00DB3E34">
            <w:pPr>
              <w:rPr>
                <w:rFonts w:ascii="Arial" w:hAnsi="Arial" w:cs="Arial"/>
              </w:rPr>
            </w:pPr>
          </w:p>
          <w:p w:rsidR="00693F98" w:rsidRPr="00693F98" w:rsidRDefault="00693F98" w:rsidP="00693F98">
            <w:pPr>
              <w:rPr>
                <w:rFonts w:ascii="Arial" w:hAnsi="Arial" w:cs="Arial"/>
              </w:rPr>
            </w:pPr>
            <w:r w:rsidRPr="00693F98">
              <w:rPr>
                <w:rFonts w:ascii="Arial" w:hAnsi="Arial" w:cs="Arial"/>
              </w:rPr>
              <w:t>To support the induction of students into each year within the context of a caring Christian community.</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students in your teaching groups are aware of the standard of their work and what they need to do to progress to the next level or grade</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all students are aware of the standards of behaviour expected from them</w:t>
            </w:r>
            <w:r w:rsidR="00370EFE">
              <w:rPr>
                <w:rFonts w:ascii="Arial" w:hAnsi="Arial" w:cs="Arial"/>
              </w:rPr>
              <w:t>,</w:t>
            </w:r>
            <w:r w:rsidRPr="00693F98">
              <w:rPr>
                <w:rFonts w:ascii="Arial" w:hAnsi="Arial" w:cs="Arial"/>
              </w:rPr>
              <w:t xml:space="preserve"> both inside and outside the classroom.</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monitor the attendance of individual students by checking subject registers on a weekly basis and provide data as required.</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 xml:space="preserve">To promote good behaviour among the students you teach and all those you come into contact with in line with the </w:t>
            </w:r>
            <w:r w:rsidR="00370EFE">
              <w:rPr>
                <w:rFonts w:ascii="Arial" w:hAnsi="Arial" w:cs="Arial"/>
              </w:rPr>
              <w:t>s</w:t>
            </w:r>
            <w:r w:rsidRPr="00693F98">
              <w:rPr>
                <w:rFonts w:ascii="Arial" w:hAnsi="Arial" w:cs="Arial"/>
              </w:rPr>
              <w:t>chool’s Behaviour Policy</w:t>
            </w:r>
          </w:p>
          <w:p w:rsidR="00D746CF" w:rsidRPr="00D746CF" w:rsidRDefault="00D746CF" w:rsidP="00D746CF">
            <w:pPr>
              <w:rPr>
                <w:rFonts w:ascii="Arial" w:hAnsi="Arial" w:cs="Arial"/>
                <w:b/>
              </w:rPr>
            </w:pPr>
          </w:p>
        </w:tc>
      </w:tr>
      <w:tr w:rsidR="00413FDB" w:rsidRPr="00D746CF" w:rsidTr="00A27312">
        <w:trPr>
          <w:trHeight w:val="583"/>
        </w:trPr>
        <w:tc>
          <w:tcPr>
            <w:tcW w:w="9209" w:type="dxa"/>
            <w:shd w:val="clear" w:color="auto" w:fill="5B9BD5"/>
            <w:vAlign w:val="center"/>
          </w:tcPr>
          <w:p w:rsidR="00413FDB" w:rsidRPr="00862DF9" w:rsidRDefault="00413FDB" w:rsidP="00413FDB">
            <w:pPr>
              <w:rPr>
                <w:rFonts w:ascii="Arial" w:hAnsi="Arial" w:cs="Arial"/>
                <w:b/>
              </w:rPr>
            </w:pPr>
            <w:r w:rsidRPr="00D746CF">
              <w:rPr>
                <w:rFonts w:ascii="Arial" w:hAnsi="Arial" w:cs="Arial"/>
                <w:b/>
              </w:rPr>
              <w:t>Efficient and Effective Deployment of Staff and Resources</w:t>
            </w:r>
          </w:p>
        </w:tc>
      </w:tr>
      <w:tr w:rsidR="00D746CF" w:rsidRPr="00D746CF" w:rsidTr="00D746CF">
        <w:trPr>
          <w:trHeight w:val="583"/>
        </w:trPr>
        <w:tc>
          <w:tcPr>
            <w:tcW w:w="9209" w:type="dxa"/>
            <w:shd w:val="clear" w:color="auto" w:fill="auto"/>
            <w:vAlign w:val="center"/>
          </w:tcPr>
          <w:p w:rsidR="00413FDB" w:rsidRDefault="00413FDB" w:rsidP="00D746CF">
            <w:pPr>
              <w:rPr>
                <w:rFonts w:ascii="Arial" w:hAnsi="Arial" w:cs="Arial"/>
              </w:rPr>
            </w:pPr>
          </w:p>
          <w:p w:rsidR="00693F98" w:rsidRPr="00693F98" w:rsidRDefault="00693F98" w:rsidP="00693F98">
            <w:pPr>
              <w:rPr>
                <w:rFonts w:ascii="Arial" w:hAnsi="Arial" w:cs="Arial"/>
              </w:rPr>
            </w:pPr>
            <w:r w:rsidRPr="00693F98">
              <w:rPr>
                <w:rFonts w:ascii="Arial" w:hAnsi="Arial" w:cs="Arial"/>
              </w:rPr>
              <w:t>To maintain an attractive learning environment and displays of students work in a designated area.</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act as a mentor, responsible for the support and guidance of NQTs, Schools Direct Trainees, PGCE Trainees working within the department as requested.</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the reports written by you are detailed, accurate and are available according to the published timetable.</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be part of a duty team as per duty roster.</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the required materials are ready for each lesson.</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keep the Head of Faculty/Department and the Director of Learning and Achievement informed of all developments within each teaching group and within the form group.</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you carry out your duties and responsibilities under Health and Safety Regulations</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show a willingness to work as part of a team.</w:t>
            </w:r>
          </w:p>
          <w:p w:rsidR="00D746CF" w:rsidRPr="00D746CF" w:rsidRDefault="00D746CF" w:rsidP="00D746CF">
            <w:pPr>
              <w:rPr>
                <w:rFonts w:ascii="Arial" w:hAnsi="Arial" w:cs="Arial"/>
                <w:b/>
              </w:rPr>
            </w:pPr>
          </w:p>
        </w:tc>
      </w:tr>
      <w:tr w:rsidR="00DB3E34" w:rsidRPr="00D746CF" w:rsidTr="0015035F">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t xml:space="preserve">Leading and Managing Students </w:t>
            </w:r>
          </w:p>
        </w:tc>
      </w:tr>
      <w:tr w:rsidR="00DB3E34" w:rsidRPr="00D746CF" w:rsidTr="00D746CF">
        <w:trPr>
          <w:trHeight w:val="583"/>
        </w:trPr>
        <w:tc>
          <w:tcPr>
            <w:tcW w:w="9209" w:type="dxa"/>
            <w:shd w:val="clear" w:color="auto" w:fill="auto"/>
            <w:vAlign w:val="center"/>
          </w:tcPr>
          <w:p w:rsidR="00AA5451" w:rsidRDefault="00AA5451" w:rsidP="00DB3E34">
            <w:pPr>
              <w:rPr>
                <w:rFonts w:ascii="Arial" w:hAnsi="Arial" w:cs="Arial"/>
              </w:rPr>
            </w:pPr>
          </w:p>
          <w:p w:rsidR="00693F98" w:rsidRPr="00693F98" w:rsidRDefault="00693F98" w:rsidP="00693F98">
            <w:pPr>
              <w:rPr>
                <w:rFonts w:ascii="Arial" w:hAnsi="Arial" w:cs="Arial"/>
              </w:rPr>
            </w:pPr>
            <w:r w:rsidRPr="00693F98">
              <w:rPr>
                <w:rFonts w:ascii="Arial" w:hAnsi="Arial" w:cs="Arial"/>
              </w:rPr>
              <w:t>To support the induction of students into each year within the context of a caring Christian community.</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students in your teaching groups are aware of the standard of their work and what they need to do to progress to the next level or grade</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all students are aware of the standards of behaviour expected from them both inside and outside the classroom.</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monitor the attendance of individual students by checking subject registers on a weekly basis and provide data as required.</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promote good behaviour among the students you teach and all those you come into contact w</w:t>
            </w:r>
            <w:r w:rsidR="00370EFE">
              <w:rPr>
                <w:rFonts w:ascii="Arial" w:hAnsi="Arial" w:cs="Arial"/>
              </w:rPr>
              <w:t>ith in line with the s</w:t>
            </w:r>
            <w:r w:rsidRPr="00693F98">
              <w:rPr>
                <w:rFonts w:ascii="Arial" w:hAnsi="Arial" w:cs="Arial"/>
              </w:rPr>
              <w:t>chool’s Behaviour Policy</w:t>
            </w:r>
          </w:p>
          <w:p w:rsidR="00DB3E34" w:rsidRDefault="00DB3E34" w:rsidP="00DB3E34">
            <w:pPr>
              <w:rPr>
                <w:rFonts w:ascii="Arial" w:hAnsi="Arial" w:cs="Arial"/>
              </w:rPr>
            </w:pPr>
          </w:p>
        </w:tc>
      </w:tr>
    </w:tbl>
    <w:p w:rsidR="00AA5451" w:rsidRDefault="00AA5451">
      <w:r>
        <w:br w:type="page"/>
      </w:r>
    </w:p>
    <w:tbl>
      <w:tblPr>
        <w:tblStyle w:val="TableGrid"/>
        <w:tblW w:w="9209" w:type="dxa"/>
        <w:shd w:val="clear" w:color="auto" w:fill="A6A6A6"/>
        <w:tblLook w:val="04A0" w:firstRow="1" w:lastRow="0" w:firstColumn="1" w:lastColumn="0" w:noHBand="0" w:noVBand="1"/>
      </w:tblPr>
      <w:tblGrid>
        <w:gridCol w:w="9209"/>
      </w:tblGrid>
      <w:tr w:rsidR="00DB3E34" w:rsidRPr="00D746CF" w:rsidTr="00421D17">
        <w:trPr>
          <w:trHeight w:val="583"/>
        </w:trPr>
        <w:tc>
          <w:tcPr>
            <w:tcW w:w="9209" w:type="dxa"/>
            <w:shd w:val="clear" w:color="auto" w:fill="5B9BD5"/>
            <w:vAlign w:val="center"/>
          </w:tcPr>
          <w:p w:rsidR="00DB3E34" w:rsidRPr="00862DF9" w:rsidRDefault="00DB3E34" w:rsidP="00DB3E34">
            <w:pPr>
              <w:rPr>
                <w:rFonts w:ascii="Arial" w:hAnsi="Arial" w:cs="Arial"/>
                <w:b/>
              </w:rPr>
            </w:pPr>
            <w:r w:rsidRPr="00413FDB">
              <w:rPr>
                <w:rFonts w:ascii="Arial" w:hAnsi="Arial" w:cs="Arial"/>
                <w:b/>
              </w:rPr>
              <w:lastRenderedPageBreak/>
              <w:t>Quality Assurance</w:t>
            </w:r>
          </w:p>
        </w:tc>
      </w:tr>
      <w:tr w:rsidR="00DB3E34" w:rsidRPr="00D746CF" w:rsidTr="00D746CF">
        <w:trPr>
          <w:trHeight w:val="583"/>
        </w:trPr>
        <w:tc>
          <w:tcPr>
            <w:tcW w:w="9209" w:type="dxa"/>
            <w:shd w:val="clear" w:color="auto" w:fill="auto"/>
            <w:vAlign w:val="center"/>
          </w:tcPr>
          <w:p w:rsidR="00DB3E34" w:rsidRDefault="00DB3E34" w:rsidP="00DB3E34">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relevant and differentiated homework is given according to the published timetable.</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the marking of student’s work is in line with the school’s common marking policy and it’s Assessment Policy</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take part in any procedures required to monitor and moderate the marking of students work for internal and external purposes as per the Faculty Monitoring Programme.</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 xml:space="preserve">To liaise with the Inclusion Faculty and the Co-ordinator for </w:t>
            </w:r>
            <w:r>
              <w:rPr>
                <w:rFonts w:ascii="Arial" w:hAnsi="Arial" w:cs="Arial"/>
              </w:rPr>
              <w:t xml:space="preserve">Gifted and Talented </w:t>
            </w:r>
            <w:r w:rsidRPr="00693F98">
              <w:rPr>
                <w:rFonts w:ascii="Arial" w:hAnsi="Arial" w:cs="Arial"/>
              </w:rPr>
              <w:t>Students regarding the progress of students on the SEN and</w:t>
            </w:r>
            <w:r>
              <w:rPr>
                <w:rFonts w:ascii="Arial" w:hAnsi="Arial" w:cs="Arial"/>
              </w:rPr>
              <w:t xml:space="preserve"> Gifted and Talented </w:t>
            </w:r>
            <w:r w:rsidRPr="00693F98">
              <w:rPr>
                <w:rFonts w:ascii="Arial" w:hAnsi="Arial" w:cs="Arial"/>
              </w:rPr>
              <w:t>register.</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keep accurate and meaningful records of student’s progress.</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monitor the academic progress of all students taught, so that challenging but realistic targets can be set for each student.</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keep accurate and meaningful records of assessments carried out as part of the requirements of the National Curriculum and Examination Board.</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develop good relations with parents, students and other colleagues within the school.</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complete students’ reports in line with school policy.</w:t>
            </w:r>
          </w:p>
          <w:p w:rsidR="00DB3E34" w:rsidRPr="00D746CF" w:rsidRDefault="00DB3E34" w:rsidP="00DB3E34">
            <w:pPr>
              <w:rPr>
                <w:rFonts w:ascii="Arial" w:hAnsi="Arial" w:cs="Arial"/>
                <w:b/>
              </w:rPr>
            </w:pPr>
          </w:p>
        </w:tc>
      </w:tr>
      <w:tr w:rsidR="00DB3E34" w:rsidRPr="00D746CF" w:rsidTr="00421D17">
        <w:trPr>
          <w:trHeight w:val="583"/>
        </w:trPr>
        <w:tc>
          <w:tcPr>
            <w:tcW w:w="9209" w:type="dxa"/>
            <w:shd w:val="clear" w:color="auto" w:fill="5B9BD5"/>
            <w:vAlign w:val="center"/>
          </w:tcPr>
          <w:p w:rsidR="00DB3E34" w:rsidRDefault="00DB3E34" w:rsidP="00353780">
            <w:pPr>
              <w:rPr>
                <w:rFonts w:ascii="Arial" w:hAnsi="Arial" w:cs="Arial"/>
                <w:b/>
              </w:rPr>
            </w:pPr>
            <w:r w:rsidRPr="00DB3E34">
              <w:rPr>
                <w:rFonts w:ascii="Arial" w:hAnsi="Arial" w:cs="Arial"/>
                <w:b/>
              </w:rPr>
              <w:t>School Responsibilities</w:t>
            </w:r>
          </w:p>
        </w:tc>
      </w:tr>
      <w:tr w:rsidR="00DB3E34" w:rsidRPr="00DB3E34" w:rsidTr="00D46123">
        <w:trPr>
          <w:trHeight w:val="583"/>
        </w:trPr>
        <w:tc>
          <w:tcPr>
            <w:tcW w:w="9209" w:type="dxa"/>
            <w:shd w:val="clear" w:color="auto" w:fill="auto"/>
          </w:tcPr>
          <w:p w:rsid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attend all meetings in line with the school’s calendar within your allocation of directed time e.g. faculty, year team, staff meetings, consultation evenings.</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ensure that the administration of the faculty, and the school is carried out efficiently, as laid down in the Staff Handbook and Faculty Handbook.</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act as a form tutor and carry out the functions as described in the document ‘The Role of the Form Tutor’.</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 xml:space="preserve">To be aware of the professional and legal responsibilities required of a teacher at </w:t>
            </w:r>
            <w:smartTag w:uri="urn:schemas-microsoft-com:office:smarttags" w:element="place">
              <w:smartTag w:uri="urn:schemas-microsoft-com:office:smarttags" w:element="PlaceName">
                <w:r w:rsidRPr="00693F98">
                  <w:rPr>
                    <w:rFonts w:ascii="Arial" w:hAnsi="Arial" w:cs="Arial"/>
                  </w:rPr>
                  <w:t>Bishop</w:t>
                </w:r>
              </w:smartTag>
              <w:r w:rsidRPr="00693F98">
                <w:rPr>
                  <w:rFonts w:ascii="Arial" w:hAnsi="Arial" w:cs="Arial"/>
                </w:rPr>
                <w:t xml:space="preserve"> </w:t>
              </w:r>
              <w:smartTag w:uri="urn:schemas-microsoft-com:office:smarttags" w:element="PlaceName">
                <w:r w:rsidRPr="00693F98">
                  <w:rPr>
                    <w:rFonts w:ascii="Arial" w:hAnsi="Arial" w:cs="Arial"/>
                  </w:rPr>
                  <w:t>Ramsey</w:t>
                </w:r>
              </w:smartTag>
              <w:r w:rsidRPr="00693F98">
                <w:rPr>
                  <w:rFonts w:ascii="Arial" w:hAnsi="Arial" w:cs="Arial"/>
                </w:rPr>
                <w:t xml:space="preserve"> </w:t>
              </w:r>
              <w:smartTag w:uri="urn:schemas-microsoft-com:office:smarttags" w:element="PlaceType">
                <w:r w:rsidRPr="00693F98">
                  <w:rPr>
                    <w:rFonts w:ascii="Arial" w:hAnsi="Arial" w:cs="Arial"/>
                  </w:rPr>
                  <w:t>School</w:t>
                </w:r>
              </w:smartTag>
            </w:smartTag>
            <w:r w:rsidRPr="00693F98">
              <w:rPr>
                <w:rFonts w:ascii="Arial" w:hAnsi="Arial" w:cs="Arial"/>
              </w:rPr>
              <w:t>.</w:t>
            </w:r>
          </w:p>
          <w:p w:rsidR="00693F98" w:rsidRPr="00693F98" w:rsidRDefault="00693F98" w:rsidP="00693F98">
            <w:pPr>
              <w:rPr>
                <w:rFonts w:ascii="Arial" w:hAnsi="Arial" w:cs="Arial"/>
              </w:rPr>
            </w:pPr>
          </w:p>
          <w:p w:rsidR="00693F98" w:rsidRPr="00693F98" w:rsidRDefault="00693F98" w:rsidP="00693F98">
            <w:pPr>
              <w:rPr>
                <w:rFonts w:ascii="Arial" w:hAnsi="Arial" w:cs="Arial"/>
              </w:rPr>
            </w:pPr>
            <w:r w:rsidRPr="00693F98">
              <w:rPr>
                <w:rFonts w:ascii="Arial" w:hAnsi="Arial" w:cs="Arial"/>
              </w:rPr>
              <w:t>To be punctual for classes and duties etc.</w:t>
            </w:r>
          </w:p>
          <w:p w:rsidR="00DB3E34" w:rsidRPr="00A93162" w:rsidRDefault="00DB3E34" w:rsidP="00DB3E34">
            <w:pPr>
              <w:rPr>
                <w:rFonts w:asciiTheme="majorHAnsi" w:hAnsiTheme="majorHAnsi" w:cstheme="majorHAnsi"/>
              </w:rPr>
            </w:pPr>
          </w:p>
        </w:tc>
      </w:tr>
      <w:tr w:rsidR="00DB3E34" w:rsidRPr="00D746CF" w:rsidTr="00421D17">
        <w:trPr>
          <w:trHeight w:val="583"/>
        </w:trPr>
        <w:tc>
          <w:tcPr>
            <w:tcW w:w="9209" w:type="dxa"/>
            <w:shd w:val="clear" w:color="auto" w:fill="5B9BD5"/>
            <w:vAlign w:val="center"/>
          </w:tcPr>
          <w:p w:rsidR="00DB3E34" w:rsidRPr="00862DF9" w:rsidRDefault="00DB3E34" w:rsidP="00DB3E34">
            <w:pPr>
              <w:rPr>
                <w:rFonts w:ascii="Arial" w:hAnsi="Arial" w:cs="Arial"/>
                <w:b/>
              </w:rPr>
            </w:pPr>
            <w:r>
              <w:rPr>
                <w:rFonts w:ascii="Arial" w:hAnsi="Arial" w:cs="Arial"/>
                <w:b/>
              </w:rPr>
              <w:t>Other Tasks</w:t>
            </w:r>
          </w:p>
        </w:tc>
      </w:tr>
      <w:tr w:rsidR="00DB3E34" w:rsidRPr="00D746CF" w:rsidTr="00D746CF">
        <w:trPr>
          <w:trHeight w:val="583"/>
        </w:trPr>
        <w:tc>
          <w:tcPr>
            <w:tcW w:w="9209" w:type="dxa"/>
            <w:shd w:val="clear" w:color="auto" w:fill="auto"/>
            <w:vAlign w:val="center"/>
          </w:tcPr>
          <w:p w:rsidR="00DB3E34" w:rsidRDefault="00DB3E34" w:rsidP="00DB3E34">
            <w:pPr>
              <w:rPr>
                <w:rFonts w:ascii="Arial" w:hAnsi="Arial" w:cs="Arial"/>
              </w:rPr>
            </w:pPr>
          </w:p>
          <w:p w:rsidR="00DB3E34" w:rsidRPr="00413FDB" w:rsidRDefault="00DB3E34" w:rsidP="00DB3E34">
            <w:pPr>
              <w:rPr>
                <w:rFonts w:ascii="Arial" w:hAnsi="Arial" w:cs="Arial"/>
              </w:rPr>
            </w:pPr>
            <w:r w:rsidRPr="00413FDB">
              <w:rPr>
                <w:rFonts w:ascii="Arial" w:hAnsi="Arial" w:cs="Arial"/>
              </w:rPr>
              <w:t xml:space="preserve">To undertake such teaching duties as required by the Headteacher in accordance with teacher regulations currently in force. </w:t>
            </w:r>
          </w:p>
          <w:p w:rsidR="00DB3E34" w:rsidRDefault="00DB3E34" w:rsidP="00DB3E34">
            <w:pPr>
              <w:rPr>
                <w:rFonts w:ascii="Arial" w:hAnsi="Arial" w:cs="Arial"/>
              </w:rPr>
            </w:pPr>
          </w:p>
        </w:tc>
      </w:tr>
    </w:tbl>
    <w:p w:rsidR="008C3363" w:rsidRDefault="008C3363">
      <w:r>
        <w:br w:type="page"/>
      </w:r>
    </w:p>
    <w:tbl>
      <w:tblPr>
        <w:tblpPr w:leftFromText="180" w:rightFromText="180" w:vertAnchor="text" w:horzAnchor="margin" w:tblpXSpec="center" w:tblpY="-597"/>
        <w:tblW w:w="10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4"/>
        <w:gridCol w:w="868"/>
        <w:gridCol w:w="851"/>
        <w:gridCol w:w="283"/>
        <w:gridCol w:w="1175"/>
        <w:gridCol w:w="795"/>
      </w:tblGrid>
      <w:tr w:rsidR="008C3363" w:rsidRPr="008C3363" w:rsidTr="00421D17">
        <w:trPr>
          <w:trHeight w:val="699"/>
        </w:trPr>
        <w:tc>
          <w:tcPr>
            <w:tcW w:w="10016" w:type="dxa"/>
            <w:gridSpan w:val="6"/>
            <w:tcBorders>
              <w:top w:val="single" w:sz="4" w:space="0" w:color="auto"/>
              <w:left w:val="single" w:sz="4" w:space="0" w:color="auto"/>
              <w:bottom w:val="single" w:sz="4" w:space="0" w:color="auto"/>
              <w:right w:val="single" w:sz="4" w:space="0" w:color="auto"/>
            </w:tcBorders>
            <w:shd w:val="clear" w:color="auto" w:fill="5B9BD5"/>
            <w:vAlign w:val="center"/>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lang w:eastAsia="en-GB"/>
              </w:rPr>
            </w:pPr>
            <w:r w:rsidRPr="008C3363">
              <w:rPr>
                <w:rFonts w:ascii="Arial" w:eastAsia="Times New Roman" w:hAnsi="Arial" w:cs="Arial"/>
                <w:b/>
                <w:lang w:eastAsia="en-GB"/>
              </w:rPr>
              <w:lastRenderedPageBreak/>
              <w:t>PERSON SPECIFICATION</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u w:val="single"/>
              </w:rPr>
            </w:pPr>
          </w:p>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CRITERIA</w:t>
            </w:r>
          </w:p>
        </w:tc>
        <w:tc>
          <w:tcPr>
            <w:tcW w:w="1719"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Essential / Desirable</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p>
        </w:tc>
        <w:tc>
          <w:tcPr>
            <w:tcW w:w="1970" w:type="dxa"/>
            <w:gridSpan w:val="2"/>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Cs/>
                <w:sz w:val="20"/>
                <w:szCs w:val="20"/>
              </w:rPr>
            </w:pPr>
            <w:r w:rsidRPr="008C3363">
              <w:rPr>
                <w:rFonts w:ascii="Arial" w:eastAsia="Times New Roman" w:hAnsi="Arial" w:cs="Arial"/>
                <w:bCs/>
                <w:sz w:val="20"/>
                <w:szCs w:val="20"/>
                <w:lang w:eastAsia="en-GB"/>
              </w:rPr>
              <w:t>Assessed by application / interview process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E</w:t>
            </w:r>
          </w:p>
        </w:tc>
        <w:tc>
          <w:tcPr>
            <w:tcW w:w="851"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D</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A</w:t>
            </w:r>
          </w:p>
        </w:tc>
        <w:tc>
          <w:tcPr>
            <w:tcW w:w="79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lang w:eastAsia="en-GB"/>
              </w:rPr>
              <w:t>I</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QUALIFICATIONS AND REQUIREMENTS</w:t>
            </w: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Honours Degree or equivalent.</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hideMark/>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sz w:val="20"/>
                <w:szCs w:val="20"/>
                <w:lang w:eastAsia="en-GB"/>
              </w:rPr>
              <w:t xml:space="preserve">Qualified Teacher Status. </w:t>
            </w:r>
          </w:p>
        </w:tc>
        <w:tc>
          <w:tcPr>
            <w:tcW w:w="868"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795"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r>
      <w:tr w:rsidR="004D50E9" w:rsidRPr="008C3363" w:rsidTr="00421D17">
        <w:trPr>
          <w:trHeight w:val="283"/>
        </w:trPr>
        <w:tc>
          <w:tcPr>
            <w:tcW w:w="6044" w:type="dxa"/>
            <w:tcBorders>
              <w:top w:val="single" w:sz="4" w:space="0" w:color="auto"/>
              <w:left w:val="single" w:sz="4" w:space="0" w:color="auto"/>
              <w:bottom w:val="single" w:sz="4" w:space="0" w:color="auto"/>
              <w:right w:val="single" w:sz="4" w:space="0" w:color="auto"/>
            </w:tcBorders>
            <w:vAlign w:val="center"/>
          </w:tcPr>
          <w:p w:rsidR="004D50E9" w:rsidRPr="00AA5451" w:rsidRDefault="004D50E9" w:rsidP="00AF180A">
            <w:pPr>
              <w:autoSpaceDE w:val="0"/>
              <w:autoSpaceDN w:val="0"/>
              <w:adjustRightInd w:val="0"/>
              <w:spacing w:line="280" w:lineRule="atLeast"/>
              <w:rPr>
                <w:rFonts w:ascii="Arial" w:eastAsia="Times New Roman" w:hAnsi="Arial" w:cs="Arial"/>
                <w:color w:val="FF0000"/>
                <w:sz w:val="20"/>
                <w:szCs w:val="20"/>
                <w:lang w:eastAsia="en-GB"/>
              </w:rPr>
            </w:pPr>
            <w:r w:rsidRPr="00AA5451">
              <w:rPr>
                <w:rFonts w:cs="Arial"/>
                <w:sz w:val="20"/>
                <w:szCs w:val="20"/>
              </w:rPr>
              <w:t xml:space="preserve">Attendance at relevant </w:t>
            </w:r>
            <w:r w:rsidR="00AF180A">
              <w:rPr>
                <w:rFonts w:cs="Arial"/>
                <w:sz w:val="20"/>
                <w:szCs w:val="20"/>
              </w:rPr>
              <w:t>Staff Development</w:t>
            </w:r>
          </w:p>
        </w:tc>
        <w:tc>
          <w:tcPr>
            <w:tcW w:w="868" w:type="dxa"/>
            <w:tcBorders>
              <w:top w:val="single" w:sz="4" w:space="0" w:color="auto"/>
              <w:left w:val="single" w:sz="4" w:space="0" w:color="auto"/>
              <w:bottom w:val="single" w:sz="4" w:space="0" w:color="auto"/>
              <w:right w:val="single" w:sz="4" w:space="0" w:color="auto"/>
            </w:tcBorders>
          </w:tcPr>
          <w:p w:rsidR="004D50E9" w:rsidRPr="008C3363" w:rsidRDefault="00AA5451" w:rsidP="008C3363">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tcPr>
          <w:p w:rsidR="004D50E9" w:rsidRPr="008C3363" w:rsidRDefault="004D50E9" w:rsidP="008C3363">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EXPERIENCE</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sz w:val="20"/>
                <w:szCs w:val="20"/>
                <w:lang w:eastAsia="en-GB"/>
              </w:rPr>
            </w:pPr>
            <w:r w:rsidRPr="008C3363">
              <w:rPr>
                <w:rFonts w:ascii="Arial" w:eastAsia="Times New Roman" w:hAnsi="Arial" w:cs="Arial"/>
                <w:sz w:val="20"/>
                <w:szCs w:val="20"/>
                <w:lang w:eastAsia="en-GB"/>
              </w:rPr>
              <w:t>A proven record of successful classroom teaching</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sz w:val="20"/>
                <w:szCs w:val="20"/>
                <w:lang w:eastAsia="en-GB"/>
              </w:rPr>
              <w:t>Some evidence of interests out</w:t>
            </w:r>
            <w:r>
              <w:rPr>
                <w:rFonts w:ascii="Arial" w:eastAsia="Times New Roman" w:hAnsi="Arial" w:cs="Arial"/>
                <w:sz w:val="20"/>
                <w:szCs w:val="20"/>
                <w:lang w:eastAsia="en-GB"/>
              </w:rPr>
              <w:t xml:space="preserve">side your main teaching area </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spacing w:line="280" w:lineRule="atLeast"/>
              <w:rPr>
                <w:rFonts w:ascii="Arial" w:eastAsia="Times New Roman" w:hAnsi="Arial" w:cs="Arial"/>
                <w:sz w:val="20"/>
                <w:szCs w:val="20"/>
              </w:rPr>
            </w:pPr>
            <w:r w:rsidRPr="008C3363">
              <w:rPr>
                <w:rFonts w:ascii="Arial" w:eastAsia="Times New Roman" w:hAnsi="Arial" w:cs="Arial"/>
                <w:sz w:val="20"/>
                <w:szCs w:val="20"/>
                <w:lang w:eastAsia="en-GB"/>
              </w:rPr>
              <w:t xml:space="preserve">Experience of teaching across the full age and ability range </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B34BEE">
              <w:rPr>
                <w:rFonts w:ascii="Arial" w:eastAsia="Times New Roman" w:hAnsi="Arial" w:cs="Arial"/>
                <w:b/>
                <w:bCs/>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sz w:val="20"/>
                <w:szCs w:val="20"/>
              </w:rPr>
            </w:pPr>
            <w:r w:rsidRPr="008C3363">
              <w:rPr>
                <w:rFonts w:ascii="Arial" w:eastAsia="Times New Roman" w:hAnsi="Arial" w:cs="Arial"/>
                <w:bCs/>
                <w:sz w:val="20"/>
                <w:szCs w:val="20"/>
                <w:lang w:eastAsia="en-GB"/>
              </w:rPr>
              <w:t>Experience of school responsibilities, which have provided a thorough preparation for this post.</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B34BEE">
              <w:rPr>
                <w:rFonts w:ascii="Arial" w:eastAsia="Times New Roman" w:hAnsi="Arial" w:cs="Arial"/>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sz w:val="20"/>
                <w:szCs w:val="20"/>
              </w:rPr>
            </w:pPr>
            <w:r w:rsidRPr="008C3363">
              <w:rPr>
                <w:rFonts w:ascii="Arial" w:eastAsia="Times New Roman" w:hAnsi="Arial" w:cs="Arial"/>
                <w:b/>
                <w:bCs/>
                <w:sz w:val="20"/>
                <w:szCs w:val="20"/>
              </w:rPr>
              <w:t>√</w:t>
            </w:r>
          </w:p>
        </w:tc>
      </w:tr>
      <w:tr w:rsidR="008C3363"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8C3363" w:rsidRPr="008C3363" w:rsidRDefault="008C3363" w:rsidP="008C3363">
            <w:pPr>
              <w:autoSpaceDE w:val="0"/>
              <w:autoSpaceDN w:val="0"/>
              <w:adjustRightInd w:val="0"/>
              <w:rPr>
                <w:rFonts w:ascii="Arial" w:eastAsia="Times New Roman" w:hAnsi="Arial" w:cs="Arial"/>
                <w:b/>
                <w:bCs/>
                <w:sz w:val="20"/>
                <w:szCs w:val="20"/>
              </w:rPr>
            </w:pPr>
            <w:r w:rsidRPr="008C3363">
              <w:rPr>
                <w:rFonts w:ascii="Arial" w:eastAsia="Times New Roman" w:hAnsi="Arial" w:cs="Arial"/>
                <w:bCs/>
                <w:sz w:val="20"/>
                <w:szCs w:val="20"/>
                <w:lang w:eastAsia="en-GB"/>
              </w:rPr>
              <w:t>Experience of school responsibilities across a range of extra</w:t>
            </w:r>
            <w:r>
              <w:rPr>
                <w:rFonts w:ascii="Arial" w:eastAsia="Times New Roman" w:hAnsi="Arial" w:cs="Arial"/>
                <w:bCs/>
                <w:sz w:val="20"/>
                <w:szCs w:val="20"/>
                <w:lang w:eastAsia="en-GB"/>
              </w:rPr>
              <w:t xml:space="preserve"> </w:t>
            </w:r>
            <w:r w:rsidRPr="008C3363">
              <w:rPr>
                <w:rFonts w:ascii="Arial" w:eastAsia="Times New Roman" w:hAnsi="Arial" w:cs="Arial"/>
                <w:bCs/>
                <w:sz w:val="20"/>
                <w:szCs w:val="20"/>
                <w:lang w:eastAsia="en-GB"/>
              </w:rPr>
              <w:t>curricular areas.</w:t>
            </w:r>
          </w:p>
        </w:tc>
        <w:tc>
          <w:tcPr>
            <w:tcW w:w="868" w:type="dxa"/>
            <w:tcBorders>
              <w:top w:val="single" w:sz="4" w:space="0" w:color="auto"/>
              <w:left w:val="single" w:sz="4" w:space="0" w:color="auto"/>
              <w:bottom w:val="single" w:sz="4" w:space="0" w:color="auto"/>
              <w:right w:val="single" w:sz="4" w:space="0" w:color="auto"/>
            </w:tcBorders>
            <w:vAlign w:val="center"/>
          </w:tcPr>
          <w:p w:rsidR="008C3363" w:rsidRPr="008C3363" w:rsidRDefault="008C3363" w:rsidP="00DB1EDF">
            <w:pPr>
              <w:autoSpaceDE w:val="0"/>
              <w:autoSpaceDN w:val="0"/>
              <w:adjustRightInd w:val="0"/>
              <w:spacing w:line="280" w:lineRule="atLeast"/>
              <w:jc w:val="center"/>
              <w:rPr>
                <w:rFonts w:ascii="Arial" w:eastAsia="Times New Roman" w:hAnsi="Arial" w:cs="Arial"/>
                <w:b/>
                <w:bCs/>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8C3363" w:rsidRPr="008C3363" w:rsidRDefault="008C3363" w:rsidP="008C3363">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8C3363"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bCs/>
                <w:sz w:val="20"/>
                <w:szCs w:val="20"/>
              </w:rPr>
            </w:pPr>
            <w:r w:rsidRPr="008C3363">
              <w:rPr>
                <w:rFonts w:ascii="Arial" w:eastAsia="Times New Roman" w:hAnsi="Arial" w:cs="Arial"/>
                <w:b/>
                <w:bCs/>
                <w:sz w:val="20"/>
                <w:szCs w:val="20"/>
                <w:lang w:eastAsia="en-GB"/>
              </w:rPr>
              <w:t>KNOWLEDGE AND SKILLS</w:t>
            </w:r>
          </w:p>
        </w:tc>
      </w:tr>
      <w:tr w:rsidR="00B34BEE" w:rsidRPr="008C3363" w:rsidTr="00DB1EDF">
        <w:trPr>
          <w:trHeight w:val="489"/>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4D50E9" w:rsidP="00B34BEE">
            <w:pPr>
              <w:autoSpaceDE w:val="0"/>
              <w:autoSpaceDN w:val="0"/>
              <w:adjustRightInd w:val="0"/>
              <w:rPr>
                <w:rFonts w:ascii="Arial" w:eastAsia="Times New Roman" w:hAnsi="Arial" w:cs="Arial"/>
                <w:sz w:val="20"/>
                <w:szCs w:val="20"/>
              </w:rPr>
            </w:pPr>
            <w:r w:rsidRPr="004D50E9">
              <w:rPr>
                <w:rFonts w:ascii="Arial" w:eastAsia="Times New Roman" w:hAnsi="Arial" w:cs="Arial"/>
                <w:sz w:val="20"/>
                <w:szCs w:val="20"/>
                <w:lang w:eastAsia="en-GB"/>
              </w:rPr>
              <w:t>Knowledge of current educational issues to promote your development as a classroom teacher.</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B34BEE" w:rsidP="004D50E9">
            <w:pPr>
              <w:autoSpaceDE w:val="0"/>
              <w:autoSpaceDN w:val="0"/>
              <w:adjustRightInd w:val="0"/>
              <w:rPr>
                <w:rFonts w:ascii="Arial" w:eastAsia="Times New Roman" w:hAnsi="Arial" w:cs="Arial"/>
                <w:sz w:val="20"/>
                <w:szCs w:val="20"/>
              </w:rPr>
            </w:pPr>
            <w:r w:rsidRPr="008C3363">
              <w:rPr>
                <w:rFonts w:ascii="Arial" w:eastAsia="Times New Roman" w:hAnsi="Arial" w:cs="Arial"/>
                <w:sz w:val="20"/>
                <w:szCs w:val="20"/>
                <w:lang w:eastAsia="en-GB"/>
              </w:rPr>
              <w:t xml:space="preserve">To be able to use student data effectively to monitor the progress of individual students </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B34BEE" w:rsidRPr="008C3363" w:rsidRDefault="00B34BEE" w:rsidP="00DB1EDF">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Cs/>
                <w:sz w:val="20"/>
                <w:szCs w:val="20"/>
              </w:rPr>
            </w:pPr>
            <w:r w:rsidRPr="008C3363">
              <w:rPr>
                <w:rFonts w:ascii="Arial" w:eastAsia="Times New Roman" w:hAnsi="Arial" w:cs="Arial"/>
                <w:bCs/>
                <w:sz w:val="20"/>
                <w:szCs w:val="20"/>
                <w:lang w:eastAsia="en-GB"/>
              </w:rPr>
              <w:t>A knowledge of Information Technology to carry out the key tasks outlined</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rPr>
                <w:rFonts w:ascii="Arial" w:eastAsia="Times New Roman" w:hAnsi="Arial" w:cs="Arial"/>
                <w:b/>
                <w:bCs/>
                <w:sz w:val="20"/>
                <w:szCs w:val="20"/>
                <w:u w:val="single"/>
              </w:rPr>
            </w:pPr>
            <w:r w:rsidRPr="008C3363">
              <w:rPr>
                <w:rFonts w:ascii="Arial" w:eastAsia="Times New Roman" w:hAnsi="Arial" w:cs="Arial"/>
                <w:bCs/>
                <w:sz w:val="20"/>
                <w:szCs w:val="20"/>
                <w:lang w:eastAsia="en-GB"/>
              </w:rPr>
              <w:t>Administrative</w:t>
            </w:r>
            <w:r w:rsidR="00AF180A">
              <w:rPr>
                <w:rFonts w:ascii="Arial" w:eastAsia="Times New Roman" w:hAnsi="Arial" w:cs="Arial"/>
                <w:bCs/>
                <w:sz w:val="20"/>
                <w:szCs w:val="20"/>
                <w:lang w:eastAsia="en-GB"/>
              </w:rPr>
              <w:t xml:space="preserve"> and time management</w:t>
            </w:r>
            <w:r w:rsidRPr="008C3363">
              <w:rPr>
                <w:rFonts w:ascii="Arial" w:eastAsia="Times New Roman" w:hAnsi="Arial" w:cs="Arial"/>
                <w:bCs/>
                <w:sz w:val="20"/>
                <w:szCs w:val="20"/>
                <w:lang w:eastAsia="en-GB"/>
              </w:rPr>
              <w:t xml:space="preserve"> skills to support the work of the staff</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hideMark/>
          </w:tcPr>
          <w:p w:rsidR="00B34BEE" w:rsidRPr="008C3363" w:rsidRDefault="00B34BEE" w:rsidP="00B34BEE">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The ability to communicate effectively with students and adults</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843F7C">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706C0D">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4D50E9" w:rsidRDefault="008C3363" w:rsidP="008C3363">
            <w:pPr>
              <w:autoSpaceDE w:val="0"/>
              <w:autoSpaceDN w:val="0"/>
              <w:adjustRightInd w:val="0"/>
              <w:spacing w:line="280" w:lineRule="atLeast"/>
              <w:rPr>
                <w:rFonts w:ascii="Arial" w:eastAsia="Times New Roman" w:hAnsi="Arial" w:cs="Arial"/>
                <w:b/>
                <w:bCs/>
                <w:sz w:val="20"/>
                <w:szCs w:val="20"/>
              </w:rPr>
            </w:pPr>
            <w:r w:rsidRPr="004D50E9">
              <w:rPr>
                <w:rFonts w:ascii="Arial" w:eastAsia="Times New Roman" w:hAnsi="Arial" w:cs="Arial"/>
                <w:b/>
                <w:bCs/>
                <w:sz w:val="20"/>
                <w:szCs w:val="20"/>
                <w:lang w:eastAsia="en-GB"/>
              </w:rPr>
              <w:t>PERSONAL QUALITIES</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
                <w:bCs/>
                <w:sz w:val="20"/>
                <w:szCs w:val="20"/>
                <w:u w:val="single"/>
              </w:rPr>
            </w:pPr>
            <w:r w:rsidRPr="008C3363">
              <w:rPr>
                <w:rFonts w:ascii="Arial" w:eastAsia="Times New Roman" w:hAnsi="Arial" w:cs="Arial"/>
                <w:bCs/>
                <w:sz w:val="20"/>
                <w:szCs w:val="20"/>
                <w:lang w:eastAsia="en-GB"/>
              </w:rPr>
              <w:t>Commitment</w:t>
            </w:r>
            <w:r>
              <w:rPr>
                <w:rFonts w:ascii="Arial" w:eastAsia="Times New Roman" w:hAnsi="Arial" w:cs="Arial"/>
                <w:bCs/>
                <w:sz w:val="20"/>
                <w:szCs w:val="20"/>
                <w:lang w:eastAsia="en-GB"/>
              </w:rPr>
              <w:t xml:space="preserve"> to the best interests of students</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tcPr>
          <w:p w:rsidR="00510678" w:rsidRDefault="00510678" w:rsidP="00510678">
            <w:pPr>
              <w:jc w:val="cente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hideMark/>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rPr>
            </w:pPr>
            <w:r w:rsidRPr="008C3363">
              <w:rPr>
                <w:rFonts w:ascii="Arial" w:eastAsia="Times New Roman" w:hAnsi="Arial" w:cs="Arial"/>
                <w:bCs/>
                <w:sz w:val="20"/>
                <w:szCs w:val="20"/>
                <w:lang w:eastAsia="en-GB"/>
              </w:rPr>
              <w:t>Willing and able to take responsibility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DB7248">
              <w:rPr>
                <w:rFonts w:ascii="Arial" w:eastAsia="Times New Roman" w:hAnsi="Arial" w:cs="Arial"/>
                <w:b/>
                <w:bCs/>
                <w:sz w:val="20"/>
                <w:szCs w:val="20"/>
              </w:rPr>
              <w:t>√</w:t>
            </w: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Enthusiasm and sense of humour</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4D50E9"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4D50E9" w:rsidRPr="008C3363" w:rsidRDefault="004D50E9" w:rsidP="004D50E9">
            <w:pPr>
              <w:tabs>
                <w:tab w:val="left" w:pos="1110"/>
              </w:tabs>
              <w:autoSpaceDE w:val="0"/>
              <w:autoSpaceDN w:val="0"/>
              <w:adjustRightInd w:val="0"/>
              <w:spacing w:line="280" w:lineRule="atLeast"/>
              <w:rPr>
                <w:rFonts w:ascii="Arial" w:eastAsia="Times New Roman" w:hAnsi="Arial" w:cs="Arial"/>
                <w:bCs/>
                <w:sz w:val="20"/>
                <w:szCs w:val="20"/>
                <w:lang w:eastAsia="en-GB"/>
              </w:rPr>
            </w:pPr>
            <w:r w:rsidRPr="004D50E9">
              <w:rPr>
                <w:rFonts w:ascii="Arial" w:eastAsia="Times New Roman" w:hAnsi="Arial" w:cs="Arial"/>
                <w:sz w:val="20"/>
                <w:szCs w:val="20"/>
                <w:lang w:eastAsia="en-GB"/>
              </w:rPr>
              <w:t>The ability to motivate, guide and support colleague</w:t>
            </w:r>
          </w:p>
        </w:tc>
        <w:tc>
          <w:tcPr>
            <w:tcW w:w="868" w:type="dxa"/>
            <w:tcBorders>
              <w:top w:val="single" w:sz="4" w:space="0" w:color="auto"/>
              <w:left w:val="single" w:sz="4" w:space="0" w:color="auto"/>
              <w:bottom w:val="single" w:sz="4" w:space="0" w:color="auto"/>
              <w:right w:val="single" w:sz="4" w:space="0" w:color="auto"/>
            </w:tcBorders>
            <w:vAlign w:val="center"/>
          </w:tcPr>
          <w:p w:rsidR="004D50E9" w:rsidRPr="002613E6" w:rsidRDefault="004D50E9" w:rsidP="00510678">
            <w:pPr>
              <w:jc w:val="center"/>
            </w:pPr>
          </w:p>
        </w:tc>
        <w:tc>
          <w:tcPr>
            <w:tcW w:w="851" w:type="dxa"/>
            <w:tcBorders>
              <w:top w:val="single" w:sz="4" w:space="0" w:color="auto"/>
              <w:left w:val="single" w:sz="4" w:space="0" w:color="auto"/>
              <w:bottom w:val="single" w:sz="4" w:space="0" w:color="auto"/>
              <w:right w:val="single" w:sz="4" w:space="0" w:color="auto"/>
            </w:tcBorders>
          </w:tcPr>
          <w:p w:rsidR="004D50E9" w:rsidRPr="008C3363" w:rsidRDefault="00AA5451" w:rsidP="00510678">
            <w:pPr>
              <w:autoSpaceDE w:val="0"/>
              <w:autoSpaceDN w:val="0"/>
              <w:adjustRightInd w:val="0"/>
              <w:spacing w:line="280" w:lineRule="atLeast"/>
              <w:jc w:val="center"/>
              <w:rPr>
                <w:rFonts w:ascii="Arial" w:eastAsia="Times New Roman" w:hAnsi="Arial" w:cs="Arial"/>
                <w:b/>
                <w:bCs/>
                <w:sz w:val="20"/>
                <w:szCs w:val="20"/>
              </w:rPr>
            </w:pPr>
            <w:r w:rsidRPr="008C3363">
              <w:rPr>
                <w:rFonts w:ascii="Arial" w:eastAsia="Times New Roman" w:hAnsi="Arial" w:cs="Arial"/>
                <w:sz w:val="20"/>
                <w:szCs w:val="20"/>
                <w:lang w:eastAsia="en-GB"/>
              </w:rPr>
              <w:t>√</w:t>
            </w: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4D50E9" w:rsidRPr="008C3363" w:rsidRDefault="004D50E9"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4D50E9" w:rsidRPr="008C3363" w:rsidRDefault="004D50E9"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4D50E9" w:rsidRPr="002B134A" w:rsidRDefault="004D50E9" w:rsidP="00510678">
            <w:pPr>
              <w:jc w:val="center"/>
            </w:pP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An abilit</w:t>
            </w:r>
            <w:r w:rsidR="00370EFE">
              <w:rPr>
                <w:rFonts w:ascii="Arial" w:eastAsia="Times New Roman" w:hAnsi="Arial" w:cs="Arial"/>
                <w:bCs/>
                <w:sz w:val="20"/>
                <w:szCs w:val="20"/>
                <w:lang w:eastAsia="en-GB"/>
              </w:rPr>
              <w:t>y to co-operate with colleagues</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510678" w:rsidRPr="008C3363" w:rsidTr="00510678">
        <w:trPr>
          <w:trHeight w:val="283"/>
        </w:trPr>
        <w:tc>
          <w:tcPr>
            <w:tcW w:w="6044"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tabs>
                <w:tab w:val="left" w:pos="1905"/>
              </w:tabs>
              <w:autoSpaceDE w:val="0"/>
              <w:autoSpaceDN w:val="0"/>
              <w:adjustRightInd w:val="0"/>
              <w:spacing w:line="280" w:lineRule="atLeast"/>
              <w:rPr>
                <w:rFonts w:ascii="Arial" w:eastAsia="Times New Roman" w:hAnsi="Arial" w:cs="Arial"/>
                <w:bCs/>
                <w:sz w:val="20"/>
                <w:szCs w:val="20"/>
                <w:lang w:eastAsia="en-GB"/>
              </w:rPr>
            </w:pPr>
            <w:r w:rsidRPr="008C3363">
              <w:rPr>
                <w:rFonts w:ascii="Arial" w:eastAsia="Times New Roman" w:hAnsi="Arial" w:cs="Arial"/>
                <w:bCs/>
                <w:sz w:val="20"/>
                <w:szCs w:val="20"/>
                <w:lang w:eastAsia="en-GB"/>
              </w:rPr>
              <w:t>Reliability and integrity</w:t>
            </w:r>
          </w:p>
        </w:tc>
        <w:tc>
          <w:tcPr>
            <w:tcW w:w="868"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613E6">
              <w:t>√</w:t>
            </w:r>
          </w:p>
        </w:tc>
        <w:tc>
          <w:tcPr>
            <w:tcW w:w="851" w:type="dxa"/>
            <w:tcBorders>
              <w:top w:val="single" w:sz="4" w:space="0" w:color="auto"/>
              <w:left w:val="single" w:sz="4" w:space="0" w:color="auto"/>
              <w:bottom w:val="single" w:sz="4" w:space="0" w:color="auto"/>
              <w:right w:val="single" w:sz="4" w:space="0" w:color="auto"/>
            </w:tcBorders>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510678" w:rsidRPr="008C3363" w:rsidRDefault="00510678" w:rsidP="00510678">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510678" w:rsidRPr="008C3363" w:rsidRDefault="00510678" w:rsidP="00510678">
            <w:pPr>
              <w:autoSpaceDE w:val="0"/>
              <w:autoSpaceDN w:val="0"/>
              <w:adjustRightInd w:val="0"/>
              <w:spacing w:line="280" w:lineRule="atLeast"/>
              <w:jc w:val="center"/>
              <w:rPr>
                <w:rFonts w:ascii="Arial" w:eastAsia="Times New Roman" w:hAnsi="Arial" w:cs="Arial"/>
                <w:sz w:val="20"/>
                <w:szCs w:val="20"/>
                <w:lang w:eastAsia="en-GB"/>
              </w:rPr>
            </w:pPr>
          </w:p>
        </w:tc>
        <w:tc>
          <w:tcPr>
            <w:tcW w:w="795" w:type="dxa"/>
            <w:tcBorders>
              <w:top w:val="single" w:sz="4" w:space="0" w:color="auto"/>
              <w:left w:val="single" w:sz="4" w:space="0" w:color="auto"/>
              <w:bottom w:val="single" w:sz="4" w:space="0" w:color="auto"/>
              <w:right w:val="single" w:sz="4" w:space="0" w:color="auto"/>
            </w:tcBorders>
            <w:vAlign w:val="center"/>
          </w:tcPr>
          <w:p w:rsidR="00510678" w:rsidRDefault="00510678" w:rsidP="00510678">
            <w:pPr>
              <w:jc w:val="center"/>
            </w:pPr>
            <w:r w:rsidRPr="002B134A">
              <w:t>√</w:t>
            </w:r>
          </w:p>
        </w:tc>
      </w:tr>
      <w:tr w:rsidR="008C3363" w:rsidRPr="008C3363" w:rsidTr="00421D17">
        <w:trPr>
          <w:trHeight w:val="283"/>
        </w:trPr>
        <w:tc>
          <w:tcPr>
            <w:tcW w:w="10016" w:type="dxa"/>
            <w:gridSpan w:val="6"/>
            <w:tcBorders>
              <w:top w:val="single" w:sz="4" w:space="0" w:color="auto"/>
              <w:left w:val="single" w:sz="4" w:space="0" w:color="auto"/>
              <w:bottom w:val="single" w:sz="4" w:space="0" w:color="auto"/>
              <w:right w:val="single" w:sz="4" w:space="0" w:color="auto"/>
            </w:tcBorders>
          </w:tcPr>
          <w:p w:rsidR="008C3363" w:rsidRPr="008C3363" w:rsidRDefault="008C3363" w:rsidP="008C3363">
            <w:pPr>
              <w:autoSpaceDE w:val="0"/>
              <w:autoSpaceDN w:val="0"/>
              <w:adjustRightInd w:val="0"/>
              <w:spacing w:line="280" w:lineRule="atLeast"/>
              <w:rPr>
                <w:rFonts w:ascii="Arial" w:eastAsia="Times New Roman" w:hAnsi="Arial" w:cs="Arial"/>
                <w:b/>
                <w:sz w:val="20"/>
                <w:szCs w:val="20"/>
                <w:lang w:eastAsia="en-GB"/>
              </w:rPr>
            </w:pPr>
            <w:r w:rsidRPr="008C3363">
              <w:rPr>
                <w:rFonts w:ascii="Arial" w:eastAsia="Times New Roman" w:hAnsi="Arial" w:cs="Arial"/>
                <w:b/>
                <w:sz w:val="20"/>
                <w:szCs w:val="20"/>
                <w:lang w:eastAsia="en-GB"/>
              </w:rPr>
              <w:t>SPECIAL REQUIREMENTS</w:t>
            </w:r>
          </w:p>
        </w:tc>
      </w:tr>
      <w:tr w:rsidR="00B34BEE" w:rsidRPr="008C3363" w:rsidTr="00DB1EDF">
        <w:trPr>
          <w:trHeight w:val="283"/>
        </w:trPr>
        <w:tc>
          <w:tcPr>
            <w:tcW w:w="6044"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tabs>
                <w:tab w:val="left" w:pos="2295"/>
              </w:tabs>
              <w:autoSpaceDE w:val="0"/>
              <w:autoSpaceDN w:val="0"/>
              <w:adjustRightInd w:val="0"/>
              <w:rPr>
                <w:rFonts w:ascii="Arial" w:eastAsia="Times New Roman" w:hAnsi="Arial" w:cs="Arial"/>
                <w:bCs/>
                <w:sz w:val="20"/>
                <w:szCs w:val="20"/>
                <w:lang w:eastAsia="en-GB"/>
              </w:rPr>
            </w:pPr>
            <w:r w:rsidRPr="008C3363">
              <w:rPr>
                <w:rFonts w:ascii="Arial" w:eastAsia="Times New Roman" w:hAnsi="Arial" w:cs="Arial"/>
                <w:bCs/>
                <w:sz w:val="20"/>
                <w:szCs w:val="20"/>
                <w:lang w:eastAsia="en-GB"/>
              </w:rPr>
              <w:t>Sympathy with the aims of a Church school and support for the ethos and mission statement of Bishop Ramsey Church of England School</w:t>
            </w:r>
          </w:p>
        </w:tc>
        <w:tc>
          <w:tcPr>
            <w:tcW w:w="868" w:type="dxa"/>
            <w:tcBorders>
              <w:top w:val="single" w:sz="4" w:space="0" w:color="auto"/>
              <w:left w:val="single" w:sz="4" w:space="0" w:color="auto"/>
              <w:bottom w:val="single" w:sz="4" w:space="0" w:color="auto"/>
              <w:right w:val="single" w:sz="4" w:space="0" w:color="auto"/>
            </w:tcBorders>
            <w:vAlign w:val="center"/>
          </w:tcPr>
          <w:p w:rsidR="00B34BEE" w:rsidRPr="008C3363" w:rsidRDefault="00B34BEE" w:rsidP="00DB1EDF">
            <w:pPr>
              <w:autoSpaceDE w:val="0"/>
              <w:autoSpaceDN w:val="0"/>
              <w:adjustRightInd w:val="0"/>
              <w:spacing w:line="280" w:lineRule="atLeast"/>
              <w:jc w:val="center"/>
              <w:rPr>
                <w:rFonts w:ascii="Arial" w:eastAsia="Times New Roman" w:hAnsi="Arial" w:cs="Arial"/>
                <w:sz w:val="20"/>
                <w:szCs w:val="20"/>
                <w:lang w:eastAsia="en-GB"/>
              </w:rPr>
            </w:pPr>
            <w:r w:rsidRPr="008C3363">
              <w:rPr>
                <w:rFonts w:ascii="Arial" w:eastAsia="Times New Roman" w:hAnsi="Arial" w:cs="Arial"/>
                <w:sz w:val="20"/>
                <w:szCs w:val="20"/>
                <w:lang w:eastAsia="en-GB"/>
              </w:rPr>
              <w:t>√</w:t>
            </w:r>
          </w:p>
        </w:tc>
        <w:tc>
          <w:tcPr>
            <w:tcW w:w="851" w:type="dxa"/>
            <w:tcBorders>
              <w:top w:val="single" w:sz="4" w:space="0" w:color="auto"/>
              <w:left w:val="single" w:sz="4" w:space="0" w:color="auto"/>
              <w:bottom w:val="single" w:sz="4" w:space="0" w:color="auto"/>
              <w:right w:val="single" w:sz="4" w:space="0" w:color="auto"/>
            </w:tcBorders>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283" w:type="dxa"/>
            <w:tcBorders>
              <w:top w:val="single" w:sz="4" w:space="0" w:color="auto"/>
              <w:left w:val="single" w:sz="4" w:space="0" w:color="auto"/>
              <w:bottom w:val="single" w:sz="4" w:space="0" w:color="auto"/>
              <w:right w:val="single" w:sz="4" w:space="0" w:color="auto"/>
            </w:tcBorders>
            <w:shd w:val="clear" w:color="auto" w:fill="BFBFBF"/>
          </w:tcPr>
          <w:p w:rsidR="00B34BEE" w:rsidRPr="008C3363" w:rsidRDefault="00B34BEE" w:rsidP="00B34BEE">
            <w:pPr>
              <w:autoSpaceDE w:val="0"/>
              <w:autoSpaceDN w:val="0"/>
              <w:adjustRightInd w:val="0"/>
              <w:spacing w:line="280" w:lineRule="atLeast"/>
              <w:jc w:val="center"/>
              <w:rPr>
                <w:rFonts w:ascii="Arial" w:eastAsia="Times New Roman" w:hAnsi="Arial" w:cs="Arial"/>
                <w:b/>
                <w:bCs/>
                <w:sz w:val="20"/>
                <w:szCs w:val="20"/>
              </w:rPr>
            </w:pPr>
          </w:p>
        </w:tc>
        <w:tc>
          <w:tcPr>
            <w:tcW w:w="117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c>
          <w:tcPr>
            <w:tcW w:w="795" w:type="dxa"/>
            <w:tcBorders>
              <w:top w:val="single" w:sz="4" w:space="0" w:color="auto"/>
              <w:left w:val="single" w:sz="4" w:space="0" w:color="auto"/>
              <w:bottom w:val="single" w:sz="4" w:space="0" w:color="auto"/>
              <w:right w:val="single" w:sz="4" w:space="0" w:color="auto"/>
            </w:tcBorders>
            <w:vAlign w:val="center"/>
          </w:tcPr>
          <w:p w:rsidR="00B34BEE" w:rsidRDefault="00B34BEE" w:rsidP="00DB1EDF">
            <w:pPr>
              <w:jc w:val="center"/>
            </w:pPr>
            <w:r w:rsidRPr="00B45F84">
              <w:t>√</w:t>
            </w:r>
          </w:p>
        </w:tc>
      </w:tr>
    </w:tbl>
    <w:p w:rsidR="002C443E" w:rsidRDefault="002C443E"/>
    <w:p w:rsidR="00230DFB" w:rsidRPr="00A529FC" w:rsidRDefault="00230DFB" w:rsidP="00230DFB">
      <w:pPr>
        <w:jc w:val="center"/>
        <w:rPr>
          <w:rFonts w:ascii="Arial" w:hAnsi="Arial" w:cs="Arial"/>
          <w:b/>
          <w:i/>
        </w:rPr>
      </w:pPr>
      <w:r w:rsidRPr="00A87B24">
        <w:rPr>
          <w:rFonts w:ascii="Arial" w:hAnsi="Arial" w:cs="Arial"/>
          <w:b/>
          <w:i/>
        </w:rPr>
        <w:t xml:space="preserve">Bishop Ramsey CE School is committed to safeguarding and promoting the welfare and safety of children and young people. The successful applicant will be required to undergo an Enhanced DBS check. </w:t>
      </w:r>
      <w:r w:rsidRPr="00A529FC">
        <w:rPr>
          <w:rFonts w:ascii="Arial" w:hAnsi="Arial" w:cs="Arial"/>
          <w:b/>
          <w:i/>
        </w:rPr>
        <w:t>This commitment extends to organisations providing services to the school.</w:t>
      </w:r>
    </w:p>
    <w:p w:rsidR="00230DFB" w:rsidRDefault="00230DFB" w:rsidP="00230DFB">
      <w:pPr>
        <w:jc w:val="center"/>
      </w:pPr>
    </w:p>
    <w:sectPr w:rsidR="00230DFB" w:rsidSect="00413FDB">
      <w:pgSz w:w="11906" w:h="16838"/>
      <w:pgMar w:top="1134"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034C0"/>
    <w:multiLevelType w:val="hybridMultilevel"/>
    <w:tmpl w:val="1EBC759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311D60"/>
    <w:multiLevelType w:val="hybridMultilevel"/>
    <w:tmpl w:val="4F70F80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5C7CCD"/>
    <w:multiLevelType w:val="hybridMultilevel"/>
    <w:tmpl w:val="459E1B8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78453B"/>
    <w:multiLevelType w:val="hybridMultilevel"/>
    <w:tmpl w:val="6512FF70"/>
    <w:lvl w:ilvl="0" w:tplc="08090001">
      <w:start w:val="1"/>
      <w:numFmt w:val="bullet"/>
      <w:lvlText w:val=""/>
      <w:lvlJc w:val="left"/>
      <w:pPr>
        <w:tabs>
          <w:tab w:val="num" w:pos="1586"/>
        </w:tabs>
        <w:ind w:left="1586" w:hanging="360"/>
      </w:pPr>
      <w:rPr>
        <w:rFonts w:ascii="Symbol" w:hAnsi="Symbol" w:hint="default"/>
      </w:rPr>
    </w:lvl>
    <w:lvl w:ilvl="1" w:tplc="08090003">
      <w:start w:val="1"/>
      <w:numFmt w:val="bullet"/>
      <w:lvlText w:val="o"/>
      <w:lvlJc w:val="left"/>
      <w:pPr>
        <w:tabs>
          <w:tab w:val="num" w:pos="2306"/>
        </w:tabs>
        <w:ind w:left="2306" w:hanging="360"/>
      </w:pPr>
      <w:rPr>
        <w:rFonts w:ascii="Courier New" w:hAnsi="Courier New" w:cs="Courier New" w:hint="default"/>
      </w:rPr>
    </w:lvl>
    <w:lvl w:ilvl="2" w:tplc="08090005">
      <w:start w:val="1"/>
      <w:numFmt w:val="bullet"/>
      <w:lvlText w:val=""/>
      <w:lvlJc w:val="left"/>
      <w:pPr>
        <w:tabs>
          <w:tab w:val="num" w:pos="3026"/>
        </w:tabs>
        <w:ind w:left="3026" w:hanging="360"/>
      </w:pPr>
      <w:rPr>
        <w:rFonts w:ascii="Wingdings" w:hAnsi="Wingdings" w:hint="default"/>
      </w:rPr>
    </w:lvl>
    <w:lvl w:ilvl="3" w:tplc="08090001">
      <w:start w:val="1"/>
      <w:numFmt w:val="bullet"/>
      <w:lvlText w:val=""/>
      <w:lvlJc w:val="left"/>
      <w:pPr>
        <w:tabs>
          <w:tab w:val="num" w:pos="3746"/>
        </w:tabs>
        <w:ind w:left="3746" w:hanging="360"/>
      </w:pPr>
      <w:rPr>
        <w:rFonts w:ascii="Symbol" w:hAnsi="Symbol" w:hint="default"/>
      </w:rPr>
    </w:lvl>
    <w:lvl w:ilvl="4" w:tplc="08090003" w:tentative="1">
      <w:start w:val="1"/>
      <w:numFmt w:val="bullet"/>
      <w:lvlText w:val="o"/>
      <w:lvlJc w:val="left"/>
      <w:pPr>
        <w:tabs>
          <w:tab w:val="num" w:pos="4466"/>
        </w:tabs>
        <w:ind w:left="4466" w:hanging="360"/>
      </w:pPr>
      <w:rPr>
        <w:rFonts w:ascii="Courier New" w:hAnsi="Courier New" w:cs="Courier New" w:hint="default"/>
      </w:rPr>
    </w:lvl>
    <w:lvl w:ilvl="5" w:tplc="08090005" w:tentative="1">
      <w:start w:val="1"/>
      <w:numFmt w:val="bullet"/>
      <w:lvlText w:val=""/>
      <w:lvlJc w:val="left"/>
      <w:pPr>
        <w:tabs>
          <w:tab w:val="num" w:pos="5186"/>
        </w:tabs>
        <w:ind w:left="5186" w:hanging="360"/>
      </w:pPr>
      <w:rPr>
        <w:rFonts w:ascii="Wingdings" w:hAnsi="Wingdings" w:hint="default"/>
      </w:rPr>
    </w:lvl>
    <w:lvl w:ilvl="6" w:tplc="08090001" w:tentative="1">
      <w:start w:val="1"/>
      <w:numFmt w:val="bullet"/>
      <w:lvlText w:val=""/>
      <w:lvlJc w:val="left"/>
      <w:pPr>
        <w:tabs>
          <w:tab w:val="num" w:pos="5906"/>
        </w:tabs>
        <w:ind w:left="5906" w:hanging="360"/>
      </w:pPr>
      <w:rPr>
        <w:rFonts w:ascii="Symbol" w:hAnsi="Symbol" w:hint="default"/>
      </w:rPr>
    </w:lvl>
    <w:lvl w:ilvl="7" w:tplc="08090003" w:tentative="1">
      <w:start w:val="1"/>
      <w:numFmt w:val="bullet"/>
      <w:lvlText w:val="o"/>
      <w:lvlJc w:val="left"/>
      <w:pPr>
        <w:tabs>
          <w:tab w:val="num" w:pos="6626"/>
        </w:tabs>
        <w:ind w:left="6626" w:hanging="360"/>
      </w:pPr>
      <w:rPr>
        <w:rFonts w:ascii="Courier New" w:hAnsi="Courier New" w:cs="Courier New" w:hint="default"/>
      </w:rPr>
    </w:lvl>
    <w:lvl w:ilvl="8" w:tplc="08090005" w:tentative="1">
      <w:start w:val="1"/>
      <w:numFmt w:val="bullet"/>
      <w:lvlText w:val=""/>
      <w:lvlJc w:val="left"/>
      <w:pPr>
        <w:tabs>
          <w:tab w:val="num" w:pos="7346"/>
        </w:tabs>
        <w:ind w:left="7346" w:hanging="360"/>
      </w:pPr>
      <w:rPr>
        <w:rFonts w:ascii="Wingdings" w:hAnsi="Wingdings" w:hint="default"/>
      </w:rPr>
    </w:lvl>
  </w:abstractNum>
  <w:abstractNum w:abstractNumId="4" w15:restartNumberingAfterBreak="0">
    <w:nsid w:val="78A5203D"/>
    <w:multiLevelType w:val="hybridMultilevel"/>
    <w:tmpl w:val="8D9AF04C"/>
    <w:lvl w:ilvl="0" w:tplc="0809000F">
      <w:start w:val="6"/>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DF9"/>
    <w:rsid w:val="0000244B"/>
    <w:rsid w:val="00126CEB"/>
    <w:rsid w:val="00135411"/>
    <w:rsid w:val="001B7EC4"/>
    <w:rsid w:val="00230DFB"/>
    <w:rsid w:val="00283565"/>
    <w:rsid w:val="00291FB9"/>
    <w:rsid w:val="002C443E"/>
    <w:rsid w:val="00353780"/>
    <w:rsid w:val="00370EFE"/>
    <w:rsid w:val="003755CE"/>
    <w:rsid w:val="00413FDB"/>
    <w:rsid w:val="00484AE7"/>
    <w:rsid w:val="004D50E9"/>
    <w:rsid w:val="00510678"/>
    <w:rsid w:val="00635BD3"/>
    <w:rsid w:val="00693F98"/>
    <w:rsid w:val="007D4B93"/>
    <w:rsid w:val="008002A7"/>
    <w:rsid w:val="00862DF9"/>
    <w:rsid w:val="008C2E77"/>
    <w:rsid w:val="008C3363"/>
    <w:rsid w:val="009F3A56"/>
    <w:rsid w:val="009F66A6"/>
    <w:rsid w:val="00A0592A"/>
    <w:rsid w:val="00A072AC"/>
    <w:rsid w:val="00A46517"/>
    <w:rsid w:val="00A93162"/>
    <w:rsid w:val="00AA5451"/>
    <w:rsid w:val="00AF180A"/>
    <w:rsid w:val="00B11AD4"/>
    <w:rsid w:val="00B34BEE"/>
    <w:rsid w:val="00D746CF"/>
    <w:rsid w:val="00DB1EDF"/>
    <w:rsid w:val="00DB3E34"/>
    <w:rsid w:val="00E4138D"/>
    <w:rsid w:val="00F57BF5"/>
    <w:rsid w:val="00F75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1AFE5DC-6F7C-419E-980D-93F9ABD6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2DF9"/>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46CF"/>
    <w:pPr>
      <w:ind w:left="720"/>
      <w:contextualSpacing/>
    </w:pPr>
  </w:style>
  <w:style w:type="paragraph" w:styleId="BalloonText">
    <w:name w:val="Balloon Text"/>
    <w:basedOn w:val="Normal"/>
    <w:link w:val="BalloonTextChar"/>
    <w:uiPriority w:val="99"/>
    <w:semiHidden/>
    <w:unhideWhenUsed/>
    <w:rsid w:val="00E41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1449</Words>
  <Characters>8262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Bishop Ramsey School</Company>
  <LinksUpToDate>false</LinksUpToDate>
  <CharactersWithSpaces>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jhowe</dc:creator>
  <cp:keywords/>
  <dc:description/>
  <cp:lastModifiedBy>ltreadaway</cp:lastModifiedBy>
  <cp:revision>2</cp:revision>
  <cp:lastPrinted>2018-04-19T09:11:00Z</cp:lastPrinted>
  <dcterms:created xsi:type="dcterms:W3CDTF">2018-07-19T13:09:00Z</dcterms:created>
  <dcterms:modified xsi:type="dcterms:W3CDTF">2018-07-19T13:09:00Z</dcterms:modified>
</cp:coreProperties>
</file>