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355" w:rsidRPr="0080109D" w:rsidRDefault="00634355" w:rsidP="00634355">
      <w:pPr>
        <w:jc w:val="center"/>
        <w:rPr>
          <w:rFonts w:ascii="Segoe Print" w:hAnsi="Segoe Print"/>
        </w:rPr>
      </w:pPr>
      <w:bookmarkStart w:id="0" w:name="_GoBack"/>
      <w:bookmarkEnd w:id="0"/>
      <w:r w:rsidRPr="0080109D">
        <w:rPr>
          <w:rFonts w:ascii="Segoe Print" w:hAnsi="Segoe Print"/>
          <w:b/>
          <w:sz w:val="22"/>
          <w:szCs w:val="22"/>
        </w:rPr>
        <w:t>Pursuing our challenge to create a “world class working environment.”</w:t>
      </w:r>
    </w:p>
    <w:p w:rsidR="004A2420" w:rsidRDefault="00634355" w:rsidP="00634355">
      <w:pPr>
        <w:jc w:val="center"/>
      </w:pPr>
      <w:r>
        <w:rPr>
          <w:noProof/>
          <w:lang w:eastAsia="en-GB"/>
        </w:rPr>
        <w:drawing>
          <wp:inline distT="0" distB="0" distL="0" distR="0" wp14:anchorId="716D8344">
            <wp:extent cx="1073426" cy="1127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384" cy="1161848"/>
                    </a:xfrm>
                    <a:prstGeom prst="rect">
                      <a:avLst/>
                    </a:prstGeom>
                    <a:noFill/>
                  </pic:spPr>
                </pic:pic>
              </a:graphicData>
            </a:graphic>
          </wp:inline>
        </w:drawing>
      </w:r>
    </w:p>
    <w:p w:rsidR="0080109D" w:rsidRPr="0080109D" w:rsidRDefault="0080109D" w:rsidP="00634355">
      <w:pPr>
        <w:jc w:val="center"/>
        <w:rPr>
          <w:rFonts w:ascii="Segoe Print" w:hAnsi="Segoe Print"/>
          <w:b/>
        </w:rPr>
      </w:pPr>
      <w:r>
        <w:rPr>
          <w:rFonts w:ascii="Segoe Print" w:hAnsi="Segoe Print"/>
          <w:b/>
        </w:rPr>
        <w:t>“Ambition, Altruism, Achievement.”</w:t>
      </w:r>
    </w:p>
    <w:p w:rsidR="00634355" w:rsidRDefault="00634355" w:rsidP="00634355">
      <w:pPr>
        <w:jc w:val="center"/>
        <w:rPr>
          <w:b/>
          <w:sz w:val="22"/>
          <w:szCs w:val="22"/>
          <w:u w:val="single"/>
        </w:rPr>
      </w:pPr>
      <w:r>
        <w:rPr>
          <w:b/>
          <w:sz w:val="22"/>
          <w:szCs w:val="22"/>
          <w:u w:val="single"/>
        </w:rPr>
        <w:t>What are our beliefs? Culture.</w:t>
      </w:r>
    </w:p>
    <w:p w:rsidR="0080109D" w:rsidRDefault="0080109D" w:rsidP="00634355">
      <w:pPr>
        <w:pStyle w:val="ListParagraph"/>
        <w:numPr>
          <w:ilvl w:val="0"/>
          <w:numId w:val="1"/>
        </w:numPr>
        <w:rPr>
          <w:sz w:val="22"/>
          <w:szCs w:val="22"/>
        </w:rPr>
      </w:pPr>
      <w:r>
        <w:rPr>
          <w:sz w:val="22"/>
          <w:szCs w:val="22"/>
        </w:rPr>
        <w:t>We wish to strip away the unnecessary and focus on the important – the craft of the classroom to ensure our students leave us with the best possible outcomes.</w:t>
      </w:r>
    </w:p>
    <w:p w:rsidR="00634355" w:rsidRDefault="00634355" w:rsidP="00634355">
      <w:pPr>
        <w:pStyle w:val="ListParagraph"/>
        <w:numPr>
          <w:ilvl w:val="0"/>
          <w:numId w:val="1"/>
        </w:numPr>
        <w:rPr>
          <w:sz w:val="22"/>
          <w:szCs w:val="22"/>
        </w:rPr>
      </w:pPr>
      <w:r>
        <w:rPr>
          <w:sz w:val="22"/>
          <w:szCs w:val="22"/>
        </w:rPr>
        <w:t>We continue to develop an open and engaged culture where all staff have the opportunity to suggest ways things could be done better. Staff suggestion box is just one way for this to happen.</w:t>
      </w:r>
    </w:p>
    <w:p w:rsidR="00C350C8" w:rsidRDefault="00C350C8" w:rsidP="00634355">
      <w:pPr>
        <w:pStyle w:val="ListParagraph"/>
        <w:numPr>
          <w:ilvl w:val="0"/>
          <w:numId w:val="1"/>
        </w:numPr>
        <w:rPr>
          <w:sz w:val="22"/>
          <w:szCs w:val="22"/>
        </w:rPr>
      </w:pPr>
      <w:r>
        <w:rPr>
          <w:sz w:val="22"/>
          <w:szCs w:val="22"/>
        </w:rPr>
        <w:t>We strive to ensure effective communication</w:t>
      </w:r>
      <w:r w:rsidR="0080109D">
        <w:rPr>
          <w:sz w:val="22"/>
          <w:szCs w:val="22"/>
        </w:rPr>
        <w:t xml:space="preserve"> about whole school decisions before these decisions are made.</w:t>
      </w:r>
    </w:p>
    <w:p w:rsidR="00634355" w:rsidRDefault="00634355" w:rsidP="00634355">
      <w:pPr>
        <w:pStyle w:val="ListParagraph"/>
        <w:numPr>
          <w:ilvl w:val="0"/>
          <w:numId w:val="1"/>
        </w:numPr>
        <w:rPr>
          <w:sz w:val="22"/>
          <w:szCs w:val="22"/>
        </w:rPr>
      </w:pPr>
      <w:r>
        <w:rPr>
          <w:sz w:val="22"/>
          <w:szCs w:val="22"/>
        </w:rPr>
        <w:t>No expectation or belief that getting to school early or staying in school late is the only way of showing you’re working hard. Work in a way that suits you making sure that</w:t>
      </w:r>
      <w:r w:rsidR="00FF4B80">
        <w:rPr>
          <w:sz w:val="22"/>
          <w:szCs w:val="22"/>
        </w:rPr>
        <w:t xml:space="preserve"> you</w:t>
      </w:r>
      <w:r>
        <w:rPr>
          <w:sz w:val="22"/>
          <w:szCs w:val="22"/>
        </w:rPr>
        <w:t xml:space="preserve"> have time for yourself and the ones you love.</w:t>
      </w:r>
    </w:p>
    <w:p w:rsidR="00D1252D" w:rsidRDefault="00D1252D" w:rsidP="00634355">
      <w:pPr>
        <w:pStyle w:val="ListParagraph"/>
        <w:numPr>
          <w:ilvl w:val="0"/>
          <w:numId w:val="1"/>
        </w:numPr>
        <w:rPr>
          <w:sz w:val="22"/>
          <w:szCs w:val="22"/>
        </w:rPr>
      </w:pPr>
      <w:r>
        <w:rPr>
          <w:sz w:val="22"/>
          <w:szCs w:val="22"/>
        </w:rPr>
        <w:t xml:space="preserve">No lesson observation </w:t>
      </w:r>
      <w:proofErr w:type="spellStart"/>
      <w:r>
        <w:rPr>
          <w:sz w:val="22"/>
          <w:szCs w:val="22"/>
        </w:rPr>
        <w:t>gradings</w:t>
      </w:r>
      <w:proofErr w:type="spellEnd"/>
      <w:r>
        <w:rPr>
          <w:sz w:val="22"/>
          <w:szCs w:val="22"/>
        </w:rPr>
        <w:t>, no showcase lessons, no tick sheet approach – we focus on a culture of typicality and will strive to further develop a positive, inclusive culture of support and challenge.</w:t>
      </w:r>
    </w:p>
    <w:p w:rsidR="00D1252D" w:rsidRDefault="00D1252D" w:rsidP="00634355">
      <w:pPr>
        <w:pStyle w:val="ListParagraph"/>
        <w:numPr>
          <w:ilvl w:val="0"/>
          <w:numId w:val="1"/>
        </w:numPr>
        <w:rPr>
          <w:sz w:val="22"/>
          <w:szCs w:val="22"/>
        </w:rPr>
      </w:pPr>
      <w:r>
        <w:rPr>
          <w:sz w:val="22"/>
          <w:szCs w:val="22"/>
        </w:rPr>
        <w:t>No expectation to answer emails outside of school working hours.</w:t>
      </w:r>
    </w:p>
    <w:p w:rsidR="00D1252D" w:rsidRDefault="00D1252D" w:rsidP="00634355">
      <w:pPr>
        <w:pStyle w:val="ListParagraph"/>
        <w:numPr>
          <w:ilvl w:val="0"/>
          <w:numId w:val="1"/>
        </w:numPr>
        <w:rPr>
          <w:sz w:val="22"/>
          <w:szCs w:val="22"/>
        </w:rPr>
      </w:pPr>
      <w:r>
        <w:rPr>
          <w:sz w:val="22"/>
          <w:szCs w:val="22"/>
        </w:rPr>
        <w:t>Mental health and wellbeing a priority – resources and sign posting available in the staffroom.</w:t>
      </w:r>
    </w:p>
    <w:p w:rsidR="00D1252D" w:rsidRDefault="00D1252D" w:rsidP="00634355">
      <w:pPr>
        <w:pStyle w:val="ListParagraph"/>
        <w:numPr>
          <w:ilvl w:val="0"/>
          <w:numId w:val="1"/>
        </w:numPr>
        <w:rPr>
          <w:sz w:val="22"/>
          <w:szCs w:val="22"/>
        </w:rPr>
      </w:pPr>
      <w:r>
        <w:rPr>
          <w:sz w:val="22"/>
          <w:szCs w:val="22"/>
        </w:rPr>
        <w:t>Visible SLT throughout the school day.</w:t>
      </w:r>
    </w:p>
    <w:p w:rsidR="00D1252D" w:rsidRDefault="00D1252D" w:rsidP="00634355">
      <w:pPr>
        <w:pStyle w:val="ListParagraph"/>
        <w:numPr>
          <w:ilvl w:val="0"/>
          <w:numId w:val="1"/>
        </w:numPr>
        <w:rPr>
          <w:sz w:val="22"/>
          <w:szCs w:val="22"/>
        </w:rPr>
      </w:pPr>
      <w:r>
        <w:rPr>
          <w:sz w:val="22"/>
          <w:szCs w:val="22"/>
        </w:rPr>
        <w:t>Senior leadership team run lunch duties to ensure high standards of behaviour and support colleagues.</w:t>
      </w:r>
    </w:p>
    <w:p w:rsidR="00C350C8" w:rsidRDefault="00C350C8" w:rsidP="00634355">
      <w:pPr>
        <w:pStyle w:val="ListParagraph"/>
        <w:numPr>
          <w:ilvl w:val="0"/>
          <w:numId w:val="1"/>
        </w:numPr>
        <w:rPr>
          <w:sz w:val="22"/>
          <w:szCs w:val="22"/>
        </w:rPr>
      </w:pPr>
      <w:r>
        <w:rPr>
          <w:sz w:val="22"/>
          <w:szCs w:val="22"/>
        </w:rPr>
        <w:t>Time off in lieu of PD days as twilights.</w:t>
      </w:r>
    </w:p>
    <w:p w:rsidR="00C350C8" w:rsidRDefault="00C350C8" w:rsidP="00634355">
      <w:pPr>
        <w:pStyle w:val="ListParagraph"/>
        <w:numPr>
          <w:ilvl w:val="0"/>
          <w:numId w:val="1"/>
        </w:numPr>
        <w:rPr>
          <w:sz w:val="22"/>
          <w:szCs w:val="22"/>
        </w:rPr>
      </w:pPr>
      <w:r>
        <w:rPr>
          <w:sz w:val="22"/>
          <w:szCs w:val="22"/>
        </w:rPr>
        <w:t>Open door senior leadership – no issue is ever too small to discuss.</w:t>
      </w:r>
    </w:p>
    <w:p w:rsidR="00C350C8" w:rsidRDefault="00C350C8" w:rsidP="00634355">
      <w:pPr>
        <w:pStyle w:val="ListParagraph"/>
        <w:numPr>
          <w:ilvl w:val="0"/>
          <w:numId w:val="1"/>
        </w:numPr>
        <w:rPr>
          <w:sz w:val="22"/>
          <w:szCs w:val="22"/>
        </w:rPr>
      </w:pPr>
      <w:r>
        <w:rPr>
          <w:sz w:val="22"/>
          <w:szCs w:val="22"/>
        </w:rPr>
        <w:t>Specific and meaningful support for any staff struggling with elements of their role.</w:t>
      </w:r>
    </w:p>
    <w:p w:rsidR="00C350C8" w:rsidRDefault="00C350C8" w:rsidP="00634355">
      <w:pPr>
        <w:pStyle w:val="ListParagraph"/>
        <w:numPr>
          <w:ilvl w:val="0"/>
          <w:numId w:val="1"/>
        </w:numPr>
        <w:rPr>
          <w:sz w:val="22"/>
          <w:szCs w:val="22"/>
        </w:rPr>
      </w:pPr>
      <w:r>
        <w:rPr>
          <w:sz w:val="22"/>
          <w:szCs w:val="22"/>
        </w:rPr>
        <w:t>Staff going the extra mile celebrated and recognised through “Star of the Week” draw and handwritten letters of thanks from the Executive Headteacher.</w:t>
      </w:r>
    </w:p>
    <w:p w:rsidR="00C350C8" w:rsidRDefault="00C350C8" w:rsidP="00634355">
      <w:pPr>
        <w:pStyle w:val="ListParagraph"/>
        <w:numPr>
          <w:ilvl w:val="0"/>
          <w:numId w:val="1"/>
        </w:numPr>
        <w:rPr>
          <w:sz w:val="22"/>
          <w:szCs w:val="22"/>
        </w:rPr>
      </w:pPr>
      <w:r>
        <w:rPr>
          <w:sz w:val="22"/>
          <w:szCs w:val="22"/>
        </w:rPr>
        <w:t>In house Pathways programmes for aspiring future leaders – “Pathways to Middle Leadership” and “Pathways to Senior Leadership.”</w:t>
      </w:r>
    </w:p>
    <w:p w:rsidR="00C350C8" w:rsidRDefault="00C350C8" w:rsidP="00634355">
      <w:pPr>
        <w:pStyle w:val="ListParagraph"/>
        <w:numPr>
          <w:ilvl w:val="0"/>
          <w:numId w:val="1"/>
        </w:numPr>
        <w:rPr>
          <w:sz w:val="22"/>
          <w:szCs w:val="22"/>
        </w:rPr>
      </w:pPr>
      <w:r>
        <w:rPr>
          <w:sz w:val="22"/>
          <w:szCs w:val="22"/>
        </w:rPr>
        <w:t>Strong and effective pastoral support team.</w:t>
      </w:r>
    </w:p>
    <w:p w:rsidR="00C350C8" w:rsidRDefault="00C350C8" w:rsidP="00634355">
      <w:pPr>
        <w:pStyle w:val="ListParagraph"/>
        <w:numPr>
          <w:ilvl w:val="0"/>
          <w:numId w:val="1"/>
        </w:numPr>
        <w:rPr>
          <w:sz w:val="22"/>
          <w:szCs w:val="22"/>
        </w:rPr>
      </w:pPr>
      <w:r>
        <w:rPr>
          <w:sz w:val="22"/>
          <w:szCs w:val="22"/>
        </w:rPr>
        <w:t>A well developed and effective behaviour management system which improves behaviour.</w:t>
      </w:r>
    </w:p>
    <w:p w:rsidR="00C350C8" w:rsidRDefault="00C350C8" w:rsidP="00634355">
      <w:pPr>
        <w:pStyle w:val="ListParagraph"/>
        <w:numPr>
          <w:ilvl w:val="0"/>
          <w:numId w:val="1"/>
        </w:numPr>
        <w:rPr>
          <w:sz w:val="22"/>
          <w:szCs w:val="22"/>
        </w:rPr>
      </w:pPr>
      <w:r>
        <w:rPr>
          <w:sz w:val="22"/>
          <w:szCs w:val="22"/>
        </w:rPr>
        <w:t xml:space="preserve">A comprehensive new staff / NQT support programme, </w:t>
      </w:r>
      <w:r w:rsidR="00FF4B80">
        <w:rPr>
          <w:sz w:val="22"/>
          <w:szCs w:val="22"/>
        </w:rPr>
        <w:t>with a welcome</w:t>
      </w:r>
      <w:r>
        <w:rPr>
          <w:sz w:val="22"/>
          <w:szCs w:val="22"/>
        </w:rPr>
        <w:t>.</w:t>
      </w:r>
    </w:p>
    <w:p w:rsidR="00C350C8" w:rsidRDefault="00C350C8" w:rsidP="00634355">
      <w:pPr>
        <w:pStyle w:val="ListParagraph"/>
        <w:numPr>
          <w:ilvl w:val="0"/>
          <w:numId w:val="1"/>
        </w:numPr>
        <w:rPr>
          <w:sz w:val="22"/>
          <w:szCs w:val="22"/>
        </w:rPr>
      </w:pPr>
      <w:r>
        <w:rPr>
          <w:sz w:val="22"/>
          <w:szCs w:val="22"/>
        </w:rPr>
        <w:t>Food provided for staff prior to evening events throughout the year.</w:t>
      </w:r>
    </w:p>
    <w:p w:rsidR="00FF4B80" w:rsidRDefault="00FF4B80" w:rsidP="00634355">
      <w:pPr>
        <w:pStyle w:val="ListParagraph"/>
        <w:numPr>
          <w:ilvl w:val="0"/>
          <w:numId w:val="1"/>
        </w:numPr>
        <w:rPr>
          <w:sz w:val="22"/>
          <w:szCs w:val="22"/>
        </w:rPr>
      </w:pPr>
      <w:r>
        <w:rPr>
          <w:sz w:val="22"/>
          <w:szCs w:val="22"/>
        </w:rPr>
        <w:t>On weeks with evening events staff go home early on a Thursday.</w:t>
      </w:r>
    </w:p>
    <w:p w:rsidR="00C350C8" w:rsidRDefault="00C350C8" w:rsidP="00634355">
      <w:pPr>
        <w:pStyle w:val="ListParagraph"/>
        <w:numPr>
          <w:ilvl w:val="0"/>
          <w:numId w:val="1"/>
        </w:numPr>
        <w:rPr>
          <w:sz w:val="22"/>
          <w:szCs w:val="22"/>
        </w:rPr>
      </w:pPr>
      <w:r>
        <w:rPr>
          <w:sz w:val="22"/>
          <w:szCs w:val="22"/>
        </w:rPr>
        <w:t>Occasional staff meetings in the pub!</w:t>
      </w:r>
    </w:p>
    <w:p w:rsidR="00FF4B80" w:rsidRDefault="00FF4B80" w:rsidP="00D1252D">
      <w:pPr>
        <w:jc w:val="center"/>
        <w:rPr>
          <w:b/>
          <w:sz w:val="22"/>
          <w:szCs w:val="22"/>
          <w:u w:val="single"/>
        </w:rPr>
      </w:pPr>
    </w:p>
    <w:p w:rsidR="00FF4B80" w:rsidRDefault="00FF4B80" w:rsidP="00D1252D">
      <w:pPr>
        <w:jc w:val="center"/>
        <w:rPr>
          <w:b/>
          <w:sz w:val="22"/>
          <w:szCs w:val="22"/>
          <w:u w:val="single"/>
        </w:rPr>
      </w:pPr>
      <w:r>
        <w:rPr>
          <w:noProof/>
          <w:lang w:eastAsia="en-GB"/>
        </w:rPr>
        <w:drawing>
          <wp:inline distT="0" distB="0" distL="0" distR="0" wp14:anchorId="4AEC3501" wp14:editId="62BA4DF0">
            <wp:extent cx="1073426" cy="1127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384" cy="1161848"/>
                    </a:xfrm>
                    <a:prstGeom prst="rect">
                      <a:avLst/>
                    </a:prstGeom>
                    <a:noFill/>
                  </pic:spPr>
                </pic:pic>
              </a:graphicData>
            </a:graphic>
          </wp:inline>
        </w:drawing>
      </w:r>
    </w:p>
    <w:p w:rsidR="00FF4B80" w:rsidRPr="00FF4B80" w:rsidRDefault="00FF4B80" w:rsidP="00FF4B80">
      <w:pPr>
        <w:jc w:val="center"/>
        <w:rPr>
          <w:rFonts w:ascii="Segoe Print" w:hAnsi="Segoe Print"/>
          <w:b/>
        </w:rPr>
      </w:pPr>
      <w:r w:rsidRPr="00FF4B80">
        <w:rPr>
          <w:rFonts w:ascii="Segoe Print" w:hAnsi="Segoe Print"/>
          <w:b/>
        </w:rPr>
        <w:t>“Ambition, Altruism, Achievement.”</w:t>
      </w:r>
    </w:p>
    <w:p w:rsidR="00634355" w:rsidRDefault="00634355" w:rsidP="00D1252D">
      <w:pPr>
        <w:jc w:val="center"/>
        <w:rPr>
          <w:b/>
          <w:sz w:val="22"/>
          <w:szCs w:val="22"/>
          <w:u w:val="single"/>
        </w:rPr>
      </w:pPr>
      <w:r w:rsidRPr="00D1252D">
        <w:rPr>
          <w:b/>
          <w:sz w:val="22"/>
          <w:szCs w:val="22"/>
          <w:u w:val="single"/>
        </w:rPr>
        <w:t>What are our beliefs? Workload</w:t>
      </w:r>
    </w:p>
    <w:p w:rsidR="00D1252D" w:rsidRDefault="00D1252D" w:rsidP="00D1252D">
      <w:pPr>
        <w:pStyle w:val="ListParagraph"/>
        <w:numPr>
          <w:ilvl w:val="0"/>
          <w:numId w:val="2"/>
        </w:numPr>
        <w:rPr>
          <w:sz w:val="22"/>
          <w:szCs w:val="22"/>
        </w:rPr>
      </w:pPr>
      <w:r>
        <w:rPr>
          <w:sz w:val="22"/>
          <w:szCs w:val="22"/>
        </w:rPr>
        <w:t>No need or expectation to write lessons plans.</w:t>
      </w:r>
    </w:p>
    <w:p w:rsidR="00D1252D" w:rsidRDefault="00D1252D" w:rsidP="00D1252D">
      <w:pPr>
        <w:pStyle w:val="ListParagraph"/>
        <w:numPr>
          <w:ilvl w:val="0"/>
          <w:numId w:val="2"/>
        </w:numPr>
        <w:rPr>
          <w:sz w:val="22"/>
          <w:szCs w:val="22"/>
        </w:rPr>
      </w:pPr>
      <w:r>
        <w:rPr>
          <w:sz w:val="22"/>
          <w:szCs w:val="22"/>
        </w:rPr>
        <w:t>An assessment and marking policy which significantly reduces workload by moving from “marking” culture to an effective assessment culture.</w:t>
      </w:r>
    </w:p>
    <w:p w:rsidR="00D1252D" w:rsidRPr="00FF4B80" w:rsidRDefault="00FF4B80" w:rsidP="00D1252D">
      <w:pPr>
        <w:pStyle w:val="ListParagraph"/>
        <w:numPr>
          <w:ilvl w:val="0"/>
          <w:numId w:val="2"/>
        </w:numPr>
        <w:rPr>
          <w:sz w:val="22"/>
          <w:szCs w:val="22"/>
        </w:rPr>
      </w:pPr>
      <w:r w:rsidRPr="00FF4B80">
        <w:rPr>
          <w:sz w:val="22"/>
          <w:szCs w:val="22"/>
        </w:rPr>
        <w:t>Our goal is to ensure that there is n</w:t>
      </w:r>
      <w:r w:rsidR="00D1252D" w:rsidRPr="00FF4B80">
        <w:rPr>
          <w:sz w:val="22"/>
          <w:szCs w:val="22"/>
        </w:rPr>
        <w:t>o more than one cover lesson per half term, less if possible.</w:t>
      </w:r>
    </w:p>
    <w:p w:rsidR="00D1252D" w:rsidRPr="00FF4B80" w:rsidRDefault="00FF4B80" w:rsidP="00D1252D">
      <w:pPr>
        <w:pStyle w:val="ListParagraph"/>
        <w:numPr>
          <w:ilvl w:val="0"/>
          <w:numId w:val="2"/>
        </w:numPr>
        <w:rPr>
          <w:sz w:val="22"/>
          <w:szCs w:val="22"/>
        </w:rPr>
      </w:pPr>
      <w:r w:rsidRPr="00FF4B80">
        <w:rPr>
          <w:sz w:val="22"/>
          <w:szCs w:val="22"/>
        </w:rPr>
        <w:t>We have trialled no written reports to parents and intend to expand this model.</w:t>
      </w:r>
    </w:p>
    <w:p w:rsidR="00D1252D" w:rsidRPr="00FF4B80" w:rsidRDefault="00D1252D" w:rsidP="00D1252D">
      <w:pPr>
        <w:pStyle w:val="ListParagraph"/>
        <w:numPr>
          <w:ilvl w:val="0"/>
          <w:numId w:val="2"/>
        </w:numPr>
        <w:rPr>
          <w:sz w:val="22"/>
          <w:szCs w:val="22"/>
        </w:rPr>
      </w:pPr>
      <w:r w:rsidRPr="00FF4B80">
        <w:rPr>
          <w:sz w:val="22"/>
          <w:szCs w:val="22"/>
        </w:rPr>
        <w:t>Data will never be asked for twice in different contexts.</w:t>
      </w:r>
    </w:p>
    <w:p w:rsidR="00D1252D" w:rsidRPr="00FF4B80" w:rsidRDefault="00FF4B80" w:rsidP="00D1252D">
      <w:pPr>
        <w:pStyle w:val="ListParagraph"/>
        <w:numPr>
          <w:ilvl w:val="0"/>
          <w:numId w:val="2"/>
        </w:numPr>
        <w:rPr>
          <w:sz w:val="22"/>
          <w:szCs w:val="22"/>
        </w:rPr>
      </w:pPr>
      <w:r w:rsidRPr="00FF4B80">
        <w:rPr>
          <w:sz w:val="22"/>
          <w:szCs w:val="22"/>
        </w:rPr>
        <w:t>£ data collection points per year group.</w:t>
      </w:r>
    </w:p>
    <w:p w:rsidR="00C350C8" w:rsidRPr="00FF4B80" w:rsidRDefault="00C350C8" w:rsidP="00D1252D">
      <w:pPr>
        <w:pStyle w:val="ListParagraph"/>
        <w:numPr>
          <w:ilvl w:val="0"/>
          <w:numId w:val="2"/>
        </w:numPr>
        <w:rPr>
          <w:sz w:val="22"/>
          <w:szCs w:val="22"/>
        </w:rPr>
      </w:pPr>
      <w:r w:rsidRPr="00FF4B80">
        <w:rPr>
          <w:sz w:val="22"/>
          <w:szCs w:val="22"/>
        </w:rPr>
        <w:t>If something new is introduced we</w:t>
      </w:r>
      <w:r w:rsidR="00FF4B80" w:rsidRPr="00FF4B80">
        <w:rPr>
          <w:sz w:val="22"/>
          <w:szCs w:val="22"/>
        </w:rPr>
        <w:t xml:space="preserve"> will</w:t>
      </w:r>
      <w:r w:rsidRPr="00FF4B80">
        <w:rPr>
          <w:sz w:val="22"/>
          <w:szCs w:val="22"/>
        </w:rPr>
        <w:t xml:space="preserve"> st</w:t>
      </w:r>
      <w:r w:rsidR="00FF4B80" w:rsidRPr="00FF4B80">
        <w:rPr>
          <w:sz w:val="22"/>
          <w:szCs w:val="22"/>
        </w:rPr>
        <w:t>rive to take away something old, ensuring that we review everything we do annually.</w:t>
      </w:r>
    </w:p>
    <w:p w:rsidR="00D1252D" w:rsidRDefault="00D1252D" w:rsidP="00D1252D">
      <w:pPr>
        <w:pStyle w:val="ListParagraph"/>
        <w:numPr>
          <w:ilvl w:val="0"/>
          <w:numId w:val="2"/>
        </w:numPr>
        <w:rPr>
          <w:sz w:val="22"/>
          <w:szCs w:val="22"/>
        </w:rPr>
      </w:pPr>
      <w:r w:rsidRPr="00D1252D">
        <w:rPr>
          <w:sz w:val="22"/>
          <w:szCs w:val="22"/>
        </w:rPr>
        <w:t xml:space="preserve"> Collaborative planning time to ease workload, gained by shortening the school day once a week.</w:t>
      </w:r>
    </w:p>
    <w:p w:rsidR="00C350C8" w:rsidRDefault="00C350C8" w:rsidP="00D1252D">
      <w:pPr>
        <w:pStyle w:val="ListParagraph"/>
        <w:numPr>
          <w:ilvl w:val="0"/>
          <w:numId w:val="2"/>
        </w:numPr>
        <w:rPr>
          <w:sz w:val="22"/>
          <w:szCs w:val="22"/>
        </w:rPr>
      </w:pPr>
      <w:r>
        <w:rPr>
          <w:sz w:val="22"/>
          <w:szCs w:val="22"/>
        </w:rPr>
        <w:t>Consultation on key policies which include workload assessments.</w:t>
      </w:r>
    </w:p>
    <w:p w:rsidR="00C350C8" w:rsidRPr="00D1252D" w:rsidRDefault="00C350C8" w:rsidP="00D1252D">
      <w:pPr>
        <w:pStyle w:val="ListParagraph"/>
        <w:numPr>
          <w:ilvl w:val="0"/>
          <w:numId w:val="2"/>
        </w:numPr>
        <w:rPr>
          <w:sz w:val="22"/>
          <w:szCs w:val="22"/>
        </w:rPr>
      </w:pPr>
      <w:r>
        <w:rPr>
          <w:sz w:val="22"/>
          <w:szCs w:val="22"/>
        </w:rPr>
        <w:t>22 / 25 hours teaching time per week maximum.</w:t>
      </w:r>
    </w:p>
    <w:sectPr w:rsidR="00C350C8" w:rsidRPr="00D1252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55" w:rsidRDefault="00634355" w:rsidP="00634355">
      <w:pPr>
        <w:spacing w:before="0" w:after="0" w:line="240" w:lineRule="auto"/>
      </w:pPr>
      <w:r>
        <w:separator/>
      </w:r>
    </w:p>
  </w:endnote>
  <w:endnote w:type="continuationSeparator" w:id="0">
    <w:p w:rsidR="00634355" w:rsidRDefault="00634355" w:rsidP="006343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55" w:rsidRDefault="00634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55" w:rsidRDefault="006343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55" w:rsidRDefault="00634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55" w:rsidRDefault="00634355" w:rsidP="00634355">
      <w:pPr>
        <w:spacing w:before="0" w:after="0" w:line="240" w:lineRule="auto"/>
      </w:pPr>
      <w:r>
        <w:separator/>
      </w:r>
    </w:p>
  </w:footnote>
  <w:footnote w:type="continuationSeparator" w:id="0">
    <w:p w:rsidR="00634355" w:rsidRDefault="00634355" w:rsidP="006343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55" w:rsidRDefault="00634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55" w:rsidRDefault="00634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55" w:rsidRDefault="00634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6A9"/>
    <w:multiLevelType w:val="hybridMultilevel"/>
    <w:tmpl w:val="1BDE62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D1B7A"/>
    <w:multiLevelType w:val="hybridMultilevel"/>
    <w:tmpl w:val="AD481C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55"/>
    <w:rsid w:val="00452CCE"/>
    <w:rsid w:val="004A2420"/>
    <w:rsid w:val="00634355"/>
    <w:rsid w:val="0080109D"/>
    <w:rsid w:val="00A8463B"/>
    <w:rsid w:val="00C350C8"/>
    <w:rsid w:val="00D1252D"/>
    <w:rsid w:val="00FB4CF6"/>
    <w:rsid w:val="00FF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70A1439-F459-44D0-87FC-DEA00AC1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80"/>
  </w:style>
  <w:style w:type="paragraph" w:styleId="Heading1">
    <w:name w:val="heading 1"/>
    <w:basedOn w:val="Normal"/>
    <w:next w:val="Normal"/>
    <w:link w:val="Heading1Char"/>
    <w:uiPriority w:val="9"/>
    <w:qFormat/>
    <w:rsid w:val="0063435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3435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3435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63435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63435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63435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3435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3435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435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55"/>
  </w:style>
  <w:style w:type="paragraph" w:styleId="Footer">
    <w:name w:val="footer"/>
    <w:basedOn w:val="Normal"/>
    <w:link w:val="FooterChar"/>
    <w:uiPriority w:val="99"/>
    <w:unhideWhenUsed/>
    <w:rsid w:val="00634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55"/>
  </w:style>
  <w:style w:type="character" w:customStyle="1" w:styleId="Heading1Char">
    <w:name w:val="Heading 1 Char"/>
    <w:basedOn w:val="DefaultParagraphFont"/>
    <w:link w:val="Heading1"/>
    <w:uiPriority w:val="9"/>
    <w:rsid w:val="0063435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3435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34355"/>
    <w:rPr>
      <w:caps/>
      <w:color w:val="1F4D78" w:themeColor="accent1" w:themeShade="7F"/>
      <w:spacing w:val="15"/>
    </w:rPr>
  </w:style>
  <w:style w:type="character" w:customStyle="1" w:styleId="Heading4Char">
    <w:name w:val="Heading 4 Char"/>
    <w:basedOn w:val="DefaultParagraphFont"/>
    <w:link w:val="Heading4"/>
    <w:uiPriority w:val="9"/>
    <w:semiHidden/>
    <w:rsid w:val="00634355"/>
    <w:rPr>
      <w:caps/>
      <w:color w:val="2E74B5" w:themeColor="accent1" w:themeShade="BF"/>
      <w:spacing w:val="10"/>
    </w:rPr>
  </w:style>
  <w:style w:type="character" w:customStyle="1" w:styleId="Heading5Char">
    <w:name w:val="Heading 5 Char"/>
    <w:basedOn w:val="DefaultParagraphFont"/>
    <w:link w:val="Heading5"/>
    <w:uiPriority w:val="9"/>
    <w:semiHidden/>
    <w:rsid w:val="00634355"/>
    <w:rPr>
      <w:caps/>
      <w:color w:val="2E74B5" w:themeColor="accent1" w:themeShade="BF"/>
      <w:spacing w:val="10"/>
    </w:rPr>
  </w:style>
  <w:style w:type="character" w:customStyle="1" w:styleId="Heading6Char">
    <w:name w:val="Heading 6 Char"/>
    <w:basedOn w:val="DefaultParagraphFont"/>
    <w:link w:val="Heading6"/>
    <w:uiPriority w:val="9"/>
    <w:semiHidden/>
    <w:rsid w:val="00634355"/>
    <w:rPr>
      <w:caps/>
      <w:color w:val="2E74B5" w:themeColor="accent1" w:themeShade="BF"/>
      <w:spacing w:val="10"/>
    </w:rPr>
  </w:style>
  <w:style w:type="character" w:customStyle="1" w:styleId="Heading7Char">
    <w:name w:val="Heading 7 Char"/>
    <w:basedOn w:val="DefaultParagraphFont"/>
    <w:link w:val="Heading7"/>
    <w:uiPriority w:val="9"/>
    <w:semiHidden/>
    <w:rsid w:val="00634355"/>
    <w:rPr>
      <w:caps/>
      <w:color w:val="2E74B5" w:themeColor="accent1" w:themeShade="BF"/>
      <w:spacing w:val="10"/>
    </w:rPr>
  </w:style>
  <w:style w:type="character" w:customStyle="1" w:styleId="Heading8Char">
    <w:name w:val="Heading 8 Char"/>
    <w:basedOn w:val="DefaultParagraphFont"/>
    <w:link w:val="Heading8"/>
    <w:uiPriority w:val="9"/>
    <w:semiHidden/>
    <w:rsid w:val="00634355"/>
    <w:rPr>
      <w:caps/>
      <w:spacing w:val="10"/>
      <w:sz w:val="18"/>
      <w:szCs w:val="18"/>
    </w:rPr>
  </w:style>
  <w:style w:type="character" w:customStyle="1" w:styleId="Heading9Char">
    <w:name w:val="Heading 9 Char"/>
    <w:basedOn w:val="DefaultParagraphFont"/>
    <w:link w:val="Heading9"/>
    <w:uiPriority w:val="9"/>
    <w:semiHidden/>
    <w:rsid w:val="00634355"/>
    <w:rPr>
      <w:i/>
      <w:iCs/>
      <w:caps/>
      <w:spacing w:val="10"/>
      <w:sz w:val="18"/>
      <w:szCs w:val="18"/>
    </w:rPr>
  </w:style>
  <w:style w:type="paragraph" w:styleId="Caption">
    <w:name w:val="caption"/>
    <w:basedOn w:val="Normal"/>
    <w:next w:val="Normal"/>
    <w:uiPriority w:val="35"/>
    <w:semiHidden/>
    <w:unhideWhenUsed/>
    <w:qFormat/>
    <w:rsid w:val="00634355"/>
    <w:rPr>
      <w:b/>
      <w:bCs/>
      <w:color w:val="2E74B5" w:themeColor="accent1" w:themeShade="BF"/>
      <w:sz w:val="16"/>
      <w:szCs w:val="16"/>
    </w:rPr>
  </w:style>
  <w:style w:type="paragraph" w:styleId="Title">
    <w:name w:val="Title"/>
    <w:basedOn w:val="Normal"/>
    <w:next w:val="Normal"/>
    <w:link w:val="TitleChar"/>
    <w:uiPriority w:val="10"/>
    <w:qFormat/>
    <w:rsid w:val="0063435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3435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3435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34355"/>
    <w:rPr>
      <w:caps/>
      <w:color w:val="595959" w:themeColor="text1" w:themeTint="A6"/>
      <w:spacing w:val="10"/>
      <w:sz w:val="21"/>
      <w:szCs w:val="21"/>
    </w:rPr>
  </w:style>
  <w:style w:type="character" w:styleId="Strong">
    <w:name w:val="Strong"/>
    <w:uiPriority w:val="22"/>
    <w:qFormat/>
    <w:rsid w:val="00634355"/>
    <w:rPr>
      <w:b/>
      <w:bCs/>
    </w:rPr>
  </w:style>
  <w:style w:type="character" w:styleId="Emphasis">
    <w:name w:val="Emphasis"/>
    <w:uiPriority w:val="20"/>
    <w:qFormat/>
    <w:rsid w:val="00634355"/>
    <w:rPr>
      <w:caps/>
      <w:color w:val="1F4D78" w:themeColor="accent1" w:themeShade="7F"/>
      <w:spacing w:val="5"/>
    </w:rPr>
  </w:style>
  <w:style w:type="paragraph" w:styleId="NoSpacing">
    <w:name w:val="No Spacing"/>
    <w:uiPriority w:val="1"/>
    <w:qFormat/>
    <w:rsid w:val="00634355"/>
    <w:pPr>
      <w:spacing w:after="0" w:line="240" w:lineRule="auto"/>
    </w:pPr>
  </w:style>
  <w:style w:type="paragraph" w:styleId="Quote">
    <w:name w:val="Quote"/>
    <w:basedOn w:val="Normal"/>
    <w:next w:val="Normal"/>
    <w:link w:val="QuoteChar"/>
    <w:uiPriority w:val="29"/>
    <w:qFormat/>
    <w:rsid w:val="00634355"/>
    <w:rPr>
      <w:i/>
      <w:iCs/>
      <w:sz w:val="24"/>
      <w:szCs w:val="24"/>
    </w:rPr>
  </w:style>
  <w:style w:type="character" w:customStyle="1" w:styleId="QuoteChar">
    <w:name w:val="Quote Char"/>
    <w:basedOn w:val="DefaultParagraphFont"/>
    <w:link w:val="Quote"/>
    <w:uiPriority w:val="29"/>
    <w:rsid w:val="00634355"/>
    <w:rPr>
      <w:i/>
      <w:iCs/>
      <w:sz w:val="24"/>
      <w:szCs w:val="24"/>
    </w:rPr>
  </w:style>
  <w:style w:type="paragraph" w:styleId="IntenseQuote">
    <w:name w:val="Intense Quote"/>
    <w:basedOn w:val="Normal"/>
    <w:next w:val="Normal"/>
    <w:link w:val="IntenseQuoteChar"/>
    <w:uiPriority w:val="30"/>
    <w:qFormat/>
    <w:rsid w:val="0063435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34355"/>
    <w:rPr>
      <w:color w:val="5B9BD5" w:themeColor="accent1"/>
      <w:sz w:val="24"/>
      <w:szCs w:val="24"/>
    </w:rPr>
  </w:style>
  <w:style w:type="character" w:styleId="SubtleEmphasis">
    <w:name w:val="Subtle Emphasis"/>
    <w:uiPriority w:val="19"/>
    <w:qFormat/>
    <w:rsid w:val="00634355"/>
    <w:rPr>
      <w:i/>
      <w:iCs/>
      <w:color w:val="1F4D78" w:themeColor="accent1" w:themeShade="7F"/>
    </w:rPr>
  </w:style>
  <w:style w:type="character" w:styleId="IntenseEmphasis">
    <w:name w:val="Intense Emphasis"/>
    <w:uiPriority w:val="21"/>
    <w:qFormat/>
    <w:rsid w:val="00634355"/>
    <w:rPr>
      <w:b/>
      <w:bCs/>
      <w:caps/>
      <w:color w:val="1F4D78" w:themeColor="accent1" w:themeShade="7F"/>
      <w:spacing w:val="10"/>
    </w:rPr>
  </w:style>
  <w:style w:type="character" w:styleId="SubtleReference">
    <w:name w:val="Subtle Reference"/>
    <w:uiPriority w:val="31"/>
    <w:qFormat/>
    <w:rsid w:val="00634355"/>
    <w:rPr>
      <w:b/>
      <w:bCs/>
      <w:color w:val="5B9BD5" w:themeColor="accent1"/>
    </w:rPr>
  </w:style>
  <w:style w:type="character" w:styleId="IntenseReference">
    <w:name w:val="Intense Reference"/>
    <w:uiPriority w:val="32"/>
    <w:qFormat/>
    <w:rsid w:val="00634355"/>
    <w:rPr>
      <w:b/>
      <w:bCs/>
      <w:i/>
      <w:iCs/>
      <w:caps/>
      <w:color w:val="5B9BD5" w:themeColor="accent1"/>
    </w:rPr>
  </w:style>
  <w:style w:type="character" w:styleId="BookTitle">
    <w:name w:val="Book Title"/>
    <w:uiPriority w:val="33"/>
    <w:qFormat/>
    <w:rsid w:val="00634355"/>
    <w:rPr>
      <w:b/>
      <w:bCs/>
      <w:i/>
      <w:iCs/>
      <w:spacing w:val="0"/>
    </w:rPr>
  </w:style>
  <w:style w:type="paragraph" w:styleId="TOCHeading">
    <w:name w:val="TOC Heading"/>
    <w:basedOn w:val="Heading1"/>
    <w:next w:val="Normal"/>
    <w:uiPriority w:val="39"/>
    <w:semiHidden/>
    <w:unhideWhenUsed/>
    <w:qFormat/>
    <w:rsid w:val="00634355"/>
    <w:pPr>
      <w:outlineLvl w:val="9"/>
    </w:pPr>
  </w:style>
  <w:style w:type="paragraph" w:styleId="ListParagraph">
    <w:name w:val="List Paragraph"/>
    <w:basedOn w:val="Normal"/>
    <w:uiPriority w:val="34"/>
    <w:qFormat/>
    <w:rsid w:val="00634355"/>
    <w:pPr>
      <w:ind w:left="720"/>
      <w:contextualSpacing/>
    </w:pPr>
  </w:style>
  <w:style w:type="paragraph" w:styleId="BalloonText">
    <w:name w:val="Balloon Text"/>
    <w:basedOn w:val="Normal"/>
    <w:link w:val="BalloonTextChar"/>
    <w:uiPriority w:val="99"/>
    <w:semiHidden/>
    <w:unhideWhenUsed/>
    <w:rsid w:val="00FB4C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76F1A-C44D-4D0A-9763-5A0EC079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B7BC2136</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Harding</dc:creator>
  <cp:keywords/>
  <dc:description/>
  <cp:lastModifiedBy>Mr Eveson</cp:lastModifiedBy>
  <cp:revision>2</cp:revision>
  <cp:lastPrinted>2018-09-05T10:38:00Z</cp:lastPrinted>
  <dcterms:created xsi:type="dcterms:W3CDTF">2018-10-09T07:59:00Z</dcterms:created>
  <dcterms:modified xsi:type="dcterms:W3CDTF">2018-10-09T07:59:00Z</dcterms:modified>
</cp:coreProperties>
</file>