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BF" w:rsidRPr="00DA5BBF" w:rsidRDefault="00DA5BBF" w:rsidP="00DA5BBF">
      <w:pPr>
        <w:autoSpaceDE w:val="0"/>
        <w:autoSpaceDN w:val="0"/>
        <w:adjustRightInd w:val="0"/>
        <w:spacing w:after="0" w:line="240" w:lineRule="auto"/>
        <w:rPr>
          <w:rFonts w:ascii="Calibri" w:hAnsi="Calibri" w:cs="Calibri"/>
          <w:b/>
          <w:color w:val="000000"/>
          <w:sz w:val="24"/>
          <w:szCs w:val="24"/>
        </w:rPr>
      </w:pPr>
      <w:r w:rsidRPr="00A13989">
        <w:rPr>
          <w:rFonts w:ascii="Calibri" w:hAnsi="Calibri" w:cs="Calibri"/>
          <w:b/>
          <w:color w:val="000000"/>
          <w:sz w:val="24"/>
          <w:szCs w:val="24"/>
        </w:rPr>
        <w:t xml:space="preserve">Deputy Head </w:t>
      </w:r>
      <w:r w:rsidR="001B2B36" w:rsidRPr="00A13989">
        <w:rPr>
          <w:rFonts w:ascii="Calibri" w:hAnsi="Calibri" w:cs="Calibri"/>
          <w:b/>
          <w:color w:val="000000"/>
          <w:sz w:val="24"/>
          <w:szCs w:val="24"/>
        </w:rPr>
        <w:t xml:space="preserve">– </w:t>
      </w:r>
      <w:r w:rsidRPr="00A13989">
        <w:rPr>
          <w:rFonts w:ascii="Calibri" w:hAnsi="Calibri" w:cs="Calibri"/>
          <w:b/>
          <w:color w:val="000000"/>
          <w:sz w:val="24"/>
          <w:szCs w:val="24"/>
        </w:rPr>
        <w:t>The Grange School</w:t>
      </w:r>
    </w:p>
    <w:p w:rsidR="001B2B36" w:rsidRPr="001B2B36" w:rsidRDefault="001B2B36" w:rsidP="00DA5BBF">
      <w:pPr>
        <w:autoSpaceDE w:val="0"/>
        <w:autoSpaceDN w:val="0"/>
        <w:adjustRightInd w:val="0"/>
        <w:spacing w:after="0" w:line="240" w:lineRule="auto"/>
        <w:rPr>
          <w:rFonts w:ascii="Calibri" w:hAnsi="Calibri" w:cs="Calibri"/>
          <w:color w:val="000000"/>
          <w:sz w:val="24"/>
          <w:szCs w:val="24"/>
        </w:rPr>
      </w:pPr>
    </w:p>
    <w:p w:rsidR="00DA5BBF" w:rsidRPr="00DA5BBF" w:rsidRDefault="00DA5BBF" w:rsidP="00DA5BBF">
      <w:pPr>
        <w:autoSpaceDE w:val="0"/>
        <w:autoSpaceDN w:val="0"/>
        <w:adjustRightInd w:val="0"/>
        <w:spacing w:after="0" w:line="240" w:lineRule="auto"/>
        <w:rPr>
          <w:rFonts w:ascii="Calibri" w:hAnsi="Calibri" w:cs="Calibri"/>
          <w:b/>
          <w:color w:val="000000"/>
          <w:sz w:val="24"/>
          <w:szCs w:val="24"/>
        </w:rPr>
      </w:pPr>
      <w:r w:rsidRPr="00DA5BBF">
        <w:rPr>
          <w:rFonts w:ascii="Calibri" w:hAnsi="Calibri" w:cs="Calibri"/>
          <w:b/>
          <w:color w:val="000000"/>
          <w:sz w:val="24"/>
          <w:szCs w:val="24"/>
        </w:rPr>
        <w:t xml:space="preserve">Job Purpose </w:t>
      </w:r>
    </w:p>
    <w:p w:rsidR="00DA5BBF" w:rsidRPr="00DA5BBF" w:rsidRDefault="00DA5BBF" w:rsidP="00DA5BBF">
      <w:pPr>
        <w:autoSpaceDE w:val="0"/>
        <w:autoSpaceDN w:val="0"/>
        <w:adjustRightInd w:val="0"/>
        <w:spacing w:after="85" w:line="240" w:lineRule="auto"/>
        <w:rPr>
          <w:rFonts w:ascii="Calibri" w:hAnsi="Calibri" w:cs="Calibri"/>
          <w:color w:val="000000"/>
          <w:sz w:val="24"/>
          <w:szCs w:val="24"/>
        </w:rPr>
      </w:pPr>
      <w:r w:rsidRPr="00DA5BBF">
        <w:rPr>
          <w:rFonts w:ascii="Calibri" w:hAnsi="Calibri" w:cs="Calibri"/>
          <w:color w:val="000000"/>
          <w:sz w:val="24"/>
          <w:szCs w:val="24"/>
        </w:rPr>
        <w:t xml:space="preserve">To be a leader whose passion is to create the best possible educational opportunities for young people </w:t>
      </w:r>
      <w:r w:rsidR="001B2B36">
        <w:rPr>
          <w:rFonts w:ascii="Calibri" w:hAnsi="Calibri" w:cs="Calibri"/>
          <w:color w:val="000000"/>
          <w:sz w:val="24"/>
          <w:szCs w:val="24"/>
        </w:rPr>
        <w:t>at the s</w:t>
      </w:r>
      <w:r w:rsidRPr="001B2B36">
        <w:rPr>
          <w:rFonts w:ascii="Calibri" w:hAnsi="Calibri" w:cs="Calibri"/>
          <w:color w:val="000000"/>
          <w:sz w:val="24"/>
          <w:szCs w:val="24"/>
        </w:rPr>
        <w:t>chool</w:t>
      </w:r>
      <w:r w:rsidRPr="00DA5BBF">
        <w:rPr>
          <w:rFonts w:ascii="Calibri" w:hAnsi="Calibri" w:cs="Calibri"/>
          <w:color w:val="000000"/>
          <w:sz w:val="24"/>
          <w:szCs w:val="24"/>
        </w:rPr>
        <w:t xml:space="preserve">, in order to raise aspirations and transform </w:t>
      </w:r>
      <w:proofErr w:type="gramStart"/>
      <w:r w:rsidRPr="00DA5BBF">
        <w:rPr>
          <w:rFonts w:ascii="Calibri" w:hAnsi="Calibri" w:cs="Calibri"/>
          <w:color w:val="000000"/>
          <w:sz w:val="24"/>
          <w:szCs w:val="24"/>
        </w:rPr>
        <w:t>lives.</w:t>
      </w:r>
      <w:proofErr w:type="gramEnd"/>
      <w:r w:rsidRPr="00DA5BBF">
        <w:rPr>
          <w:rFonts w:ascii="Calibri" w:hAnsi="Calibri" w:cs="Calibri"/>
          <w:color w:val="000000"/>
          <w:sz w:val="24"/>
          <w:szCs w:val="24"/>
        </w:rPr>
        <w:t xml:space="preserve"> </w:t>
      </w:r>
    </w:p>
    <w:p w:rsidR="001B2B36" w:rsidRPr="001B2B36" w:rsidRDefault="001B2B36" w:rsidP="001B2B36">
      <w:pPr>
        <w:pStyle w:val="Default"/>
        <w:spacing w:after="51"/>
      </w:pPr>
      <w:r w:rsidRPr="001B2B36">
        <w:t xml:space="preserve">Advising and deputising for the </w:t>
      </w:r>
      <w:proofErr w:type="spellStart"/>
      <w:r w:rsidR="001378DD">
        <w:t>h</w:t>
      </w:r>
      <w:r w:rsidRPr="001B2B36">
        <w:t>eadteacher</w:t>
      </w:r>
      <w:proofErr w:type="spellEnd"/>
      <w:r w:rsidRPr="001B2B36">
        <w:t xml:space="preserve"> wheneve</w:t>
      </w:r>
      <w:r w:rsidR="00DC0214">
        <w:t>r necessary.</w:t>
      </w:r>
    </w:p>
    <w:p w:rsidR="001B2B36" w:rsidRPr="001B2B36" w:rsidRDefault="001B2B36" w:rsidP="001B2B36">
      <w:pPr>
        <w:pStyle w:val="Default"/>
        <w:spacing w:after="51"/>
      </w:pPr>
      <w:r w:rsidRPr="001B2B36">
        <w:t xml:space="preserve">Contributing to the sharing of best practice in developing highly effective pedagogy in collaboration with other schools in </w:t>
      </w:r>
      <w:r>
        <w:t>t</w:t>
      </w:r>
      <w:r>
        <w:t xml:space="preserve">he </w:t>
      </w:r>
      <w:r w:rsidR="00672CAC">
        <w:t>Trust</w:t>
      </w:r>
      <w:r w:rsidRPr="001B2B36">
        <w:t xml:space="preserve">. </w:t>
      </w:r>
    </w:p>
    <w:p w:rsidR="00672CAC" w:rsidRPr="001B2B36" w:rsidRDefault="00672CAC" w:rsidP="00672CAC">
      <w:pPr>
        <w:pStyle w:val="Default"/>
        <w:spacing w:after="51"/>
      </w:pPr>
      <w:r w:rsidRPr="001B2B36">
        <w:t xml:space="preserve">Assisting the </w:t>
      </w:r>
      <w:proofErr w:type="spellStart"/>
      <w:r w:rsidR="001378DD">
        <w:t>h</w:t>
      </w:r>
      <w:r w:rsidRPr="001B2B36">
        <w:t>eadteacher</w:t>
      </w:r>
      <w:proofErr w:type="spellEnd"/>
      <w:r w:rsidRPr="001B2B36">
        <w:t xml:space="preserve"> in providing high quality leadership and management </w:t>
      </w:r>
      <w:r>
        <w:t>including:</w:t>
      </w:r>
    </w:p>
    <w:p w:rsidR="00DA5BBF" w:rsidRPr="00672CAC" w:rsidRDefault="001B2B36" w:rsidP="00672CAC">
      <w:pPr>
        <w:pStyle w:val="ListParagraph"/>
        <w:numPr>
          <w:ilvl w:val="0"/>
          <w:numId w:val="1"/>
        </w:numPr>
        <w:autoSpaceDE w:val="0"/>
        <w:autoSpaceDN w:val="0"/>
        <w:adjustRightInd w:val="0"/>
        <w:spacing w:after="85" w:line="240" w:lineRule="auto"/>
        <w:rPr>
          <w:rFonts w:ascii="Calibri" w:hAnsi="Calibri" w:cs="Calibri"/>
          <w:color w:val="000000"/>
          <w:sz w:val="24"/>
          <w:szCs w:val="24"/>
        </w:rPr>
      </w:pPr>
      <w:r w:rsidRPr="00672CAC">
        <w:rPr>
          <w:rFonts w:ascii="Calibri" w:hAnsi="Calibri" w:cs="Calibri"/>
          <w:color w:val="000000"/>
          <w:sz w:val="24"/>
          <w:szCs w:val="24"/>
        </w:rPr>
        <w:t>I</w:t>
      </w:r>
      <w:r w:rsidR="00DA5BBF" w:rsidRPr="00672CAC">
        <w:rPr>
          <w:rFonts w:ascii="Calibri" w:hAnsi="Calibri" w:cs="Calibri"/>
          <w:color w:val="000000"/>
          <w:sz w:val="24"/>
          <w:szCs w:val="24"/>
        </w:rPr>
        <w:t>nspir</w:t>
      </w:r>
      <w:r w:rsidR="00672CAC" w:rsidRPr="00672CAC">
        <w:rPr>
          <w:rFonts w:ascii="Calibri" w:hAnsi="Calibri" w:cs="Calibri"/>
          <w:color w:val="000000"/>
          <w:sz w:val="24"/>
          <w:szCs w:val="24"/>
        </w:rPr>
        <w:t>ing</w:t>
      </w:r>
      <w:r w:rsidR="00DA5BBF" w:rsidRPr="00672CAC">
        <w:rPr>
          <w:rFonts w:ascii="Calibri" w:hAnsi="Calibri" w:cs="Calibri"/>
          <w:color w:val="000000"/>
          <w:sz w:val="24"/>
          <w:szCs w:val="24"/>
        </w:rPr>
        <w:t xml:space="preserve"> children, staff, governors and all involved with </w:t>
      </w:r>
      <w:r w:rsidRPr="00672CAC">
        <w:rPr>
          <w:rFonts w:ascii="Calibri" w:hAnsi="Calibri" w:cs="Calibri"/>
          <w:color w:val="000000"/>
          <w:sz w:val="24"/>
          <w:szCs w:val="24"/>
        </w:rPr>
        <w:t xml:space="preserve">the school </w:t>
      </w:r>
      <w:r w:rsidR="00DA5BBF" w:rsidRPr="00672CAC">
        <w:rPr>
          <w:rFonts w:ascii="Calibri" w:hAnsi="Calibri" w:cs="Calibri"/>
          <w:color w:val="000000"/>
          <w:sz w:val="24"/>
          <w:szCs w:val="24"/>
        </w:rPr>
        <w:t xml:space="preserve">and the community it serves. </w:t>
      </w:r>
    </w:p>
    <w:p w:rsidR="00DA5BBF" w:rsidRPr="00672CAC" w:rsidRDefault="001B2B36" w:rsidP="00672CAC">
      <w:pPr>
        <w:pStyle w:val="ListParagraph"/>
        <w:numPr>
          <w:ilvl w:val="0"/>
          <w:numId w:val="1"/>
        </w:numPr>
        <w:autoSpaceDE w:val="0"/>
        <w:autoSpaceDN w:val="0"/>
        <w:adjustRightInd w:val="0"/>
        <w:spacing w:after="85" w:line="240" w:lineRule="auto"/>
        <w:rPr>
          <w:rFonts w:ascii="Calibri" w:hAnsi="Calibri" w:cs="Calibri"/>
          <w:color w:val="000000"/>
          <w:sz w:val="24"/>
          <w:szCs w:val="24"/>
        </w:rPr>
      </w:pPr>
      <w:r w:rsidRPr="00672CAC">
        <w:rPr>
          <w:rFonts w:ascii="Calibri" w:hAnsi="Calibri" w:cs="Calibri"/>
          <w:color w:val="000000"/>
          <w:sz w:val="24"/>
          <w:szCs w:val="24"/>
        </w:rPr>
        <w:t>Provid</w:t>
      </w:r>
      <w:r w:rsidR="00672CAC" w:rsidRPr="00672CAC">
        <w:rPr>
          <w:rFonts w:ascii="Calibri" w:hAnsi="Calibri" w:cs="Calibri"/>
          <w:color w:val="000000"/>
          <w:sz w:val="24"/>
          <w:szCs w:val="24"/>
        </w:rPr>
        <w:t>ing</w:t>
      </w:r>
      <w:r w:rsidR="00DA5BBF" w:rsidRPr="00672CAC">
        <w:rPr>
          <w:rFonts w:ascii="Calibri" w:hAnsi="Calibri" w:cs="Calibri"/>
          <w:color w:val="000000"/>
          <w:sz w:val="24"/>
          <w:szCs w:val="24"/>
        </w:rPr>
        <w:t xml:space="preserve"> strategic direction for </w:t>
      </w:r>
      <w:r w:rsidRPr="00672CAC">
        <w:rPr>
          <w:rFonts w:ascii="Calibri" w:hAnsi="Calibri" w:cs="Calibri"/>
          <w:color w:val="000000"/>
          <w:sz w:val="24"/>
          <w:szCs w:val="24"/>
        </w:rPr>
        <w:t>the school,</w:t>
      </w:r>
      <w:r w:rsidR="00DA5BBF" w:rsidRPr="00672CAC">
        <w:rPr>
          <w:rFonts w:ascii="Calibri" w:hAnsi="Calibri" w:cs="Calibri"/>
          <w:color w:val="000000"/>
          <w:sz w:val="24"/>
          <w:szCs w:val="24"/>
        </w:rPr>
        <w:t xml:space="preserve"> including its vision and values, through the identification of its key priorities. </w:t>
      </w:r>
    </w:p>
    <w:p w:rsidR="00DA5BBF" w:rsidRPr="00672CAC" w:rsidRDefault="00DA5BBF" w:rsidP="00672CAC">
      <w:pPr>
        <w:pStyle w:val="ListParagraph"/>
        <w:numPr>
          <w:ilvl w:val="0"/>
          <w:numId w:val="1"/>
        </w:numPr>
        <w:autoSpaceDE w:val="0"/>
        <w:autoSpaceDN w:val="0"/>
        <w:adjustRightInd w:val="0"/>
        <w:spacing w:after="85" w:line="240" w:lineRule="auto"/>
        <w:rPr>
          <w:rFonts w:ascii="Calibri" w:hAnsi="Calibri" w:cs="Calibri"/>
          <w:color w:val="000000"/>
          <w:sz w:val="24"/>
          <w:szCs w:val="24"/>
        </w:rPr>
      </w:pPr>
      <w:r w:rsidRPr="00672CAC">
        <w:rPr>
          <w:rFonts w:ascii="Calibri" w:hAnsi="Calibri" w:cs="Calibri"/>
          <w:color w:val="000000"/>
          <w:sz w:val="24"/>
          <w:szCs w:val="24"/>
        </w:rPr>
        <w:t xml:space="preserve">To provide motivational and inspirational leadership at all levels of the organisation. </w:t>
      </w:r>
    </w:p>
    <w:p w:rsidR="00DA5BBF" w:rsidRPr="00672CAC" w:rsidRDefault="00DA5BBF" w:rsidP="00672CAC">
      <w:pPr>
        <w:pStyle w:val="ListParagraph"/>
        <w:numPr>
          <w:ilvl w:val="0"/>
          <w:numId w:val="1"/>
        </w:numPr>
        <w:autoSpaceDE w:val="0"/>
        <w:autoSpaceDN w:val="0"/>
        <w:adjustRightInd w:val="0"/>
        <w:spacing w:after="85" w:line="240" w:lineRule="auto"/>
        <w:rPr>
          <w:rFonts w:ascii="Calibri" w:hAnsi="Calibri" w:cs="Calibri"/>
          <w:color w:val="000000"/>
          <w:sz w:val="24"/>
          <w:szCs w:val="24"/>
        </w:rPr>
      </w:pPr>
      <w:r w:rsidRPr="00672CAC">
        <w:rPr>
          <w:rFonts w:ascii="Calibri" w:hAnsi="Calibri" w:cs="Calibri"/>
          <w:color w:val="000000"/>
          <w:sz w:val="24"/>
          <w:szCs w:val="24"/>
        </w:rPr>
        <w:t xml:space="preserve">To lead </w:t>
      </w:r>
      <w:r w:rsidR="001B2B36" w:rsidRPr="00672CAC">
        <w:rPr>
          <w:rFonts w:ascii="Calibri" w:hAnsi="Calibri" w:cs="Calibri"/>
          <w:color w:val="000000"/>
          <w:sz w:val="24"/>
          <w:szCs w:val="24"/>
        </w:rPr>
        <w:t>the school in</w:t>
      </w:r>
      <w:r w:rsidRPr="00672CAC">
        <w:rPr>
          <w:rFonts w:ascii="Calibri" w:hAnsi="Calibri" w:cs="Calibri"/>
          <w:color w:val="000000"/>
          <w:sz w:val="24"/>
          <w:szCs w:val="24"/>
        </w:rPr>
        <w:t xml:space="preserve"> achieving excellence with a focus on continuous improvement and raising standards. </w:t>
      </w:r>
    </w:p>
    <w:p w:rsidR="00DA5BBF" w:rsidRPr="00672CAC" w:rsidRDefault="00DA5BBF" w:rsidP="00672CAC">
      <w:pPr>
        <w:pStyle w:val="ListParagraph"/>
        <w:numPr>
          <w:ilvl w:val="0"/>
          <w:numId w:val="1"/>
        </w:numPr>
        <w:autoSpaceDE w:val="0"/>
        <w:autoSpaceDN w:val="0"/>
        <w:adjustRightInd w:val="0"/>
        <w:spacing w:after="85" w:line="240" w:lineRule="auto"/>
        <w:rPr>
          <w:rFonts w:ascii="Calibri" w:hAnsi="Calibri" w:cs="Calibri"/>
          <w:color w:val="000000"/>
          <w:sz w:val="24"/>
          <w:szCs w:val="24"/>
        </w:rPr>
      </w:pPr>
      <w:r w:rsidRPr="00672CAC">
        <w:rPr>
          <w:rFonts w:ascii="Calibri" w:hAnsi="Calibri" w:cs="Calibri"/>
          <w:color w:val="000000"/>
          <w:sz w:val="24"/>
          <w:szCs w:val="24"/>
        </w:rPr>
        <w:t xml:space="preserve">To act as an advocate and public face for </w:t>
      </w:r>
      <w:r w:rsidR="001B2B36" w:rsidRPr="00672CAC">
        <w:rPr>
          <w:rFonts w:ascii="Calibri" w:hAnsi="Calibri" w:cs="Calibri"/>
          <w:color w:val="000000"/>
          <w:sz w:val="24"/>
          <w:szCs w:val="24"/>
        </w:rPr>
        <w:t>the school</w:t>
      </w:r>
      <w:r w:rsidRPr="00672CAC">
        <w:rPr>
          <w:rFonts w:ascii="Calibri" w:hAnsi="Calibri" w:cs="Calibri"/>
          <w:color w:val="000000"/>
          <w:sz w:val="24"/>
          <w:szCs w:val="24"/>
        </w:rPr>
        <w:t xml:space="preserve">, using mature leadership skills to influence others by raising the profile and promoting the organisation’s core purpose and values. </w:t>
      </w:r>
    </w:p>
    <w:p w:rsidR="00DA5BBF" w:rsidRPr="00672CAC" w:rsidRDefault="00DA5BBF" w:rsidP="00672CAC">
      <w:pPr>
        <w:pStyle w:val="ListParagraph"/>
        <w:numPr>
          <w:ilvl w:val="0"/>
          <w:numId w:val="1"/>
        </w:numPr>
        <w:autoSpaceDE w:val="0"/>
        <w:autoSpaceDN w:val="0"/>
        <w:adjustRightInd w:val="0"/>
        <w:spacing w:after="0" w:line="240" w:lineRule="auto"/>
        <w:rPr>
          <w:rFonts w:ascii="Calibri" w:hAnsi="Calibri" w:cs="Calibri"/>
          <w:color w:val="000000"/>
          <w:sz w:val="24"/>
          <w:szCs w:val="24"/>
        </w:rPr>
      </w:pPr>
      <w:r w:rsidRPr="00672CAC">
        <w:rPr>
          <w:rFonts w:ascii="Calibri" w:hAnsi="Calibri" w:cs="Calibri"/>
          <w:color w:val="000000"/>
          <w:sz w:val="24"/>
          <w:szCs w:val="24"/>
        </w:rPr>
        <w:t xml:space="preserve">To safeguard and promote the welfare of all children within </w:t>
      </w:r>
      <w:r w:rsidR="001B2B36" w:rsidRPr="00672CAC">
        <w:rPr>
          <w:rFonts w:ascii="Calibri" w:hAnsi="Calibri" w:cs="Calibri"/>
          <w:color w:val="000000"/>
          <w:sz w:val="24"/>
          <w:szCs w:val="24"/>
        </w:rPr>
        <w:t xml:space="preserve">the school. </w:t>
      </w:r>
    </w:p>
    <w:p w:rsidR="00DA5BBF" w:rsidRPr="00DA5BBF" w:rsidRDefault="00DA5BBF" w:rsidP="00DA5BBF">
      <w:pPr>
        <w:autoSpaceDE w:val="0"/>
        <w:autoSpaceDN w:val="0"/>
        <w:adjustRightInd w:val="0"/>
        <w:spacing w:after="0" w:line="240" w:lineRule="auto"/>
        <w:rPr>
          <w:rFonts w:ascii="Calibri" w:hAnsi="Calibri" w:cs="Calibri"/>
          <w:color w:val="000000"/>
          <w:sz w:val="24"/>
          <w:szCs w:val="24"/>
        </w:rPr>
      </w:pPr>
    </w:p>
    <w:p w:rsidR="00DA5BBF" w:rsidRPr="00DA5BBF" w:rsidRDefault="00DA5BBF" w:rsidP="00DA5BBF">
      <w:pPr>
        <w:autoSpaceDE w:val="0"/>
        <w:autoSpaceDN w:val="0"/>
        <w:adjustRightInd w:val="0"/>
        <w:spacing w:after="0" w:line="240" w:lineRule="auto"/>
        <w:rPr>
          <w:rFonts w:ascii="Calibri" w:hAnsi="Calibri" w:cs="Calibri"/>
          <w:color w:val="000000"/>
          <w:sz w:val="24"/>
          <w:szCs w:val="24"/>
        </w:rPr>
      </w:pPr>
      <w:r w:rsidRPr="00DA5BBF">
        <w:rPr>
          <w:rFonts w:ascii="Calibri" w:hAnsi="Calibri" w:cs="Calibri"/>
          <w:b/>
          <w:bCs/>
          <w:color w:val="000000"/>
          <w:sz w:val="24"/>
          <w:szCs w:val="24"/>
        </w:rPr>
        <w:t xml:space="preserve">Leadership </w:t>
      </w:r>
    </w:p>
    <w:p w:rsidR="00186EB0" w:rsidRDefault="00186EB0" w:rsidP="00186EB0">
      <w:pPr>
        <w:autoSpaceDE w:val="0"/>
        <w:autoSpaceDN w:val="0"/>
        <w:adjustRightInd w:val="0"/>
        <w:spacing w:after="85" w:line="240" w:lineRule="auto"/>
        <w:rPr>
          <w:rFonts w:ascii="Calibri" w:hAnsi="Calibri" w:cs="Calibri"/>
          <w:sz w:val="24"/>
          <w:szCs w:val="24"/>
        </w:rPr>
      </w:pPr>
      <w:r w:rsidRPr="00DA5BBF">
        <w:rPr>
          <w:rFonts w:ascii="Calibri" w:hAnsi="Calibri" w:cs="Calibri"/>
          <w:sz w:val="24"/>
          <w:szCs w:val="24"/>
        </w:rPr>
        <w:t xml:space="preserve">To </w:t>
      </w:r>
      <w:r>
        <w:rPr>
          <w:rFonts w:ascii="Calibri" w:hAnsi="Calibri" w:cs="Calibri"/>
          <w:sz w:val="24"/>
          <w:szCs w:val="24"/>
        </w:rPr>
        <w:t xml:space="preserve">support the </w:t>
      </w:r>
      <w:proofErr w:type="spellStart"/>
      <w:r w:rsidR="001378DD">
        <w:rPr>
          <w:rFonts w:ascii="Calibri" w:hAnsi="Calibri" w:cs="Calibri"/>
          <w:sz w:val="24"/>
          <w:szCs w:val="24"/>
        </w:rPr>
        <w:t>h</w:t>
      </w:r>
      <w:r>
        <w:rPr>
          <w:rFonts w:ascii="Calibri" w:hAnsi="Calibri" w:cs="Calibri"/>
          <w:sz w:val="24"/>
          <w:szCs w:val="24"/>
        </w:rPr>
        <w:t>eadteacher</w:t>
      </w:r>
      <w:proofErr w:type="spellEnd"/>
      <w:r>
        <w:rPr>
          <w:rFonts w:ascii="Calibri" w:hAnsi="Calibri" w:cs="Calibri"/>
          <w:sz w:val="24"/>
          <w:szCs w:val="24"/>
        </w:rPr>
        <w:t xml:space="preserve"> in their leadership of the school including:</w:t>
      </w:r>
    </w:p>
    <w:p w:rsidR="00186EB0" w:rsidRPr="00186EB0" w:rsidRDefault="00186EB0" w:rsidP="00186EB0">
      <w:pPr>
        <w:pStyle w:val="ListParagraph"/>
        <w:numPr>
          <w:ilvl w:val="0"/>
          <w:numId w:val="2"/>
        </w:numPr>
        <w:autoSpaceDE w:val="0"/>
        <w:autoSpaceDN w:val="0"/>
        <w:adjustRightInd w:val="0"/>
        <w:spacing w:after="85" w:line="240" w:lineRule="auto"/>
        <w:rPr>
          <w:rFonts w:ascii="Calibri" w:hAnsi="Calibri" w:cs="Calibri"/>
          <w:sz w:val="24"/>
          <w:szCs w:val="24"/>
        </w:rPr>
      </w:pPr>
      <w:r w:rsidRPr="00186EB0">
        <w:rPr>
          <w:rFonts w:ascii="Calibri" w:hAnsi="Calibri" w:cs="Calibri"/>
          <w:sz w:val="24"/>
          <w:szCs w:val="24"/>
        </w:rPr>
        <w:t>Ensuring</w:t>
      </w:r>
      <w:r w:rsidRPr="00186EB0">
        <w:rPr>
          <w:rFonts w:ascii="Calibri" w:hAnsi="Calibri" w:cs="Calibri"/>
          <w:sz w:val="24"/>
          <w:szCs w:val="24"/>
        </w:rPr>
        <w:t xml:space="preserve"> that the school clearly communicates and promotes its vision, ethos and values that are consistently applied across the school, and that its aims and objectives clearly translate into all areas of work. </w:t>
      </w:r>
    </w:p>
    <w:p w:rsidR="00186EB0" w:rsidRPr="00186EB0" w:rsidRDefault="00186EB0" w:rsidP="00186EB0">
      <w:pPr>
        <w:pStyle w:val="ListParagraph"/>
        <w:numPr>
          <w:ilvl w:val="0"/>
          <w:numId w:val="2"/>
        </w:numPr>
        <w:autoSpaceDE w:val="0"/>
        <w:autoSpaceDN w:val="0"/>
        <w:adjustRightInd w:val="0"/>
        <w:spacing w:after="85" w:line="240" w:lineRule="auto"/>
        <w:rPr>
          <w:rFonts w:ascii="Calibri" w:hAnsi="Calibri" w:cs="Calibri"/>
          <w:sz w:val="24"/>
          <w:szCs w:val="24"/>
        </w:rPr>
      </w:pPr>
      <w:r w:rsidRPr="00186EB0">
        <w:rPr>
          <w:rFonts w:ascii="Calibri" w:hAnsi="Calibri" w:cs="Calibri"/>
          <w:sz w:val="24"/>
          <w:szCs w:val="24"/>
        </w:rPr>
        <w:t>Driving</w:t>
      </w:r>
      <w:r w:rsidRPr="00186EB0">
        <w:rPr>
          <w:rFonts w:ascii="Calibri" w:hAnsi="Calibri" w:cs="Calibri"/>
          <w:sz w:val="24"/>
          <w:szCs w:val="24"/>
        </w:rPr>
        <w:t xml:space="preserve"> the school’s school improvement approach ensuring effective deployment of staffing and financial resources to improve and maintain the high standards expected. </w:t>
      </w:r>
    </w:p>
    <w:p w:rsidR="00186EB0" w:rsidRDefault="00186EB0" w:rsidP="00186EB0">
      <w:pPr>
        <w:pStyle w:val="ListParagraph"/>
        <w:numPr>
          <w:ilvl w:val="0"/>
          <w:numId w:val="2"/>
        </w:numPr>
        <w:autoSpaceDE w:val="0"/>
        <w:autoSpaceDN w:val="0"/>
        <w:adjustRightInd w:val="0"/>
        <w:spacing w:after="85" w:line="240" w:lineRule="auto"/>
        <w:rPr>
          <w:rFonts w:ascii="Calibri" w:hAnsi="Calibri" w:cs="Calibri"/>
          <w:sz w:val="24"/>
          <w:szCs w:val="24"/>
        </w:rPr>
      </w:pPr>
      <w:r>
        <w:rPr>
          <w:rFonts w:ascii="Calibri" w:hAnsi="Calibri" w:cs="Calibri"/>
          <w:sz w:val="24"/>
          <w:szCs w:val="24"/>
        </w:rPr>
        <w:t>E</w:t>
      </w:r>
      <w:r w:rsidRPr="00186EB0">
        <w:rPr>
          <w:rFonts w:ascii="Calibri" w:hAnsi="Calibri" w:cs="Calibri"/>
          <w:sz w:val="24"/>
          <w:szCs w:val="24"/>
        </w:rPr>
        <w:t xml:space="preserve">ffective communication and consultation with stakeholders. </w:t>
      </w:r>
    </w:p>
    <w:p w:rsidR="00186EB0" w:rsidRDefault="00186EB0" w:rsidP="00186EB0">
      <w:pPr>
        <w:pStyle w:val="ListParagraph"/>
        <w:numPr>
          <w:ilvl w:val="0"/>
          <w:numId w:val="2"/>
        </w:numPr>
        <w:autoSpaceDE w:val="0"/>
        <w:autoSpaceDN w:val="0"/>
        <w:adjustRightInd w:val="0"/>
        <w:spacing w:after="0" w:line="240" w:lineRule="auto"/>
        <w:rPr>
          <w:rFonts w:ascii="Calibri" w:hAnsi="Calibri" w:cs="Calibri"/>
          <w:sz w:val="24"/>
          <w:szCs w:val="24"/>
        </w:rPr>
      </w:pPr>
      <w:r>
        <w:rPr>
          <w:rFonts w:ascii="Calibri" w:hAnsi="Calibri" w:cs="Calibri"/>
          <w:sz w:val="24"/>
          <w:szCs w:val="24"/>
        </w:rPr>
        <w:t>D</w:t>
      </w:r>
      <w:r w:rsidRPr="00186EB0">
        <w:rPr>
          <w:rFonts w:ascii="Calibri" w:hAnsi="Calibri" w:cs="Calibri"/>
          <w:sz w:val="24"/>
          <w:szCs w:val="24"/>
        </w:rPr>
        <w:t xml:space="preserve">ynamic and strategic direction and leadership for Teaching and Learning and curriculum development in the school. </w:t>
      </w:r>
    </w:p>
    <w:p w:rsidR="00186EB0" w:rsidRDefault="00186EB0" w:rsidP="00186EB0">
      <w:pPr>
        <w:pStyle w:val="Default"/>
        <w:numPr>
          <w:ilvl w:val="0"/>
          <w:numId w:val="2"/>
        </w:numPr>
        <w:spacing w:after="51"/>
      </w:pPr>
      <w:r w:rsidRPr="001B2B36">
        <w:t>Managing the school’</w:t>
      </w:r>
      <w:r w:rsidR="00DC0214">
        <w:t>s Performance Management system.</w:t>
      </w:r>
    </w:p>
    <w:p w:rsidR="00DC0214" w:rsidRDefault="00DC0214" w:rsidP="00DC0214">
      <w:pPr>
        <w:pStyle w:val="Default"/>
        <w:numPr>
          <w:ilvl w:val="0"/>
          <w:numId w:val="2"/>
        </w:numPr>
        <w:spacing w:after="51"/>
      </w:pPr>
      <w:r w:rsidRPr="001B2B36">
        <w:t>Ensuring the setting and achieving of ambitious, challenging goals and targets for colleagues and students</w:t>
      </w:r>
      <w:r>
        <w:t>.</w:t>
      </w:r>
      <w:r w:rsidRPr="001B2B36">
        <w:t xml:space="preserve"> </w:t>
      </w:r>
    </w:p>
    <w:p w:rsidR="001378DD" w:rsidRPr="001378DD" w:rsidRDefault="001378DD" w:rsidP="001378DD">
      <w:pPr>
        <w:pStyle w:val="ListParagraph"/>
        <w:numPr>
          <w:ilvl w:val="0"/>
          <w:numId w:val="2"/>
        </w:numPr>
        <w:autoSpaceDE w:val="0"/>
        <w:autoSpaceDN w:val="0"/>
        <w:adjustRightInd w:val="0"/>
        <w:spacing w:after="85" w:line="240" w:lineRule="auto"/>
        <w:rPr>
          <w:rFonts w:ascii="Calibri" w:hAnsi="Calibri" w:cs="Calibri"/>
          <w:sz w:val="24"/>
          <w:szCs w:val="24"/>
        </w:rPr>
      </w:pPr>
      <w:r w:rsidRPr="001378DD">
        <w:rPr>
          <w:rFonts w:ascii="Calibri" w:hAnsi="Calibri" w:cs="Calibri"/>
          <w:sz w:val="24"/>
          <w:szCs w:val="24"/>
        </w:rPr>
        <w:t xml:space="preserve">To </w:t>
      </w:r>
      <w:r>
        <w:rPr>
          <w:rFonts w:ascii="Calibri" w:hAnsi="Calibri" w:cs="Calibri"/>
          <w:sz w:val="24"/>
          <w:szCs w:val="24"/>
        </w:rPr>
        <w:t>provide</w:t>
      </w:r>
      <w:r w:rsidRPr="001378DD">
        <w:rPr>
          <w:rFonts w:ascii="Calibri" w:hAnsi="Calibri" w:cs="Calibri"/>
          <w:sz w:val="24"/>
          <w:szCs w:val="24"/>
        </w:rPr>
        <w:t xml:space="preserve"> the local governing body with the appropriate information they require to make timely and informed decisions. </w:t>
      </w:r>
    </w:p>
    <w:p w:rsidR="00186EB0" w:rsidRPr="00DA5BBF" w:rsidRDefault="00186EB0" w:rsidP="00186EB0">
      <w:pPr>
        <w:autoSpaceDE w:val="0"/>
        <w:autoSpaceDN w:val="0"/>
        <w:adjustRightInd w:val="0"/>
        <w:spacing w:after="85" w:line="240" w:lineRule="auto"/>
        <w:rPr>
          <w:rFonts w:ascii="Calibri" w:hAnsi="Calibri" w:cs="Calibri"/>
          <w:sz w:val="24"/>
          <w:szCs w:val="24"/>
        </w:rPr>
      </w:pPr>
      <w:r w:rsidRPr="00DA5BBF">
        <w:rPr>
          <w:rFonts w:ascii="Calibri" w:hAnsi="Calibri" w:cs="Calibri"/>
          <w:sz w:val="24"/>
          <w:szCs w:val="24"/>
        </w:rPr>
        <w:t xml:space="preserve">To keep abreast of educational developments and best </w:t>
      </w:r>
      <w:r w:rsidR="001378DD">
        <w:rPr>
          <w:rFonts w:ascii="Calibri" w:hAnsi="Calibri" w:cs="Calibri"/>
          <w:sz w:val="24"/>
          <w:szCs w:val="24"/>
        </w:rPr>
        <w:t xml:space="preserve">leadership and </w:t>
      </w:r>
      <w:r w:rsidRPr="00DA5BBF">
        <w:rPr>
          <w:rFonts w:ascii="Calibri" w:hAnsi="Calibri" w:cs="Calibri"/>
          <w:sz w:val="24"/>
          <w:szCs w:val="24"/>
        </w:rPr>
        <w:t>management practice in order to in</w:t>
      </w:r>
      <w:r w:rsidR="00843FA6">
        <w:rPr>
          <w:rFonts w:ascii="Calibri" w:hAnsi="Calibri" w:cs="Calibri"/>
          <w:sz w:val="24"/>
          <w:szCs w:val="24"/>
        </w:rPr>
        <w:t>troduce appropriate innovation based upon evidence led research.</w:t>
      </w:r>
    </w:p>
    <w:p w:rsidR="00186EB0" w:rsidRPr="00DA5BBF" w:rsidRDefault="00186EB0" w:rsidP="00186EB0">
      <w:pPr>
        <w:autoSpaceDE w:val="0"/>
        <w:autoSpaceDN w:val="0"/>
        <w:adjustRightInd w:val="0"/>
        <w:spacing w:after="85" w:line="240" w:lineRule="auto"/>
        <w:rPr>
          <w:rFonts w:ascii="Calibri" w:hAnsi="Calibri" w:cs="Calibri"/>
          <w:sz w:val="24"/>
          <w:szCs w:val="24"/>
        </w:rPr>
      </w:pPr>
      <w:r w:rsidRPr="00DA5BBF">
        <w:rPr>
          <w:rFonts w:ascii="Calibri" w:hAnsi="Calibri" w:cs="Calibri"/>
          <w:sz w:val="24"/>
          <w:szCs w:val="24"/>
        </w:rPr>
        <w:t>Leading by example, being personally visible an</w:t>
      </w:r>
      <w:bookmarkStart w:id="0" w:name="_GoBack"/>
      <w:bookmarkEnd w:id="0"/>
      <w:r w:rsidRPr="00DA5BBF">
        <w:rPr>
          <w:rFonts w:ascii="Calibri" w:hAnsi="Calibri" w:cs="Calibri"/>
          <w:sz w:val="24"/>
          <w:szCs w:val="24"/>
        </w:rPr>
        <w:t xml:space="preserve">d committed to </w:t>
      </w:r>
      <w:r>
        <w:rPr>
          <w:rFonts w:ascii="Calibri" w:hAnsi="Calibri" w:cs="Calibri"/>
          <w:sz w:val="24"/>
          <w:szCs w:val="24"/>
        </w:rPr>
        <w:t>the development of the school</w:t>
      </w:r>
      <w:r w:rsidRPr="00DA5BBF">
        <w:rPr>
          <w:rFonts w:ascii="Calibri" w:hAnsi="Calibri" w:cs="Calibri"/>
          <w:sz w:val="24"/>
          <w:szCs w:val="24"/>
        </w:rPr>
        <w:t xml:space="preserve">, whilst adopting a strong and flexible leadership style. </w:t>
      </w:r>
    </w:p>
    <w:p w:rsidR="00A13989" w:rsidRPr="001B2B36" w:rsidRDefault="00A13989" w:rsidP="00A13989">
      <w:pPr>
        <w:pStyle w:val="Default"/>
        <w:spacing w:after="51"/>
      </w:pPr>
      <w:r w:rsidRPr="001B2B36">
        <w:t>Contributing to school development planning based on accurate and effective self-evaluation</w:t>
      </w:r>
      <w:r w:rsidR="00DC0214">
        <w:t>.</w:t>
      </w:r>
      <w:r w:rsidRPr="001B2B36">
        <w:t xml:space="preserve"> </w:t>
      </w:r>
    </w:p>
    <w:p w:rsidR="00A13989" w:rsidRPr="001B2B36" w:rsidRDefault="00A13989" w:rsidP="00A13989">
      <w:pPr>
        <w:pStyle w:val="Default"/>
        <w:spacing w:after="51"/>
      </w:pPr>
      <w:r w:rsidRPr="001B2B36">
        <w:t>Collaborating with the school’s Governing Body and attending meetings as required</w:t>
      </w:r>
      <w:r w:rsidR="001378DD">
        <w:t>.</w:t>
      </w:r>
    </w:p>
    <w:p w:rsidR="00A13989" w:rsidRPr="001B2B36" w:rsidRDefault="00A13989" w:rsidP="00A13989">
      <w:pPr>
        <w:pStyle w:val="Default"/>
        <w:spacing w:after="51"/>
      </w:pPr>
      <w:r w:rsidRPr="001B2B36">
        <w:lastRenderedPageBreak/>
        <w:t>Playing an active role in all LT meetings and taking the lead on specific school initiatives</w:t>
      </w:r>
      <w:r w:rsidR="00DC0214">
        <w:t>.</w:t>
      </w:r>
      <w:r w:rsidRPr="001B2B36">
        <w:t xml:space="preserve"> </w:t>
      </w:r>
    </w:p>
    <w:p w:rsidR="00A13989" w:rsidRPr="001B2B36" w:rsidRDefault="00A13989" w:rsidP="00A13989">
      <w:pPr>
        <w:pStyle w:val="Default"/>
        <w:spacing w:after="51"/>
      </w:pPr>
      <w:r w:rsidRPr="001B2B36">
        <w:t>Being a role model for colleagues and making a positive contribution to the wider life and ethos of the school</w:t>
      </w:r>
      <w:r w:rsidR="00DC0214">
        <w:t>.</w:t>
      </w:r>
      <w:r w:rsidRPr="001B2B36">
        <w:t xml:space="preserve"> </w:t>
      </w:r>
    </w:p>
    <w:p w:rsidR="00A13989" w:rsidRPr="001B2B36" w:rsidRDefault="00A13989" w:rsidP="00A13989">
      <w:pPr>
        <w:pStyle w:val="Default"/>
        <w:spacing w:after="51"/>
      </w:pPr>
      <w:r w:rsidRPr="001B2B36">
        <w:t>Contributing to department-level self-evaluation, development planning and subject performance</w:t>
      </w:r>
      <w:r w:rsidR="00DC0214">
        <w:t>.</w:t>
      </w:r>
      <w:r w:rsidRPr="001B2B36">
        <w:t xml:space="preserve"> </w:t>
      </w:r>
    </w:p>
    <w:p w:rsidR="00A13989" w:rsidRPr="001B2B36" w:rsidRDefault="00A13989" w:rsidP="00A13989">
      <w:pPr>
        <w:pStyle w:val="Default"/>
        <w:spacing w:after="51"/>
      </w:pPr>
      <w:r w:rsidRPr="001B2B36">
        <w:t>Planning and delivering assemblies and presentations to students and their parents</w:t>
      </w:r>
      <w:r w:rsidR="00DC0214">
        <w:t>.</w:t>
      </w:r>
      <w:r w:rsidRPr="001B2B36">
        <w:t xml:space="preserve"> </w:t>
      </w:r>
    </w:p>
    <w:p w:rsidR="00A13989" w:rsidRPr="001B2B36" w:rsidRDefault="00A13989" w:rsidP="00A13989">
      <w:pPr>
        <w:pStyle w:val="Default"/>
        <w:spacing w:after="51"/>
      </w:pPr>
      <w:r w:rsidRPr="001B2B36">
        <w:t>Mentoring colleagues to develop additional leadership and manage</w:t>
      </w:r>
      <w:r w:rsidR="00DC0214">
        <w:t>ment capacity within the school.</w:t>
      </w:r>
    </w:p>
    <w:p w:rsidR="00A13989" w:rsidRPr="001B2B36" w:rsidRDefault="00A13989" w:rsidP="00A13989">
      <w:pPr>
        <w:pStyle w:val="Default"/>
        <w:spacing w:after="51"/>
      </w:pPr>
      <w:r w:rsidRPr="001B2B36">
        <w:t>Fostering an open, fair, equitable culture and manage conflict</w:t>
      </w:r>
      <w:r w:rsidR="00DC0214">
        <w:t>.</w:t>
      </w:r>
      <w:r w:rsidRPr="001B2B36">
        <w:t xml:space="preserve"> </w:t>
      </w:r>
    </w:p>
    <w:p w:rsidR="00DA5BBF" w:rsidRDefault="00A13989" w:rsidP="00DC0214">
      <w:pPr>
        <w:pStyle w:val="Default"/>
        <w:spacing w:after="51"/>
      </w:pPr>
      <w:r w:rsidRPr="001B2B36">
        <w:t>Collaborating and ne</w:t>
      </w:r>
      <w:r>
        <w:t>tworking with others within the school, the Trust and other schools where appropriate</w:t>
      </w:r>
      <w:r w:rsidR="00DC0214">
        <w:t>.</w:t>
      </w:r>
    </w:p>
    <w:p w:rsidR="00DC0214" w:rsidRDefault="00DC0214" w:rsidP="00DC0214">
      <w:pPr>
        <w:pStyle w:val="Default"/>
        <w:spacing w:after="51"/>
      </w:pPr>
    </w:p>
    <w:p w:rsidR="00DC0214" w:rsidRPr="00DA5BBF" w:rsidRDefault="00DC0214" w:rsidP="00DC0214">
      <w:pPr>
        <w:autoSpaceDE w:val="0"/>
        <w:autoSpaceDN w:val="0"/>
        <w:adjustRightInd w:val="0"/>
        <w:spacing w:after="0" w:line="240" w:lineRule="auto"/>
        <w:rPr>
          <w:rFonts w:ascii="Calibri" w:hAnsi="Calibri" w:cs="Calibri"/>
          <w:sz w:val="24"/>
          <w:szCs w:val="24"/>
        </w:rPr>
      </w:pPr>
      <w:r w:rsidRPr="00DA5BBF">
        <w:rPr>
          <w:rFonts w:ascii="Calibri" w:hAnsi="Calibri" w:cs="Calibri"/>
          <w:b/>
          <w:bCs/>
          <w:sz w:val="24"/>
          <w:szCs w:val="24"/>
        </w:rPr>
        <w:t xml:space="preserve">Line Management </w:t>
      </w:r>
    </w:p>
    <w:p w:rsidR="00DC0214" w:rsidRPr="001B2B36" w:rsidRDefault="00DC0214" w:rsidP="00DC0214">
      <w:pPr>
        <w:pStyle w:val="Default"/>
        <w:spacing w:after="51"/>
      </w:pPr>
      <w:r w:rsidRPr="001B2B36">
        <w:t xml:space="preserve">Line-managing curriculum areas, running effective line management meetings, holding subject areas to account and </w:t>
      </w:r>
      <w:r w:rsidR="001378DD">
        <w:t>supporting them where necessary.</w:t>
      </w:r>
    </w:p>
    <w:p w:rsidR="00DC0214" w:rsidRDefault="00DC0214" w:rsidP="00DC0214">
      <w:pPr>
        <w:pStyle w:val="Default"/>
        <w:spacing w:after="51"/>
      </w:pPr>
      <w:r w:rsidRPr="001B2B36">
        <w:t xml:space="preserve">Evaluating performance in the specified areas of responsibility to identify and address any areas where progress is below </w:t>
      </w:r>
      <w:r w:rsidR="001378DD">
        <w:t>expectation.</w:t>
      </w:r>
    </w:p>
    <w:p w:rsidR="00DC0214" w:rsidRPr="001B2B36" w:rsidRDefault="00DC0214" w:rsidP="00DC0214">
      <w:pPr>
        <w:pStyle w:val="Default"/>
        <w:spacing w:after="51"/>
      </w:pPr>
      <w:r>
        <w:t>Line management of teaching and support staff in specific areas of responsibility dependent upon the operational role within the school, e.g. curriculum leaders, heads of year, student support services, cover supervisors, site team, etc.</w:t>
      </w:r>
    </w:p>
    <w:p w:rsidR="00843FA6" w:rsidRDefault="00843FA6" w:rsidP="00843FA6">
      <w:pPr>
        <w:pStyle w:val="Default"/>
        <w:rPr>
          <w:b/>
          <w:color w:val="auto"/>
        </w:rPr>
      </w:pPr>
    </w:p>
    <w:p w:rsidR="00F14239" w:rsidRPr="001378DD" w:rsidRDefault="00F14239" w:rsidP="00843FA6">
      <w:pPr>
        <w:pStyle w:val="Default"/>
        <w:rPr>
          <w:b/>
          <w:color w:val="auto"/>
        </w:rPr>
      </w:pPr>
      <w:r w:rsidRPr="001378DD">
        <w:rPr>
          <w:b/>
          <w:color w:val="auto"/>
        </w:rPr>
        <w:t xml:space="preserve">Teaching, Learning and Assessment </w:t>
      </w:r>
    </w:p>
    <w:p w:rsidR="00F14239" w:rsidRPr="001B2B36" w:rsidRDefault="00F14239" w:rsidP="00F14239">
      <w:pPr>
        <w:pStyle w:val="Default"/>
        <w:spacing w:after="52"/>
        <w:rPr>
          <w:color w:val="auto"/>
        </w:rPr>
      </w:pPr>
      <w:r w:rsidRPr="001B2B36">
        <w:rPr>
          <w:color w:val="auto"/>
        </w:rPr>
        <w:t>Modelling the very highest standards in teaching, learning and assessment</w:t>
      </w:r>
      <w:r>
        <w:rPr>
          <w:color w:val="auto"/>
        </w:rPr>
        <w:t>.</w:t>
      </w:r>
      <w:r w:rsidRPr="001B2B36">
        <w:rPr>
          <w:color w:val="auto"/>
        </w:rPr>
        <w:t xml:space="preserve"> </w:t>
      </w:r>
    </w:p>
    <w:p w:rsidR="00F14239" w:rsidRPr="001B2B36" w:rsidRDefault="00F14239" w:rsidP="00F14239">
      <w:pPr>
        <w:pStyle w:val="Default"/>
        <w:spacing w:after="52"/>
        <w:rPr>
          <w:color w:val="auto"/>
        </w:rPr>
      </w:pPr>
      <w:r w:rsidRPr="001B2B36">
        <w:rPr>
          <w:color w:val="auto"/>
        </w:rPr>
        <w:t>Making a significant contribution to the quality assurance of, and the development of teaching and learning activities across the school</w:t>
      </w:r>
      <w:r>
        <w:rPr>
          <w:color w:val="auto"/>
        </w:rPr>
        <w:t>.</w:t>
      </w:r>
    </w:p>
    <w:p w:rsidR="00F14239" w:rsidRPr="001B2B36" w:rsidRDefault="00F14239" w:rsidP="00F14239">
      <w:pPr>
        <w:pStyle w:val="Default"/>
        <w:spacing w:after="52"/>
        <w:rPr>
          <w:color w:val="auto"/>
        </w:rPr>
      </w:pPr>
      <w:r w:rsidRPr="001B2B36">
        <w:rPr>
          <w:color w:val="auto"/>
        </w:rPr>
        <w:t>Engaging in opportunities for training, development and innovation in teaching and learning and supporting the continuing professional development of colleagues</w:t>
      </w:r>
      <w:r>
        <w:rPr>
          <w:color w:val="auto"/>
        </w:rPr>
        <w:t>.</w:t>
      </w:r>
      <w:r w:rsidRPr="001B2B36">
        <w:rPr>
          <w:color w:val="auto"/>
        </w:rPr>
        <w:t xml:space="preserve"> </w:t>
      </w:r>
    </w:p>
    <w:p w:rsidR="00F14239" w:rsidRPr="001B2B36" w:rsidRDefault="00F14239" w:rsidP="00F14239">
      <w:pPr>
        <w:pStyle w:val="Default"/>
        <w:rPr>
          <w:color w:val="auto"/>
        </w:rPr>
      </w:pPr>
      <w:r w:rsidRPr="001B2B36">
        <w:rPr>
          <w:color w:val="auto"/>
        </w:rPr>
        <w:t>Maintaining an overview of standards and progress within curriculum areas through regular meetings with academic managers</w:t>
      </w:r>
      <w:r>
        <w:rPr>
          <w:color w:val="auto"/>
        </w:rPr>
        <w:t>.</w:t>
      </w:r>
      <w:r w:rsidRPr="001B2B36">
        <w:rPr>
          <w:color w:val="auto"/>
        </w:rPr>
        <w:t xml:space="preserve"> </w:t>
      </w:r>
    </w:p>
    <w:p w:rsidR="00F14239" w:rsidRPr="001B2B36" w:rsidRDefault="00F14239" w:rsidP="00F14239">
      <w:pPr>
        <w:pStyle w:val="Default"/>
        <w:rPr>
          <w:color w:val="auto"/>
        </w:rPr>
      </w:pPr>
    </w:p>
    <w:p w:rsidR="00F14239" w:rsidRPr="001378DD" w:rsidRDefault="00F14239" w:rsidP="00F14239">
      <w:pPr>
        <w:pStyle w:val="Default"/>
        <w:rPr>
          <w:b/>
          <w:color w:val="auto"/>
        </w:rPr>
      </w:pPr>
      <w:r w:rsidRPr="001378DD">
        <w:rPr>
          <w:b/>
          <w:color w:val="auto"/>
        </w:rPr>
        <w:t xml:space="preserve">Personal Development, Behaviour and Welfare </w:t>
      </w:r>
    </w:p>
    <w:p w:rsidR="00F14239" w:rsidRPr="001B2B36" w:rsidRDefault="00F14239" w:rsidP="00F14239">
      <w:pPr>
        <w:pStyle w:val="Default"/>
        <w:spacing w:after="49"/>
        <w:rPr>
          <w:color w:val="auto"/>
        </w:rPr>
      </w:pPr>
      <w:r w:rsidRPr="001B2B36">
        <w:rPr>
          <w:color w:val="auto"/>
        </w:rPr>
        <w:t>Sharing responsibility for behaviour management within the School and ensuring the consistent application of the School’s Behaviour Policy</w:t>
      </w:r>
      <w:r>
        <w:rPr>
          <w:color w:val="auto"/>
        </w:rPr>
        <w:t>.</w:t>
      </w:r>
      <w:r w:rsidRPr="001B2B36">
        <w:rPr>
          <w:color w:val="auto"/>
        </w:rPr>
        <w:t xml:space="preserve"> </w:t>
      </w:r>
    </w:p>
    <w:p w:rsidR="00F14239" w:rsidRPr="001B2B36" w:rsidRDefault="00F14239" w:rsidP="00F14239">
      <w:pPr>
        <w:pStyle w:val="Default"/>
        <w:spacing w:after="49"/>
        <w:rPr>
          <w:color w:val="auto"/>
        </w:rPr>
      </w:pPr>
      <w:r w:rsidRPr="001B2B36">
        <w:rPr>
          <w:color w:val="auto"/>
        </w:rPr>
        <w:t>Monitoring pupil behaviour, attendance and punctuality, ensuring follow-up procedures are adhered to and that appropriate action is taken where necessary</w:t>
      </w:r>
      <w:r>
        <w:rPr>
          <w:color w:val="auto"/>
        </w:rPr>
        <w:t>.</w:t>
      </w:r>
      <w:r w:rsidRPr="001B2B36">
        <w:rPr>
          <w:color w:val="auto"/>
        </w:rPr>
        <w:t xml:space="preserve"> </w:t>
      </w:r>
    </w:p>
    <w:p w:rsidR="00F14239" w:rsidRPr="001B2B36" w:rsidRDefault="00F14239" w:rsidP="00F14239">
      <w:pPr>
        <w:pStyle w:val="Default"/>
        <w:spacing w:after="49"/>
        <w:rPr>
          <w:color w:val="auto"/>
        </w:rPr>
      </w:pPr>
      <w:r w:rsidRPr="001B2B36">
        <w:rPr>
          <w:color w:val="auto"/>
        </w:rPr>
        <w:t>Promoting the development of Behaviour for Learning and advising colleagues on best practice</w:t>
      </w:r>
      <w:r>
        <w:rPr>
          <w:color w:val="auto"/>
        </w:rPr>
        <w:t>.</w:t>
      </w:r>
    </w:p>
    <w:p w:rsidR="00F14239" w:rsidRPr="001B2B36" w:rsidRDefault="00F14239" w:rsidP="00F14239">
      <w:pPr>
        <w:pStyle w:val="Default"/>
        <w:spacing w:after="49"/>
        <w:rPr>
          <w:color w:val="auto"/>
        </w:rPr>
      </w:pPr>
      <w:r w:rsidRPr="001B2B36">
        <w:rPr>
          <w:color w:val="auto"/>
        </w:rPr>
        <w:t>Acknowledging excellence and challenging poor performance across the schoo</w:t>
      </w:r>
      <w:r>
        <w:rPr>
          <w:color w:val="auto"/>
        </w:rPr>
        <w:t>l.</w:t>
      </w:r>
      <w:r w:rsidRPr="001B2B36">
        <w:rPr>
          <w:color w:val="auto"/>
        </w:rPr>
        <w:t xml:space="preserve"> </w:t>
      </w:r>
    </w:p>
    <w:p w:rsidR="00F14239" w:rsidRPr="001B2B36" w:rsidRDefault="00F14239" w:rsidP="00F14239">
      <w:pPr>
        <w:pStyle w:val="Default"/>
        <w:spacing w:after="49"/>
        <w:rPr>
          <w:color w:val="auto"/>
        </w:rPr>
      </w:pPr>
      <w:r w:rsidRPr="001B2B36">
        <w:rPr>
          <w:color w:val="auto"/>
        </w:rPr>
        <w:t>Building and maintaining effective relationships with parents, carers, partners and the community</w:t>
      </w:r>
      <w:r>
        <w:rPr>
          <w:color w:val="auto"/>
        </w:rPr>
        <w:t>.</w:t>
      </w:r>
      <w:r w:rsidRPr="001B2B36">
        <w:rPr>
          <w:color w:val="auto"/>
        </w:rPr>
        <w:t xml:space="preserve"> </w:t>
      </w:r>
    </w:p>
    <w:p w:rsidR="00F14239" w:rsidRPr="001B2B36" w:rsidRDefault="00F14239" w:rsidP="00F14239">
      <w:pPr>
        <w:pStyle w:val="Default"/>
        <w:rPr>
          <w:color w:val="auto"/>
        </w:rPr>
      </w:pPr>
      <w:r w:rsidRPr="001B2B36">
        <w:rPr>
          <w:color w:val="auto"/>
        </w:rPr>
        <w:t>Ensuring health and safety policies and child protection practices are followed</w:t>
      </w:r>
      <w:r>
        <w:rPr>
          <w:color w:val="auto"/>
        </w:rPr>
        <w:t>.</w:t>
      </w:r>
      <w:r w:rsidRPr="001B2B36">
        <w:rPr>
          <w:color w:val="auto"/>
        </w:rPr>
        <w:t xml:space="preserve"> </w:t>
      </w:r>
    </w:p>
    <w:p w:rsidR="00F14239" w:rsidRPr="001B2B36" w:rsidRDefault="00F14239" w:rsidP="00F14239">
      <w:pPr>
        <w:pStyle w:val="Default"/>
        <w:rPr>
          <w:color w:val="auto"/>
        </w:rPr>
      </w:pPr>
    </w:p>
    <w:p w:rsidR="00F14239" w:rsidRPr="001378DD" w:rsidRDefault="00F14239" w:rsidP="00F14239">
      <w:pPr>
        <w:pStyle w:val="Default"/>
        <w:rPr>
          <w:b/>
          <w:color w:val="auto"/>
        </w:rPr>
      </w:pPr>
      <w:r w:rsidRPr="001378DD">
        <w:rPr>
          <w:b/>
          <w:color w:val="auto"/>
        </w:rPr>
        <w:t xml:space="preserve">Outcomes for Students </w:t>
      </w:r>
    </w:p>
    <w:p w:rsidR="00F14239" w:rsidRPr="001B2B36" w:rsidRDefault="00F14239" w:rsidP="00F14239">
      <w:pPr>
        <w:pStyle w:val="Default"/>
        <w:spacing w:after="51"/>
        <w:rPr>
          <w:color w:val="auto"/>
        </w:rPr>
      </w:pPr>
      <w:r w:rsidRPr="001B2B36">
        <w:rPr>
          <w:color w:val="auto"/>
        </w:rPr>
        <w:t>Ensuring the delivery of a high quality and cost-effective curriculum</w:t>
      </w:r>
      <w:r>
        <w:rPr>
          <w:color w:val="auto"/>
        </w:rPr>
        <w:t>.</w:t>
      </w:r>
      <w:r w:rsidRPr="001B2B36">
        <w:rPr>
          <w:color w:val="auto"/>
        </w:rPr>
        <w:t xml:space="preserve"> </w:t>
      </w:r>
    </w:p>
    <w:p w:rsidR="00F14239" w:rsidRPr="001B2B36" w:rsidRDefault="00F14239" w:rsidP="00F14239">
      <w:pPr>
        <w:pStyle w:val="Default"/>
        <w:spacing w:after="51"/>
        <w:rPr>
          <w:color w:val="auto"/>
        </w:rPr>
      </w:pPr>
      <w:r w:rsidRPr="001B2B36">
        <w:rPr>
          <w:color w:val="auto"/>
        </w:rPr>
        <w:t>Rigorously tracking and monitoring progress across each Faculty area, including that of the key groups</w:t>
      </w:r>
      <w:r>
        <w:rPr>
          <w:color w:val="auto"/>
        </w:rPr>
        <w:t>.</w:t>
      </w:r>
      <w:r w:rsidRPr="001B2B36">
        <w:rPr>
          <w:color w:val="auto"/>
        </w:rPr>
        <w:t xml:space="preserve"> </w:t>
      </w:r>
    </w:p>
    <w:p w:rsidR="00F14239" w:rsidRPr="001B2B36" w:rsidRDefault="00F14239" w:rsidP="00F14239">
      <w:pPr>
        <w:pStyle w:val="Default"/>
        <w:spacing w:after="51"/>
        <w:rPr>
          <w:color w:val="auto"/>
        </w:rPr>
      </w:pPr>
      <w:r w:rsidRPr="001B2B36">
        <w:rPr>
          <w:color w:val="auto"/>
        </w:rPr>
        <w:t>Implementing effective intervention strategies with Faculty Leaders for those students whose attainment or progress is a cause for concern</w:t>
      </w:r>
      <w:r>
        <w:rPr>
          <w:color w:val="auto"/>
        </w:rPr>
        <w:t>.</w:t>
      </w:r>
      <w:r w:rsidRPr="001B2B36">
        <w:rPr>
          <w:color w:val="auto"/>
        </w:rPr>
        <w:t xml:space="preserve"> </w:t>
      </w:r>
    </w:p>
    <w:p w:rsidR="00F14239" w:rsidRDefault="00F14239" w:rsidP="00F14239">
      <w:pPr>
        <w:autoSpaceDE w:val="0"/>
        <w:autoSpaceDN w:val="0"/>
        <w:adjustRightInd w:val="0"/>
        <w:spacing w:after="0" w:line="240" w:lineRule="auto"/>
        <w:rPr>
          <w:sz w:val="24"/>
          <w:szCs w:val="24"/>
        </w:rPr>
      </w:pPr>
      <w:r w:rsidRPr="001B2B36">
        <w:rPr>
          <w:sz w:val="24"/>
          <w:szCs w:val="24"/>
        </w:rPr>
        <w:t>Supporting those you manage in ensuring high quality outcomes for all students</w:t>
      </w:r>
      <w:r>
        <w:t>.</w:t>
      </w:r>
      <w:r w:rsidRPr="001B2B36">
        <w:rPr>
          <w:sz w:val="24"/>
          <w:szCs w:val="24"/>
        </w:rPr>
        <w:t xml:space="preserve"> </w:t>
      </w:r>
    </w:p>
    <w:p w:rsidR="00F14239" w:rsidRDefault="00F14239" w:rsidP="00F14239">
      <w:pPr>
        <w:autoSpaceDE w:val="0"/>
        <w:autoSpaceDN w:val="0"/>
        <w:adjustRightInd w:val="0"/>
        <w:spacing w:after="0" w:line="240" w:lineRule="auto"/>
        <w:rPr>
          <w:sz w:val="24"/>
          <w:szCs w:val="24"/>
        </w:rPr>
      </w:pPr>
    </w:p>
    <w:p w:rsidR="00DA5BBF" w:rsidRPr="00DA5BBF" w:rsidRDefault="00DA5BBF" w:rsidP="00F14239">
      <w:pPr>
        <w:autoSpaceDE w:val="0"/>
        <w:autoSpaceDN w:val="0"/>
        <w:adjustRightInd w:val="0"/>
        <w:spacing w:after="0" w:line="240" w:lineRule="auto"/>
        <w:rPr>
          <w:rFonts w:ascii="Calibri" w:hAnsi="Calibri" w:cs="Calibri"/>
          <w:sz w:val="24"/>
          <w:szCs w:val="24"/>
        </w:rPr>
      </w:pPr>
      <w:r w:rsidRPr="00DA5BBF">
        <w:rPr>
          <w:rFonts w:ascii="Calibri" w:hAnsi="Calibri" w:cs="Calibri"/>
          <w:b/>
          <w:bCs/>
          <w:sz w:val="24"/>
          <w:szCs w:val="24"/>
        </w:rPr>
        <w:t xml:space="preserve">Relationship management </w:t>
      </w:r>
    </w:p>
    <w:p w:rsidR="00DC0214" w:rsidRDefault="00DC0214" w:rsidP="00DA5BBF">
      <w:pPr>
        <w:autoSpaceDE w:val="0"/>
        <w:autoSpaceDN w:val="0"/>
        <w:adjustRightInd w:val="0"/>
        <w:spacing w:after="0" w:line="240" w:lineRule="auto"/>
        <w:rPr>
          <w:rFonts w:ascii="Calibri" w:hAnsi="Calibri" w:cs="Calibri"/>
          <w:sz w:val="24"/>
          <w:szCs w:val="24"/>
        </w:rPr>
      </w:pPr>
      <w:r>
        <w:rPr>
          <w:rFonts w:ascii="Calibri" w:hAnsi="Calibri" w:cs="Calibri"/>
          <w:sz w:val="24"/>
          <w:szCs w:val="24"/>
        </w:rPr>
        <w:t>Promote positive relationships with parents and the wider community.</w:t>
      </w:r>
    </w:p>
    <w:p w:rsidR="00DA5BBF" w:rsidRDefault="00DA5BBF" w:rsidP="00DA5BBF">
      <w:pPr>
        <w:autoSpaceDE w:val="0"/>
        <w:autoSpaceDN w:val="0"/>
        <w:adjustRightInd w:val="0"/>
        <w:spacing w:after="0" w:line="240" w:lineRule="auto"/>
        <w:rPr>
          <w:rFonts w:ascii="Calibri" w:hAnsi="Calibri" w:cs="Calibri"/>
          <w:sz w:val="24"/>
          <w:szCs w:val="24"/>
        </w:rPr>
      </w:pPr>
      <w:r w:rsidRPr="00DA5BBF">
        <w:rPr>
          <w:rFonts w:ascii="Calibri" w:hAnsi="Calibri" w:cs="Calibri"/>
          <w:sz w:val="24"/>
          <w:szCs w:val="24"/>
        </w:rPr>
        <w:t xml:space="preserve">Act as an ambassador for </w:t>
      </w:r>
      <w:r w:rsidR="00DC0214">
        <w:rPr>
          <w:rFonts w:ascii="Calibri" w:hAnsi="Calibri" w:cs="Calibri"/>
          <w:sz w:val="24"/>
          <w:szCs w:val="24"/>
        </w:rPr>
        <w:t>the</w:t>
      </w:r>
      <w:r w:rsidR="001B2B36">
        <w:rPr>
          <w:rFonts w:ascii="Calibri" w:hAnsi="Calibri" w:cs="Calibri"/>
          <w:sz w:val="24"/>
          <w:szCs w:val="24"/>
        </w:rPr>
        <w:t xml:space="preserve"> school</w:t>
      </w:r>
      <w:r w:rsidRPr="00DA5BBF">
        <w:rPr>
          <w:rFonts w:ascii="Calibri" w:hAnsi="Calibri" w:cs="Calibri"/>
          <w:sz w:val="24"/>
          <w:szCs w:val="24"/>
        </w:rPr>
        <w:t xml:space="preserve"> in developing partnerships and links with stakeholders to promote a positive profile of </w:t>
      </w:r>
      <w:r w:rsidR="00DC0214">
        <w:rPr>
          <w:rFonts w:ascii="Calibri" w:hAnsi="Calibri" w:cs="Calibri"/>
          <w:sz w:val="24"/>
          <w:szCs w:val="24"/>
        </w:rPr>
        <w:t>the</w:t>
      </w:r>
      <w:r w:rsidR="001B2B36">
        <w:rPr>
          <w:rFonts w:ascii="Calibri" w:hAnsi="Calibri" w:cs="Calibri"/>
          <w:sz w:val="24"/>
          <w:szCs w:val="24"/>
        </w:rPr>
        <w:t xml:space="preserve"> school</w:t>
      </w:r>
      <w:r w:rsidRPr="00DA5BBF">
        <w:rPr>
          <w:rFonts w:ascii="Calibri" w:hAnsi="Calibri" w:cs="Calibri"/>
          <w:sz w:val="24"/>
          <w:szCs w:val="24"/>
        </w:rPr>
        <w:t xml:space="preserve">. </w:t>
      </w:r>
    </w:p>
    <w:p w:rsidR="00843FA6" w:rsidRDefault="00843FA6" w:rsidP="00F14239">
      <w:pPr>
        <w:widowControl w:val="0"/>
        <w:autoSpaceDE w:val="0"/>
        <w:autoSpaceDN w:val="0"/>
        <w:adjustRightInd w:val="0"/>
        <w:spacing w:after="0" w:line="240" w:lineRule="auto"/>
        <w:rPr>
          <w:rFonts w:ascii="Calibri" w:hAnsi="Calibri" w:cs="Calibri"/>
          <w:b/>
          <w:bCs/>
          <w:sz w:val="24"/>
          <w:szCs w:val="24"/>
        </w:rPr>
      </w:pPr>
    </w:p>
    <w:p w:rsidR="001378DD" w:rsidRPr="00DA5BBF" w:rsidRDefault="001378DD" w:rsidP="00F14239">
      <w:pPr>
        <w:widowControl w:val="0"/>
        <w:autoSpaceDE w:val="0"/>
        <w:autoSpaceDN w:val="0"/>
        <w:adjustRightInd w:val="0"/>
        <w:spacing w:after="0" w:line="240" w:lineRule="auto"/>
        <w:rPr>
          <w:rFonts w:ascii="Calibri" w:hAnsi="Calibri" w:cs="Calibri"/>
          <w:sz w:val="24"/>
          <w:szCs w:val="24"/>
        </w:rPr>
      </w:pPr>
      <w:r w:rsidRPr="00DA5BBF">
        <w:rPr>
          <w:rFonts w:ascii="Calibri" w:hAnsi="Calibri" w:cs="Calibri"/>
          <w:b/>
          <w:bCs/>
          <w:sz w:val="24"/>
          <w:szCs w:val="24"/>
        </w:rPr>
        <w:t xml:space="preserve">Financial </w:t>
      </w:r>
    </w:p>
    <w:p w:rsidR="00F7583B" w:rsidRDefault="001378DD" w:rsidP="001378DD">
      <w:pPr>
        <w:autoSpaceDE w:val="0"/>
        <w:autoSpaceDN w:val="0"/>
        <w:adjustRightInd w:val="0"/>
        <w:spacing w:after="85" w:line="240" w:lineRule="auto"/>
        <w:rPr>
          <w:rFonts w:ascii="Calibri" w:hAnsi="Calibri" w:cs="Calibri"/>
          <w:sz w:val="24"/>
          <w:szCs w:val="24"/>
        </w:rPr>
      </w:pPr>
      <w:r w:rsidRPr="00DA5BBF">
        <w:rPr>
          <w:rFonts w:ascii="Calibri" w:hAnsi="Calibri" w:cs="Calibri"/>
          <w:sz w:val="24"/>
          <w:szCs w:val="24"/>
        </w:rPr>
        <w:t>To</w:t>
      </w:r>
      <w:r>
        <w:rPr>
          <w:rFonts w:ascii="Calibri" w:hAnsi="Calibri" w:cs="Calibri"/>
          <w:sz w:val="24"/>
          <w:szCs w:val="24"/>
        </w:rPr>
        <w:t xml:space="preserve"> support the </w:t>
      </w:r>
      <w:proofErr w:type="spellStart"/>
      <w:r>
        <w:rPr>
          <w:rFonts w:ascii="Calibri" w:hAnsi="Calibri" w:cs="Calibri"/>
          <w:sz w:val="24"/>
          <w:szCs w:val="24"/>
        </w:rPr>
        <w:t>headteacher</w:t>
      </w:r>
      <w:proofErr w:type="spellEnd"/>
      <w:r>
        <w:rPr>
          <w:rFonts w:ascii="Calibri" w:hAnsi="Calibri" w:cs="Calibri"/>
          <w:sz w:val="24"/>
          <w:szCs w:val="24"/>
        </w:rPr>
        <w:t xml:space="preserve"> in ensuring effective financial </w:t>
      </w:r>
      <w:r w:rsidR="00F7583B">
        <w:rPr>
          <w:rFonts w:ascii="Calibri" w:hAnsi="Calibri" w:cs="Calibri"/>
          <w:sz w:val="24"/>
          <w:szCs w:val="24"/>
        </w:rPr>
        <w:t xml:space="preserve">management takes place </w:t>
      </w:r>
      <w:r w:rsidR="00843FA6">
        <w:rPr>
          <w:rFonts w:ascii="Calibri" w:hAnsi="Calibri" w:cs="Calibri"/>
          <w:sz w:val="24"/>
          <w:szCs w:val="24"/>
        </w:rPr>
        <w:t xml:space="preserve">regarding all aspects of </w:t>
      </w:r>
      <w:r w:rsidR="00F7583B">
        <w:rPr>
          <w:rFonts w:ascii="Calibri" w:hAnsi="Calibri" w:cs="Calibri"/>
          <w:sz w:val="24"/>
          <w:szCs w:val="24"/>
        </w:rPr>
        <w:t>the school</w:t>
      </w:r>
      <w:r w:rsidR="00843FA6">
        <w:rPr>
          <w:rFonts w:ascii="Calibri" w:hAnsi="Calibri" w:cs="Calibri"/>
          <w:sz w:val="24"/>
          <w:szCs w:val="24"/>
        </w:rPr>
        <w:t xml:space="preserve"> budget</w:t>
      </w:r>
      <w:r w:rsidR="00F7583B">
        <w:rPr>
          <w:rFonts w:ascii="Calibri" w:hAnsi="Calibri" w:cs="Calibri"/>
          <w:sz w:val="24"/>
          <w:szCs w:val="24"/>
        </w:rPr>
        <w:t>.</w:t>
      </w:r>
    </w:p>
    <w:p w:rsidR="001378DD" w:rsidRPr="00DA5BBF" w:rsidRDefault="001378DD" w:rsidP="001378DD">
      <w:pPr>
        <w:autoSpaceDE w:val="0"/>
        <w:autoSpaceDN w:val="0"/>
        <w:adjustRightInd w:val="0"/>
        <w:spacing w:after="0" w:line="240" w:lineRule="auto"/>
        <w:rPr>
          <w:rFonts w:ascii="Calibri" w:hAnsi="Calibri" w:cs="Calibri"/>
          <w:sz w:val="24"/>
          <w:szCs w:val="24"/>
        </w:rPr>
      </w:pPr>
    </w:p>
    <w:p w:rsidR="001378DD" w:rsidRPr="00DA5BBF" w:rsidRDefault="001378DD" w:rsidP="001378DD">
      <w:pPr>
        <w:autoSpaceDE w:val="0"/>
        <w:autoSpaceDN w:val="0"/>
        <w:adjustRightInd w:val="0"/>
        <w:spacing w:after="0" w:line="240" w:lineRule="auto"/>
        <w:rPr>
          <w:rFonts w:ascii="Calibri" w:hAnsi="Calibri" w:cs="Calibri"/>
          <w:sz w:val="24"/>
          <w:szCs w:val="24"/>
        </w:rPr>
      </w:pPr>
      <w:r w:rsidRPr="00DA5BBF">
        <w:rPr>
          <w:rFonts w:ascii="Calibri" w:hAnsi="Calibri" w:cs="Calibri"/>
          <w:b/>
          <w:bCs/>
          <w:sz w:val="24"/>
          <w:szCs w:val="24"/>
        </w:rPr>
        <w:t xml:space="preserve">HR </w:t>
      </w:r>
    </w:p>
    <w:p w:rsidR="001378DD" w:rsidRDefault="001378DD" w:rsidP="001378DD">
      <w:pPr>
        <w:autoSpaceDE w:val="0"/>
        <w:autoSpaceDN w:val="0"/>
        <w:adjustRightInd w:val="0"/>
        <w:spacing w:after="87" w:line="240" w:lineRule="auto"/>
        <w:rPr>
          <w:rFonts w:ascii="Calibri" w:hAnsi="Calibri" w:cs="Calibri"/>
          <w:sz w:val="24"/>
          <w:szCs w:val="24"/>
        </w:rPr>
      </w:pPr>
      <w:r w:rsidRPr="00DA5BBF">
        <w:rPr>
          <w:rFonts w:ascii="Calibri" w:hAnsi="Calibri" w:cs="Calibri"/>
          <w:sz w:val="24"/>
          <w:szCs w:val="24"/>
        </w:rPr>
        <w:t xml:space="preserve">To </w:t>
      </w:r>
      <w:r>
        <w:rPr>
          <w:rFonts w:ascii="Calibri" w:hAnsi="Calibri" w:cs="Calibri"/>
          <w:sz w:val="24"/>
          <w:szCs w:val="24"/>
        </w:rPr>
        <w:t xml:space="preserve">support the </w:t>
      </w:r>
      <w:proofErr w:type="spellStart"/>
      <w:r>
        <w:rPr>
          <w:rFonts w:ascii="Calibri" w:hAnsi="Calibri" w:cs="Calibri"/>
          <w:sz w:val="24"/>
          <w:szCs w:val="24"/>
        </w:rPr>
        <w:t>headteacher</w:t>
      </w:r>
      <w:proofErr w:type="spellEnd"/>
      <w:r>
        <w:rPr>
          <w:rFonts w:ascii="Calibri" w:hAnsi="Calibri" w:cs="Calibri"/>
          <w:sz w:val="24"/>
          <w:szCs w:val="24"/>
        </w:rPr>
        <w:t xml:space="preserve"> to: </w:t>
      </w:r>
    </w:p>
    <w:p w:rsidR="001378DD" w:rsidRPr="00D138D3" w:rsidRDefault="001378DD" w:rsidP="00D138D3">
      <w:pPr>
        <w:pStyle w:val="ListParagraph"/>
        <w:numPr>
          <w:ilvl w:val="0"/>
          <w:numId w:val="3"/>
        </w:numPr>
        <w:autoSpaceDE w:val="0"/>
        <w:autoSpaceDN w:val="0"/>
        <w:adjustRightInd w:val="0"/>
        <w:spacing w:after="87" w:line="240" w:lineRule="auto"/>
        <w:rPr>
          <w:rFonts w:ascii="Calibri" w:hAnsi="Calibri" w:cs="Calibri"/>
          <w:sz w:val="24"/>
          <w:szCs w:val="24"/>
        </w:rPr>
      </w:pPr>
      <w:r w:rsidRPr="00D138D3">
        <w:rPr>
          <w:rFonts w:ascii="Calibri" w:hAnsi="Calibri" w:cs="Calibri"/>
          <w:sz w:val="24"/>
          <w:szCs w:val="24"/>
        </w:rPr>
        <w:t xml:space="preserve">Ensure all Trust HR policies are in place for all HR related issues. </w:t>
      </w:r>
    </w:p>
    <w:p w:rsidR="001378DD" w:rsidRPr="00D138D3" w:rsidRDefault="00D138D3" w:rsidP="00D138D3">
      <w:pPr>
        <w:pStyle w:val="ListParagraph"/>
        <w:numPr>
          <w:ilvl w:val="0"/>
          <w:numId w:val="3"/>
        </w:numPr>
        <w:autoSpaceDE w:val="0"/>
        <w:autoSpaceDN w:val="0"/>
        <w:adjustRightInd w:val="0"/>
        <w:spacing w:after="87" w:line="240" w:lineRule="auto"/>
        <w:rPr>
          <w:rFonts w:ascii="Calibri" w:hAnsi="Calibri" w:cs="Calibri"/>
          <w:sz w:val="24"/>
          <w:szCs w:val="24"/>
        </w:rPr>
      </w:pPr>
      <w:r>
        <w:rPr>
          <w:rFonts w:ascii="Calibri" w:hAnsi="Calibri" w:cs="Calibri"/>
          <w:sz w:val="24"/>
          <w:szCs w:val="24"/>
        </w:rPr>
        <w:t>Follow</w:t>
      </w:r>
      <w:r w:rsidR="001378DD" w:rsidRPr="00D138D3">
        <w:rPr>
          <w:rFonts w:ascii="Calibri" w:hAnsi="Calibri" w:cs="Calibri"/>
          <w:sz w:val="24"/>
          <w:szCs w:val="24"/>
        </w:rPr>
        <w:t xml:space="preserve"> the Trust HR processes in the school. </w:t>
      </w:r>
    </w:p>
    <w:p w:rsidR="001378DD" w:rsidRPr="00D138D3" w:rsidRDefault="001378DD" w:rsidP="00D138D3">
      <w:pPr>
        <w:pStyle w:val="ListParagraph"/>
        <w:numPr>
          <w:ilvl w:val="0"/>
          <w:numId w:val="3"/>
        </w:numPr>
        <w:autoSpaceDE w:val="0"/>
        <w:autoSpaceDN w:val="0"/>
        <w:adjustRightInd w:val="0"/>
        <w:spacing w:after="0" w:line="240" w:lineRule="auto"/>
        <w:rPr>
          <w:rFonts w:ascii="Calibri" w:hAnsi="Calibri" w:cs="Calibri"/>
          <w:sz w:val="24"/>
          <w:szCs w:val="24"/>
        </w:rPr>
      </w:pPr>
      <w:r w:rsidRPr="00D138D3">
        <w:rPr>
          <w:rFonts w:ascii="Calibri" w:hAnsi="Calibri" w:cs="Calibri"/>
          <w:sz w:val="24"/>
          <w:szCs w:val="24"/>
        </w:rPr>
        <w:t xml:space="preserve">Ensure the school effectively manages its talent through strategic and local CPD and succession planning. </w:t>
      </w:r>
    </w:p>
    <w:p w:rsidR="00FF5474" w:rsidRPr="001B2B36" w:rsidRDefault="00FF5474" w:rsidP="00FF5474">
      <w:pPr>
        <w:pStyle w:val="Default"/>
        <w:rPr>
          <w:color w:val="auto"/>
        </w:rPr>
      </w:pPr>
    </w:p>
    <w:p w:rsidR="00A13989" w:rsidRDefault="00A13989" w:rsidP="00A13989">
      <w:pPr>
        <w:pStyle w:val="Default"/>
      </w:pPr>
      <w:r w:rsidRPr="001B2B36">
        <w:t xml:space="preserve">The </w:t>
      </w:r>
      <w:r>
        <w:t xml:space="preserve">operational </w:t>
      </w:r>
      <w:r w:rsidR="00843FA6">
        <w:t xml:space="preserve">responsibilities of the Deputy </w:t>
      </w:r>
      <w:proofErr w:type="spellStart"/>
      <w:proofErr w:type="gramStart"/>
      <w:r w:rsidR="00843FA6">
        <w:t>h</w:t>
      </w:r>
      <w:r w:rsidRPr="001B2B36">
        <w:t>eadteacher</w:t>
      </w:r>
      <w:proofErr w:type="spellEnd"/>
      <w:proofErr w:type="gramEnd"/>
      <w:r w:rsidRPr="001B2B36">
        <w:t xml:space="preserve"> will be dependent upon the</w:t>
      </w:r>
      <w:r>
        <w:t>ir</w:t>
      </w:r>
      <w:r w:rsidRPr="001B2B36">
        <w:t xml:space="preserve"> skills and needs of the senior leadership team and will be agreed on appointment. </w:t>
      </w:r>
    </w:p>
    <w:p w:rsidR="004501AB" w:rsidRPr="001B2B36" w:rsidRDefault="00A13989" w:rsidP="00A13989">
      <w:pPr>
        <w:pStyle w:val="Default"/>
      </w:pPr>
      <w:r>
        <w:t>T</w:t>
      </w:r>
      <w:r w:rsidR="00FF5474" w:rsidRPr="001B2B36">
        <w:t xml:space="preserve">hese responsibilities will be reviewed at the end of the year and may be amended as is reasonable by the </w:t>
      </w:r>
      <w:proofErr w:type="spellStart"/>
      <w:r w:rsidR="00843FA6">
        <w:t>h</w:t>
      </w:r>
      <w:r w:rsidR="001B6CCB" w:rsidRPr="001B2B36">
        <w:t>eadteacher</w:t>
      </w:r>
      <w:proofErr w:type="spellEnd"/>
      <w:r w:rsidR="00843FA6">
        <w:t xml:space="preserve">. The deputy </w:t>
      </w:r>
      <w:proofErr w:type="spellStart"/>
      <w:r w:rsidR="00843FA6">
        <w:t>h</w:t>
      </w:r>
      <w:r w:rsidR="00FF5474" w:rsidRPr="001B2B36">
        <w:t>eadteacher</w:t>
      </w:r>
      <w:proofErr w:type="spellEnd"/>
      <w:r w:rsidR="00FF5474" w:rsidRPr="001B2B36">
        <w:t xml:space="preserve"> shall undertake any other professional duties that the </w:t>
      </w:r>
      <w:proofErr w:type="spellStart"/>
      <w:r w:rsidR="00843FA6">
        <w:t>h</w:t>
      </w:r>
      <w:r w:rsidR="001B6CCB" w:rsidRPr="001B2B36">
        <w:t>eadteacher</w:t>
      </w:r>
      <w:proofErr w:type="spellEnd"/>
      <w:r w:rsidR="00FF5474" w:rsidRPr="001B2B36">
        <w:t xml:space="preserve"> reasonably delegates to him/her. This job description is not necessarily a comprehensive definition of the post.</w:t>
      </w:r>
    </w:p>
    <w:sectPr w:rsidR="004501AB" w:rsidRPr="001B2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A1F48"/>
    <w:multiLevelType w:val="hybridMultilevel"/>
    <w:tmpl w:val="A0EC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C31F2"/>
    <w:multiLevelType w:val="hybridMultilevel"/>
    <w:tmpl w:val="B0F4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E3E33"/>
    <w:multiLevelType w:val="hybridMultilevel"/>
    <w:tmpl w:val="52FA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74"/>
    <w:rsid w:val="000D4824"/>
    <w:rsid w:val="001378DD"/>
    <w:rsid w:val="00186EB0"/>
    <w:rsid w:val="001B2B36"/>
    <w:rsid w:val="001B6CCB"/>
    <w:rsid w:val="002F1F6B"/>
    <w:rsid w:val="00315EED"/>
    <w:rsid w:val="003A4ADB"/>
    <w:rsid w:val="00672CAC"/>
    <w:rsid w:val="00843FA6"/>
    <w:rsid w:val="00A13989"/>
    <w:rsid w:val="00D138D3"/>
    <w:rsid w:val="00DA5BBF"/>
    <w:rsid w:val="00DC0214"/>
    <w:rsid w:val="00F14239"/>
    <w:rsid w:val="00F7583B"/>
    <w:rsid w:val="00FF5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9603"/>
  <w15:chartTrackingRefBased/>
  <w15:docId w15:val="{F7569D97-2AF8-495B-8280-62B62D7C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47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1043</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Garman</dc:creator>
  <cp:keywords/>
  <dc:description/>
  <cp:lastModifiedBy>Liz Garman</cp:lastModifiedBy>
  <cp:revision>4</cp:revision>
  <dcterms:created xsi:type="dcterms:W3CDTF">2018-02-01T14:41:00Z</dcterms:created>
  <dcterms:modified xsi:type="dcterms:W3CDTF">2018-02-04T09:49:00Z</dcterms:modified>
</cp:coreProperties>
</file>