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B5" w:rsidRDefault="001174B5">
      <w:r w:rsidRPr="00932496">
        <w:rPr>
          <w:rFonts w:ascii="Gill Sans MT" w:hAnsi="Gill Sans M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10B61" wp14:editId="4D3E6ED1">
                <wp:simplePos x="0" y="0"/>
                <wp:positionH relativeFrom="column">
                  <wp:posOffset>-96033</wp:posOffset>
                </wp:positionH>
                <wp:positionV relativeFrom="paragraph">
                  <wp:posOffset>-192066</wp:posOffset>
                </wp:positionV>
                <wp:extent cx="6024880" cy="981075"/>
                <wp:effectExtent l="0" t="0" r="1397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072" w:rsidRDefault="00483B22" w:rsidP="00483B22">
                            <w:pPr>
                              <w:pStyle w:val="Caption"/>
                              <w:jc w:val="right"/>
                              <w:rPr>
                                <w:rFonts w:ascii="Gill Sans MT" w:hAnsi="Gill Sans MT"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color w:val="auto"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38300" cy="514350"/>
                                  <wp:effectExtent l="0" t="0" r="0" b="0"/>
                                  <wp:docPr id="2" name="Picture 1" descr="C:\Users\JClayton\AppData\Local\Microsoft\Windows\INetCache\Content.Word\oga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Clayton\AppData\Local\Microsoft\Windows\INetCache\Content.Word\oga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74B5" w:rsidRPr="00414863" w:rsidRDefault="001174B5" w:rsidP="001174B5">
                            <w:pPr>
                              <w:pStyle w:val="Caption"/>
                              <w:rPr>
                                <w:rFonts w:ascii="Gill Sans MT" w:hAnsi="Gill Sans MT"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auto"/>
                                <w:sz w:val="40"/>
                                <w:szCs w:val="40"/>
                              </w:rPr>
                              <w:t>Person Specification</w:t>
                            </w:r>
                          </w:p>
                          <w:p w:rsidR="001174B5" w:rsidRDefault="001174B5" w:rsidP="001174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50A10B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5pt;margin-top:-15.1pt;width:474.4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">
                <v:textbox>
                  <w:txbxContent>
                    <w:p w:rsidR="00A60072" w:rsidRDefault="00483B22" w:rsidP="00483B22">
                      <w:pPr>
                        <w:pStyle w:val="Caption"/>
                        <w:jc w:val="right"/>
                        <w:rPr>
                          <w:rFonts w:ascii="Gill Sans MT" w:hAnsi="Gill Sans MT"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rFonts w:ascii="Gill Sans MT" w:hAnsi="Gill Sans MT"/>
                          <w:noProof/>
                          <w:color w:val="auto"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>
                            <wp:extent cx="1638300" cy="514350"/>
                            <wp:effectExtent l="0" t="0" r="0" b="0"/>
                            <wp:docPr id="2" name="Picture 1" descr="C:\Users\JClayton\AppData\Local\Microsoft\Windows\INetCache\Content.Word\oga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Clayton\AppData\Local\Microsoft\Windows\INetCache\Content.Word\oga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74B5" w:rsidRPr="00414863" w:rsidRDefault="001174B5" w:rsidP="001174B5">
                      <w:pPr>
                        <w:pStyle w:val="Caption"/>
                        <w:rPr>
                          <w:rFonts w:ascii="Gill Sans MT" w:hAnsi="Gill Sans MT"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rFonts w:ascii="Gill Sans MT" w:hAnsi="Gill Sans MT"/>
                          <w:color w:val="auto"/>
                          <w:sz w:val="40"/>
                          <w:szCs w:val="40"/>
                        </w:rPr>
                        <w:t>Person Specification</w:t>
                      </w:r>
                    </w:p>
                    <w:p w:rsidR="001174B5" w:rsidRDefault="001174B5" w:rsidP="001174B5"/>
                  </w:txbxContent>
                </v:textbox>
              </v:shape>
            </w:pict>
          </mc:Fallback>
        </mc:AlternateContent>
      </w:r>
    </w:p>
    <w:p w:rsidR="001174B5" w:rsidRPr="001174B5" w:rsidRDefault="001174B5" w:rsidP="001174B5"/>
    <w:p w:rsidR="001174B5" w:rsidRDefault="00A60072" w:rsidP="001174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58948" wp14:editId="51805178">
                <wp:simplePos x="0" y="0"/>
                <wp:positionH relativeFrom="column">
                  <wp:posOffset>-96033</wp:posOffset>
                </wp:positionH>
                <wp:positionV relativeFrom="paragraph">
                  <wp:posOffset>259619</wp:posOffset>
                </wp:positionV>
                <wp:extent cx="6025019" cy="523875"/>
                <wp:effectExtent l="0" t="0" r="1397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5019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072" w:rsidRDefault="00A60072" w:rsidP="009C735F">
                            <w:pPr>
                              <w:pStyle w:val="NoSpacing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735F" w:rsidRPr="000041FD" w:rsidRDefault="001174B5" w:rsidP="009C735F">
                            <w:pPr>
                              <w:pStyle w:val="NoSpacing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9C735F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Job Title</w:t>
                            </w:r>
                            <w:r w:rsidR="000041FD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: Data &amp; Exam</w:t>
                            </w:r>
                            <w:r w:rsidR="00A90898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0041FD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 xml:space="preserve"> Officer</w:t>
                            </w:r>
                          </w:p>
                          <w:p w:rsidR="009C735F" w:rsidRDefault="009C735F" w:rsidP="009C735F">
                            <w:pPr>
                              <w:pStyle w:val="NoSpacing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:rsidR="009C735F" w:rsidRPr="009C735F" w:rsidRDefault="009C735F" w:rsidP="009C735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1174B5" w:rsidRDefault="001174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9558948" id="Text Box 3" o:spid="_x0000_s1027" type="#_x0000_t202" style="position:absolute;margin-left:-7.55pt;margin-top:20.45pt;width:474.4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" fillcolor="white [3201]" strokeweight=".5pt">
                <v:textbox>
                  <w:txbxContent>
                    <w:p w:rsidR="00A60072" w:rsidRDefault="00A60072" w:rsidP="009C735F">
                      <w:pPr>
                        <w:pStyle w:val="NoSpacing"/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</w:p>
                    <w:p w:rsidR="009C735F" w:rsidRPr="000041FD" w:rsidRDefault="001174B5" w:rsidP="009C735F">
                      <w:pPr>
                        <w:pStyle w:val="NoSpacing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9C735F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Job Title</w:t>
                      </w:r>
                      <w:r w:rsidR="000041FD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: Data &amp; Exam</w:t>
                      </w:r>
                      <w:r w:rsidR="00A90898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s</w:t>
                      </w:r>
                      <w:r w:rsidR="000041FD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 xml:space="preserve"> Officer</w:t>
                      </w:r>
                    </w:p>
                    <w:p w:rsidR="009C735F" w:rsidRDefault="009C735F" w:rsidP="009C735F">
                      <w:pPr>
                        <w:pStyle w:val="NoSpacing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:rsidR="009C735F" w:rsidRPr="009C735F" w:rsidRDefault="009C735F" w:rsidP="009C735F">
                      <w:pPr>
                        <w:pStyle w:val="NoSpacing"/>
                        <w:rPr>
                          <w:b/>
                        </w:rPr>
                      </w:pPr>
                    </w:p>
                    <w:p w:rsidR="001174B5" w:rsidRDefault="001174B5"/>
                  </w:txbxContent>
                </v:textbox>
              </v:shape>
            </w:pict>
          </mc:Fallback>
        </mc:AlternateContent>
      </w:r>
    </w:p>
    <w:p w:rsidR="000C1E91" w:rsidRDefault="001174B5" w:rsidP="001174B5">
      <w:pPr>
        <w:tabs>
          <w:tab w:val="left" w:pos="4050"/>
        </w:tabs>
      </w:pPr>
      <w:r>
        <w:tab/>
      </w:r>
    </w:p>
    <w:p w:rsidR="009C735F" w:rsidRDefault="009C735F" w:rsidP="001174B5">
      <w:pPr>
        <w:tabs>
          <w:tab w:val="left" w:pos="4050"/>
        </w:tabs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6809"/>
        <w:gridCol w:w="1408"/>
        <w:gridCol w:w="1281"/>
      </w:tblGrid>
      <w:tr w:rsidR="009C735F" w:rsidTr="00094624">
        <w:tc>
          <w:tcPr>
            <w:tcW w:w="6809" w:type="dxa"/>
          </w:tcPr>
          <w:p w:rsidR="009C735F" w:rsidRPr="000041FD" w:rsidRDefault="000041FD" w:rsidP="001174B5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Experience</w:t>
            </w:r>
          </w:p>
        </w:tc>
        <w:tc>
          <w:tcPr>
            <w:tcW w:w="1408" w:type="dxa"/>
          </w:tcPr>
          <w:p w:rsidR="009C735F" w:rsidRDefault="009C735F" w:rsidP="001174B5">
            <w:r w:rsidRPr="00D565AA">
              <w:rPr>
                <w:rFonts w:ascii="Gill Sans MT" w:hAnsi="Gill Sans MT"/>
                <w:b/>
                <w:sz w:val="24"/>
                <w:szCs w:val="24"/>
              </w:rPr>
              <w:t>Essential</w:t>
            </w:r>
          </w:p>
        </w:tc>
        <w:tc>
          <w:tcPr>
            <w:tcW w:w="1281" w:type="dxa"/>
          </w:tcPr>
          <w:p w:rsidR="009C735F" w:rsidRPr="000041FD" w:rsidRDefault="009C735F" w:rsidP="000041FD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D565AA">
              <w:rPr>
                <w:rFonts w:ascii="Gill Sans MT" w:hAnsi="Gill Sans MT"/>
                <w:b/>
                <w:sz w:val="24"/>
                <w:szCs w:val="24"/>
              </w:rPr>
              <w:t>Desirable</w:t>
            </w:r>
          </w:p>
        </w:tc>
      </w:tr>
      <w:tr w:rsidR="009C735F" w:rsidTr="00094624">
        <w:tc>
          <w:tcPr>
            <w:tcW w:w="6809" w:type="dxa"/>
          </w:tcPr>
          <w:p w:rsidR="009C735F" w:rsidRDefault="00A90898" w:rsidP="001174B5">
            <w:r>
              <w:t>Working with s</w:t>
            </w:r>
            <w:r w:rsidR="000041FD">
              <w:t>tatistical analysis, management information and data collection</w:t>
            </w:r>
            <w:r>
              <w:t>.</w:t>
            </w:r>
          </w:p>
        </w:tc>
        <w:tc>
          <w:tcPr>
            <w:tcW w:w="1408" w:type="dxa"/>
            <w:vAlign w:val="center"/>
          </w:tcPr>
          <w:p w:rsidR="009C735F" w:rsidRDefault="000041FD" w:rsidP="00483B22">
            <w:pPr>
              <w:jc w:val="center"/>
            </w:pPr>
            <w:r>
              <w:sym w:font="Wingdings" w:char="F0FC"/>
            </w:r>
          </w:p>
        </w:tc>
        <w:tc>
          <w:tcPr>
            <w:tcW w:w="1281" w:type="dxa"/>
          </w:tcPr>
          <w:p w:rsidR="009C735F" w:rsidRDefault="009C735F" w:rsidP="001174B5"/>
        </w:tc>
      </w:tr>
      <w:tr w:rsidR="008C3B78" w:rsidTr="00094624">
        <w:tc>
          <w:tcPr>
            <w:tcW w:w="6809" w:type="dxa"/>
          </w:tcPr>
          <w:p w:rsidR="008C3B78" w:rsidRDefault="000041FD" w:rsidP="001174B5">
            <w:r>
              <w:t>The use of ICT Systems and software, particularly Excel</w:t>
            </w:r>
          </w:p>
        </w:tc>
        <w:tc>
          <w:tcPr>
            <w:tcW w:w="1408" w:type="dxa"/>
            <w:vAlign w:val="center"/>
          </w:tcPr>
          <w:p w:rsidR="008C3B78" w:rsidRDefault="000041FD" w:rsidP="00483B22">
            <w:pPr>
              <w:jc w:val="center"/>
            </w:pPr>
            <w:r>
              <w:sym w:font="Wingdings" w:char="F0FC"/>
            </w:r>
          </w:p>
        </w:tc>
        <w:tc>
          <w:tcPr>
            <w:tcW w:w="1281" w:type="dxa"/>
          </w:tcPr>
          <w:p w:rsidR="008C3B78" w:rsidRDefault="008C3B78" w:rsidP="001174B5"/>
        </w:tc>
      </w:tr>
      <w:tr w:rsidR="009C735F" w:rsidTr="00094624">
        <w:tc>
          <w:tcPr>
            <w:tcW w:w="6809" w:type="dxa"/>
          </w:tcPr>
          <w:p w:rsidR="009C735F" w:rsidRDefault="00A90898" w:rsidP="00A90898">
            <w:r>
              <w:t>The u</w:t>
            </w:r>
            <w:r w:rsidR="000041FD">
              <w:t xml:space="preserve">se of software including SIMS.Net </w:t>
            </w:r>
          </w:p>
        </w:tc>
        <w:tc>
          <w:tcPr>
            <w:tcW w:w="1408" w:type="dxa"/>
            <w:vAlign w:val="center"/>
          </w:tcPr>
          <w:p w:rsidR="009C735F" w:rsidRDefault="00483B22" w:rsidP="00483B22">
            <w:pPr>
              <w:jc w:val="center"/>
            </w:pPr>
            <w:r>
              <w:sym w:font="Wingdings" w:char="F0FC"/>
            </w:r>
          </w:p>
        </w:tc>
        <w:tc>
          <w:tcPr>
            <w:tcW w:w="1281" w:type="dxa"/>
          </w:tcPr>
          <w:p w:rsidR="009C735F" w:rsidRDefault="009C735F" w:rsidP="006E2082">
            <w:pPr>
              <w:jc w:val="center"/>
            </w:pPr>
          </w:p>
        </w:tc>
      </w:tr>
      <w:tr w:rsidR="000041FD" w:rsidTr="009673B2">
        <w:tc>
          <w:tcPr>
            <w:tcW w:w="9498" w:type="dxa"/>
            <w:gridSpan w:val="3"/>
          </w:tcPr>
          <w:p w:rsidR="000041FD" w:rsidRDefault="000041FD" w:rsidP="006E2082">
            <w:pPr>
              <w:jc w:val="center"/>
            </w:pPr>
          </w:p>
        </w:tc>
      </w:tr>
      <w:tr w:rsidR="000041FD" w:rsidTr="00094624">
        <w:tc>
          <w:tcPr>
            <w:tcW w:w="6809" w:type="dxa"/>
          </w:tcPr>
          <w:p w:rsidR="000041FD" w:rsidRDefault="000041FD" w:rsidP="001174B5">
            <w:r>
              <w:rPr>
                <w:rFonts w:ascii="Gill Sans MT" w:hAnsi="Gill Sans MT"/>
                <w:b/>
                <w:sz w:val="24"/>
                <w:szCs w:val="24"/>
              </w:rPr>
              <w:t>Education and Training</w:t>
            </w:r>
          </w:p>
        </w:tc>
        <w:tc>
          <w:tcPr>
            <w:tcW w:w="1408" w:type="dxa"/>
          </w:tcPr>
          <w:p w:rsidR="000041FD" w:rsidRDefault="000041FD" w:rsidP="001174B5"/>
        </w:tc>
        <w:tc>
          <w:tcPr>
            <w:tcW w:w="1281" w:type="dxa"/>
          </w:tcPr>
          <w:p w:rsidR="000041FD" w:rsidRDefault="000041FD" w:rsidP="006E2082">
            <w:pPr>
              <w:jc w:val="center"/>
            </w:pPr>
          </w:p>
        </w:tc>
      </w:tr>
      <w:tr w:rsidR="009C735F" w:rsidTr="00094624">
        <w:tc>
          <w:tcPr>
            <w:tcW w:w="6809" w:type="dxa"/>
          </w:tcPr>
          <w:p w:rsidR="009C735F" w:rsidRDefault="000041FD" w:rsidP="00A90898">
            <w:r>
              <w:t xml:space="preserve">English and Maths GCSE at Grade C or </w:t>
            </w:r>
            <w:r w:rsidR="00A90898">
              <w:t>h</w:t>
            </w:r>
            <w:r>
              <w:t>igher</w:t>
            </w:r>
            <w:r w:rsidR="00A90898">
              <w:t>.</w:t>
            </w:r>
          </w:p>
        </w:tc>
        <w:tc>
          <w:tcPr>
            <w:tcW w:w="1408" w:type="dxa"/>
            <w:vAlign w:val="center"/>
          </w:tcPr>
          <w:p w:rsidR="009C735F" w:rsidRDefault="006E2082" w:rsidP="00483B22">
            <w:pPr>
              <w:jc w:val="center"/>
            </w:pPr>
            <w:r>
              <w:sym w:font="Wingdings" w:char="F0FC"/>
            </w:r>
          </w:p>
        </w:tc>
        <w:tc>
          <w:tcPr>
            <w:tcW w:w="1281" w:type="dxa"/>
            <w:vAlign w:val="center"/>
          </w:tcPr>
          <w:p w:rsidR="009C735F" w:rsidRDefault="009C735F" w:rsidP="00483B22">
            <w:pPr>
              <w:jc w:val="center"/>
            </w:pPr>
          </w:p>
        </w:tc>
      </w:tr>
      <w:tr w:rsidR="009C735F" w:rsidTr="00094624">
        <w:tc>
          <w:tcPr>
            <w:tcW w:w="6809" w:type="dxa"/>
          </w:tcPr>
          <w:p w:rsidR="009C735F" w:rsidRDefault="000041FD" w:rsidP="00A90898">
            <w:r>
              <w:t xml:space="preserve">Degree or </w:t>
            </w:r>
            <w:r w:rsidR="00A90898">
              <w:t>e</w:t>
            </w:r>
            <w:r>
              <w:t xml:space="preserve">quivalent </w:t>
            </w:r>
            <w:r w:rsidR="00A90898">
              <w:t>q</w:t>
            </w:r>
            <w:r>
              <w:t>ualification</w:t>
            </w:r>
            <w:r w:rsidR="00A90898">
              <w:t>.</w:t>
            </w:r>
          </w:p>
        </w:tc>
        <w:tc>
          <w:tcPr>
            <w:tcW w:w="1408" w:type="dxa"/>
            <w:vAlign w:val="center"/>
          </w:tcPr>
          <w:p w:rsidR="009C735F" w:rsidRDefault="009C735F" w:rsidP="00483B22">
            <w:pPr>
              <w:jc w:val="center"/>
            </w:pPr>
          </w:p>
        </w:tc>
        <w:tc>
          <w:tcPr>
            <w:tcW w:w="1281" w:type="dxa"/>
            <w:vAlign w:val="center"/>
          </w:tcPr>
          <w:p w:rsidR="009C735F" w:rsidRDefault="000041FD" w:rsidP="00483B22">
            <w:pPr>
              <w:jc w:val="center"/>
            </w:pPr>
            <w:r>
              <w:sym w:font="Wingdings" w:char="F0FC"/>
            </w:r>
          </w:p>
        </w:tc>
      </w:tr>
      <w:tr w:rsidR="009C735F" w:rsidTr="00094624">
        <w:tc>
          <w:tcPr>
            <w:tcW w:w="6809" w:type="dxa"/>
          </w:tcPr>
          <w:p w:rsidR="009C735F" w:rsidRDefault="000041FD" w:rsidP="00A90898">
            <w:r>
              <w:t xml:space="preserve">Evidence of </w:t>
            </w:r>
            <w:r w:rsidR="00A90898">
              <w:t>r</w:t>
            </w:r>
            <w:r>
              <w:t xml:space="preserve">elevant </w:t>
            </w:r>
            <w:r w:rsidR="00A90898">
              <w:t>p</w:t>
            </w:r>
            <w:r>
              <w:t xml:space="preserve">rofessional </w:t>
            </w:r>
            <w:r w:rsidR="00A90898">
              <w:t>d</w:t>
            </w:r>
            <w:r>
              <w:t xml:space="preserve">evelopment and </w:t>
            </w:r>
            <w:r w:rsidR="00A90898">
              <w:t>q</w:t>
            </w:r>
            <w:r>
              <w:t>ualifications</w:t>
            </w:r>
            <w:r w:rsidR="00A90898">
              <w:t>.</w:t>
            </w:r>
          </w:p>
        </w:tc>
        <w:tc>
          <w:tcPr>
            <w:tcW w:w="1408" w:type="dxa"/>
            <w:vAlign w:val="center"/>
          </w:tcPr>
          <w:p w:rsidR="009C735F" w:rsidRDefault="009C735F" w:rsidP="00483B22">
            <w:pPr>
              <w:jc w:val="center"/>
            </w:pPr>
          </w:p>
        </w:tc>
        <w:tc>
          <w:tcPr>
            <w:tcW w:w="1281" w:type="dxa"/>
            <w:vAlign w:val="center"/>
          </w:tcPr>
          <w:p w:rsidR="009C735F" w:rsidRDefault="006E2082" w:rsidP="00483B22">
            <w:pPr>
              <w:jc w:val="center"/>
            </w:pPr>
            <w:r>
              <w:sym w:font="Wingdings" w:char="F0FC"/>
            </w:r>
          </w:p>
        </w:tc>
      </w:tr>
      <w:tr w:rsidR="000041FD" w:rsidTr="009673B2">
        <w:tc>
          <w:tcPr>
            <w:tcW w:w="9498" w:type="dxa"/>
            <w:gridSpan w:val="3"/>
          </w:tcPr>
          <w:p w:rsidR="000041FD" w:rsidRDefault="000041FD" w:rsidP="006E2082">
            <w:pPr>
              <w:jc w:val="center"/>
            </w:pPr>
          </w:p>
        </w:tc>
      </w:tr>
      <w:tr w:rsidR="009C735F" w:rsidTr="00094624">
        <w:tc>
          <w:tcPr>
            <w:tcW w:w="6809" w:type="dxa"/>
          </w:tcPr>
          <w:p w:rsidR="009C735F" w:rsidRPr="000041FD" w:rsidRDefault="000041FD" w:rsidP="001174B5">
            <w:pPr>
              <w:rPr>
                <w:rFonts w:ascii="Gill Sans MT" w:hAnsi="Gill Sans MT"/>
                <w:b/>
              </w:rPr>
            </w:pPr>
            <w:r w:rsidRPr="000041FD">
              <w:rPr>
                <w:rFonts w:ascii="Gill Sans MT" w:hAnsi="Gill Sans MT"/>
                <w:b/>
                <w:sz w:val="24"/>
              </w:rPr>
              <w:t>Abilities and Skills</w:t>
            </w:r>
          </w:p>
        </w:tc>
        <w:tc>
          <w:tcPr>
            <w:tcW w:w="1408" w:type="dxa"/>
          </w:tcPr>
          <w:p w:rsidR="009C735F" w:rsidRDefault="009C735F" w:rsidP="006E2082">
            <w:pPr>
              <w:jc w:val="center"/>
            </w:pPr>
          </w:p>
        </w:tc>
        <w:tc>
          <w:tcPr>
            <w:tcW w:w="1281" w:type="dxa"/>
          </w:tcPr>
          <w:p w:rsidR="009C735F" w:rsidRDefault="009C735F" w:rsidP="006E2082">
            <w:pPr>
              <w:jc w:val="center"/>
            </w:pPr>
          </w:p>
        </w:tc>
      </w:tr>
      <w:tr w:rsidR="009C735F" w:rsidTr="00094624">
        <w:tc>
          <w:tcPr>
            <w:tcW w:w="6809" w:type="dxa"/>
          </w:tcPr>
          <w:p w:rsidR="009C735F" w:rsidRDefault="00C0366E" w:rsidP="00A90898">
            <w:r>
              <w:t>Wor</w:t>
            </w:r>
            <w:r w:rsidR="00A90898">
              <w:t>k on own initiative – think out</w:t>
            </w:r>
            <w:r>
              <w:t>side the box for problem solving</w:t>
            </w:r>
            <w:r w:rsidR="00A90898">
              <w:t>.</w:t>
            </w:r>
          </w:p>
        </w:tc>
        <w:tc>
          <w:tcPr>
            <w:tcW w:w="1408" w:type="dxa"/>
            <w:vAlign w:val="center"/>
          </w:tcPr>
          <w:p w:rsidR="009C735F" w:rsidRDefault="006E2082" w:rsidP="00483B22">
            <w:pPr>
              <w:jc w:val="center"/>
            </w:pPr>
            <w:r>
              <w:sym w:font="Wingdings" w:char="F0FC"/>
            </w:r>
          </w:p>
        </w:tc>
        <w:tc>
          <w:tcPr>
            <w:tcW w:w="1281" w:type="dxa"/>
          </w:tcPr>
          <w:p w:rsidR="009C735F" w:rsidRDefault="009C735F" w:rsidP="006E2082">
            <w:pPr>
              <w:jc w:val="center"/>
            </w:pPr>
          </w:p>
        </w:tc>
      </w:tr>
      <w:tr w:rsidR="009C735F" w:rsidTr="00094624">
        <w:tc>
          <w:tcPr>
            <w:tcW w:w="6809" w:type="dxa"/>
          </w:tcPr>
          <w:p w:rsidR="009C735F" w:rsidRDefault="00C0366E" w:rsidP="00A90898">
            <w:r>
              <w:t>Self-</w:t>
            </w:r>
            <w:r w:rsidR="00A90898">
              <w:t>m</w:t>
            </w:r>
            <w:r>
              <w:t xml:space="preserve">otivation and </w:t>
            </w:r>
            <w:r w:rsidR="00A90898">
              <w:t xml:space="preserve">the </w:t>
            </w:r>
            <w:r>
              <w:t>ability to motivate others within your team</w:t>
            </w:r>
            <w:r w:rsidR="00A90898">
              <w:t>.</w:t>
            </w:r>
          </w:p>
        </w:tc>
        <w:tc>
          <w:tcPr>
            <w:tcW w:w="1408" w:type="dxa"/>
            <w:vAlign w:val="center"/>
          </w:tcPr>
          <w:p w:rsidR="009C735F" w:rsidRDefault="006E2082" w:rsidP="00483B22">
            <w:pPr>
              <w:jc w:val="center"/>
            </w:pPr>
            <w:r>
              <w:sym w:font="Wingdings" w:char="F0FC"/>
            </w:r>
          </w:p>
        </w:tc>
        <w:tc>
          <w:tcPr>
            <w:tcW w:w="1281" w:type="dxa"/>
          </w:tcPr>
          <w:p w:rsidR="009C735F" w:rsidRDefault="009C735F" w:rsidP="006E2082">
            <w:pPr>
              <w:jc w:val="center"/>
            </w:pPr>
          </w:p>
        </w:tc>
      </w:tr>
      <w:tr w:rsidR="009C735F" w:rsidTr="00094624">
        <w:tc>
          <w:tcPr>
            <w:tcW w:w="6809" w:type="dxa"/>
          </w:tcPr>
          <w:p w:rsidR="009C735F" w:rsidRDefault="000041FD" w:rsidP="000041FD">
            <w:r>
              <w:t>Effective in developing relationships</w:t>
            </w:r>
            <w:r w:rsidR="00FF317A">
              <w:t xml:space="preserve"> with a wide range of people including practitioners outside the department</w:t>
            </w:r>
            <w:r w:rsidR="00A90898">
              <w:t>.</w:t>
            </w:r>
          </w:p>
        </w:tc>
        <w:tc>
          <w:tcPr>
            <w:tcW w:w="1408" w:type="dxa"/>
            <w:vAlign w:val="center"/>
          </w:tcPr>
          <w:p w:rsidR="009C735F" w:rsidRDefault="00FF317A" w:rsidP="00483B22">
            <w:pPr>
              <w:jc w:val="center"/>
            </w:pPr>
            <w:r>
              <w:sym w:font="Wingdings" w:char="F0FC"/>
            </w:r>
          </w:p>
        </w:tc>
        <w:tc>
          <w:tcPr>
            <w:tcW w:w="1281" w:type="dxa"/>
          </w:tcPr>
          <w:p w:rsidR="009C735F" w:rsidRDefault="009C735F" w:rsidP="006E2082">
            <w:pPr>
              <w:jc w:val="center"/>
            </w:pPr>
          </w:p>
        </w:tc>
      </w:tr>
      <w:tr w:rsidR="000041FD" w:rsidTr="00094624">
        <w:tc>
          <w:tcPr>
            <w:tcW w:w="6809" w:type="dxa"/>
          </w:tcPr>
          <w:p w:rsidR="000041FD" w:rsidRDefault="00FF317A" w:rsidP="00A90898">
            <w:r>
              <w:t>Abi</w:t>
            </w:r>
            <w:r w:rsidR="00A90898">
              <w:t>lity to work closely with SLT, b</w:t>
            </w:r>
            <w:r>
              <w:t xml:space="preserve">usiness </w:t>
            </w:r>
            <w:r w:rsidR="00A90898">
              <w:t>m</w:t>
            </w:r>
            <w:r>
              <w:t>anager and teaching staff</w:t>
            </w:r>
            <w:r w:rsidR="00A90898">
              <w:t>.</w:t>
            </w:r>
          </w:p>
        </w:tc>
        <w:tc>
          <w:tcPr>
            <w:tcW w:w="1408" w:type="dxa"/>
            <w:vAlign w:val="center"/>
          </w:tcPr>
          <w:p w:rsidR="000041FD" w:rsidRDefault="00FF317A" w:rsidP="00483B22">
            <w:pPr>
              <w:jc w:val="center"/>
            </w:pPr>
            <w:r>
              <w:sym w:font="Wingdings" w:char="F0FC"/>
            </w:r>
          </w:p>
        </w:tc>
        <w:tc>
          <w:tcPr>
            <w:tcW w:w="1281" w:type="dxa"/>
          </w:tcPr>
          <w:p w:rsidR="000041FD" w:rsidRDefault="000041FD" w:rsidP="006E2082">
            <w:pPr>
              <w:jc w:val="center"/>
            </w:pPr>
          </w:p>
        </w:tc>
      </w:tr>
      <w:tr w:rsidR="000041FD" w:rsidTr="00094624">
        <w:tc>
          <w:tcPr>
            <w:tcW w:w="6809" w:type="dxa"/>
          </w:tcPr>
          <w:p w:rsidR="000041FD" w:rsidRDefault="00FF317A" w:rsidP="00FF317A">
            <w:r>
              <w:t>Ability to analyse data</w:t>
            </w:r>
            <w:r w:rsidR="00A90898">
              <w:t>.</w:t>
            </w:r>
          </w:p>
        </w:tc>
        <w:tc>
          <w:tcPr>
            <w:tcW w:w="1408" w:type="dxa"/>
            <w:vAlign w:val="center"/>
          </w:tcPr>
          <w:p w:rsidR="000041FD" w:rsidRDefault="00FF317A" w:rsidP="00483B22">
            <w:pPr>
              <w:jc w:val="center"/>
            </w:pPr>
            <w:r>
              <w:sym w:font="Wingdings" w:char="F0FC"/>
            </w:r>
          </w:p>
        </w:tc>
        <w:tc>
          <w:tcPr>
            <w:tcW w:w="1281" w:type="dxa"/>
          </w:tcPr>
          <w:p w:rsidR="000041FD" w:rsidRDefault="000041FD" w:rsidP="006E2082">
            <w:pPr>
              <w:jc w:val="center"/>
            </w:pPr>
          </w:p>
        </w:tc>
      </w:tr>
      <w:tr w:rsidR="000041FD" w:rsidTr="00094624">
        <w:tc>
          <w:tcPr>
            <w:tcW w:w="6809" w:type="dxa"/>
          </w:tcPr>
          <w:p w:rsidR="000041FD" w:rsidRDefault="00FF317A" w:rsidP="00FF317A">
            <w:r>
              <w:t>Ability to present data in a clear and concise manner for a range of audiences</w:t>
            </w:r>
            <w:r w:rsidR="00A90898">
              <w:t>.</w:t>
            </w:r>
          </w:p>
        </w:tc>
        <w:tc>
          <w:tcPr>
            <w:tcW w:w="1408" w:type="dxa"/>
            <w:vAlign w:val="center"/>
          </w:tcPr>
          <w:p w:rsidR="000041FD" w:rsidRDefault="00FF317A" w:rsidP="00483B22">
            <w:pPr>
              <w:jc w:val="center"/>
            </w:pPr>
            <w:r>
              <w:sym w:font="Wingdings" w:char="F0FC"/>
            </w:r>
          </w:p>
        </w:tc>
        <w:tc>
          <w:tcPr>
            <w:tcW w:w="1281" w:type="dxa"/>
          </w:tcPr>
          <w:p w:rsidR="000041FD" w:rsidRDefault="000041FD" w:rsidP="006E2082">
            <w:pPr>
              <w:jc w:val="center"/>
            </w:pPr>
          </w:p>
        </w:tc>
      </w:tr>
      <w:tr w:rsidR="009C735F" w:rsidTr="00094624">
        <w:tc>
          <w:tcPr>
            <w:tcW w:w="6809" w:type="dxa"/>
          </w:tcPr>
          <w:p w:rsidR="009C735F" w:rsidRDefault="00FF317A" w:rsidP="00FF317A">
            <w:r>
              <w:t>Effective organisational skills</w:t>
            </w:r>
            <w:r w:rsidR="00A90898">
              <w:t>.</w:t>
            </w:r>
          </w:p>
        </w:tc>
        <w:tc>
          <w:tcPr>
            <w:tcW w:w="1408" w:type="dxa"/>
            <w:vAlign w:val="center"/>
          </w:tcPr>
          <w:p w:rsidR="009C735F" w:rsidRDefault="00FF317A" w:rsidP="00483B22">
            <w:pPr>
              <w:jc w:val="center"/>
            </w:pPr>
            <w:r>
              <w:sym w:font="Wingdings" w:char="F0FC"/>
            </w:r>
          </w:p>
        </w:tc>
        <w:tc>
          <w:tcPr>
            <w:tcW w:w="1281" w:type="dxa"/>
          </w:tcPr>
          <w:p w:rsidR="009C735F" w:rsidRDefault="009C735F" w:rsidP="006E2082">
            <w:pPr>
              <w:jc w:val="center"/>
            </w:pPr>
          </w:p>
        </w:tc>
      </w:tr>
      <w:tr w:rsidR="00FF317A" w:rsidTr="00094624">
        <w:tc>
          <w:tcPr>
            <w:tcW w:w="6809" w:type="dxa"/>
          </w:tcPr>
          <w:p w:rsidR="00FF317A" w:rsidRDefault="00FF317A" w:rsidP="00FF317A">
            <w:r>
              <w:t>Effective communication skills</w:t>
            </w:r>
            <w:r w:rsidR="00A90898">
              <w:t>.</w:t>
            </w:r>
          </w:p>
        </w:tc>
        <w:tc>
          <w:tcPr>
            <w:tcW w:w="1408" w:type="dxa"/>
            <w:vAlign w:val="center"/>
          </w:tcPr>
          <w:p w:rsidR="00FF317A" w:rsidRDefault="00FF317A" w:rsidP="00483B22">
            <w:pPr>
              <w:jc w:val="center"/>
            </w:pPr>
            <w:r>
              <w:sym w:font="Wingdings" w:char="F0FC"/>
            </w:r>
          </w:p>
        </w:tc>
        <w:tc>
          <w:tcPr>
            <w:tcW w:w="1281" w:type="dxa"/>
          </w:tcPr>
          <w:p w:rsidR="00FF317A" w:rsidRDefault="00FF317A" w:rsidP="006E2082">
            <w:pPr>
              <w:jc w:val="center"/>
            </w:pPr>
          </w:p>
        </w:tc>
      </w:tr>
      <w:tr w:rsidR="00FF317A" w:rsidTr="00094624">
        <w:tc>
          <w:tcPr>
            <w:tcW w:w="6809" w:type="dxa"/>
          </w:tcPr>
          <w:p w:rsidR="00FF317A" w:rsidRDefault="00FF317A" w:rsidP="00FF317A">
            <w:r>
              <w:t>Accurate record keeping</w:t>
            </w:r>
            <w:r w:rsidR="00A90898">
              <w:t>.</w:t>
            </w:r>
          </w:p>
        </w:tc>
        <w:tc>
          <w:tcPr>
            <w:tcW w:w="1408" w:type="dxa"/>
            <w:vAlign w:val="center"/>
          </w:tcPr>
          <w:p w:rsidR="00FF317A" w:rsidRDefault="00FF317A" w:rsidP="00483B22">
            <w:pPr>
              <w:jc w:val="center"/>
            </w:pPr>
            <w:r>
              <w:sym w:font="Wingdings" w:char="F0FC"/>
            </w:r>
          </w:p>
        </w:tc>
        <w:tc>
          <w:tcPr>
            <w:tcW w:w="1281" w:type="dxa"/>
          </w:tcPr>
          <w:p w:rsidR="00FF317A" w:rsidRDefault="00FF317A" w:rsidP="006E2082">
            <w:pPr>
              <w:jc w:val="center"/>
            </w:pPr>
          </w:p>
        </w:tc>
      </w:tr>
      <w:tr w:rsidR="00FF317A" w:rsidTr="00094624">
        <w:tc>
          <w:tcPr>
            <w:tcW w:w="6809" w:type="dxa"/>
          </w:tcPr>
          <w:p w:rsidR="00FF317A" w:rsidRDefault="00FF317A" w:rsidP="00FF317A">
            <w:r>
              <w:t>Effective encouragement of all staff to adhere and meet deadlines</w:t>
            </w:r>
            <w:r w:rsidR="00A90898">
              <w:t>.</w:t>
            </w:r>
            <w:r>
              <w:t xml:space="preserve">  </w:t>
            </w:r>
          </w:p>
        </w:tc>
        <w:tc>
          <w:tcPr>
            <w:tcW w:w="1408" w:type="dxa"/>
            <w:vAlign w:val="center"/>
          </w:tcPr>
          <w:p w:rsidR="00FF317A" w:rsidRDefault="00FF317A" w:rsidP="00483B22">
            <w:pPr>
              <w:jc w:val="center"/>
            </w:pPr>
            <w:r>
              <w:sym w:font="Wingdings" w:char="F0FC"/>
            </w:r>
          </w:p>
        </w:tc>
        <w:tc>
          <w:tcPr>
            <w:tcW w:w="1281" w:type="dxa"/>
          </w:tcPr>
          <w:p w:rsidR="00FF317A" w:rsidRDefault="00FF317A" w:rsidP="006E2082">
            <w:pPr>
              <w:jc w:val="center"/>
            </w:pPr>
          </w:p>
        </w:tc>
      </w:tr>
      <w:tr w:rsidR="00FF317A" w:rsidTr="009673B2">
        <w:tc>
          <w:tcPr>
            <w:tcW w:w="9498" w:type="dxa"/>
            <w:gridSpan w:val="3"/>
          </w:tcPr>
          <w:p w:rsidR="00FF317A" w:rsidRDefault="00FF317A" w:rsidP="006E2082">
            <w:pPr>
              <w:jc w:val="center"/>
            </w:pPr>
          </w:p>
        </w:tc>
      </w:tr>
      <w:tr w:rsidR="00FF317A" w:rsidTr="009673B2">
        <w:tc>
          <w:tcPr>
            <w:tcW w:w="9498" w:type="dxa"/>
            <w:gridSpan w:val="3"/>
          </w:tcPr>
          <w:p w:rsidR="00FF317A" w:rsidRDefault="00FF317A" w:rsidP="001174B5">
            <w:r>
              <w:rPr>
                <w:rFonts w:ascii="Gill Sans MT" w:hAnsi="Gill Sans MT"/>
                <w:b/>
                <w:sz w:val="24"/>
                <w:szCs w:val="24"/>
              </w:rPr>
              <w:t>Personal Qualities</w:t>
            </w:r>
          </w:p>
        </w:tc>
      </w:tr>
      <w:tr w:rsidR="006E2082" w:rsidTr="00094624">
        <w:tc>
          <w:tcPr>
            <w:tcW w:w="6809" w:type="dxa"/>
          </w:tcPr>
          <w:p w:rsidR="006E2082" w:rsidRDefault="00FF317A" w:rsidP="001174B5">
            <w:r>
              <w:t>Enthusiastic and positive with a can-do attitude</w:t>
            </w:r>
            <w:r w:rsidR="00A90898">
              <w:t>.</w:t>
            </w:r>
          </w:p>
        </w:tc>
        <w:tc>
          <w:tcPr>
            <w:tcW w:w="1408" w:type="dxa"/>
            <w:vAlign w:val="center"/>
          </w:tcPr>
          <w:p w:rsidR="006E2082" w:rsidRDefault="00C52E77" w:rsidP="00483B22">
            <w:pPr>
              <w:jc w:val="center"/>
            </w:pPr>
            <w:r>
              <w:sym w:font="Wingdings" w:char="F0FC"/>
            </w:r>
          </w:p>
        </w:tc>
        <w:tc>
          <w:tcPr>
            <w:tcW w:w="1281" w:type="dxa"/>
          </w:tcPr>
          <w:p w:rsidR="006E2082" w:rsidRDefault="006E2082" w:rsidP="001174B5"/>
        </w:tc>
      </w:tr>
      <w:tr w:rsidR="006E2082" w:rsidTr="00094624">
        <w:tc>
          <w:tcPr>
            <w:tcW w:w="6809" w:type="dxa"/>
          </w:tcPr>
          <w:p w:rsidR="006E2082" w:rsidRDefault="00FF317A" w:rsidP="001174B5">
            <w:r>
              <w:t>Well motivated and hard working</w:t>
            </w:r>
            <w:r w:rsidR="00A90898">
              <w:t>.</w:t>
            </w:r>
          </w:p>
        </w:tc>
        <w:tc>
          <w:tcPr>
            <w:tcW w:w="1408" w:type="dxa"/>
            <w:vAlign w:val="center"/>
          </w:tcPr>
          <w:p w:rsidR="006E2082" w:rsidRDefault="00C52E77" w:rsidP="00483B22">
            <w:pPr>
              <w:jc w:val="center"/>
            </w:pPr>
            <w:r>
              <w:sym w:font="Wingdings" w:char="F0FC"/>
            </w:r>
          </w:p>
        </w:tc>
        <w:tc>
          <w:tcPr>
            <w:tcW w:w="1281" w:type="dxa"/>
          </w:tcPr>
          <w:p w:rsidR="006E2082" w:rsidRDefault="006E2082" w:rsidP="001174B5"/>
        </w:tc>
      </w:tr>
      <w:tr w:rsidR="006E2082" w:rsidTr="00094624">
        <w:tc>
          <w:tcPr>
            <w:tcW w:w="6809" w:type="dxa"/>
          </w:tcPr>
          <w:p w:rsidR="006E2082" w:rsidRDefault="00FF317A" w:rsidP="001174B5">
            <w:r>
              <w:t>Entirely reliable</w:t>
            </w:r>
            <w:r w:rsidR="00A90898">
              <w:t>.</w:t>
            </w:r>
          </w:p>
        </w:tc>
        <w:tc>
          <w:tcPr>
            <w:tcW w:w="1408" w:type="dxa"/>
            <w:vAlign w:val="center"/>
          </w:tcPr>
          <w:p w:rsidR="006E2082" w:rsidRDefault="00C52E77" w:rsidP="00483B22">
            <w:pPr>
              <w:jc w:val="center"/>
            </w:pPr>
            <w:r>
              <w:sym w:font="Wingdings" w:char="F0FC"/>
            </w:r>
          </w:p>
        </w:tc>
        <w:tc>
          <w:tcPr>
            <w:tcW w:w="1281" w:type="dxa"/>
          </w:tcPr>
          <w:p w:rsidR="006E2082" w:rsidRDefault="006E2082" w:rsidP="001174B5"/>
        </w:tc>
      </w:tr>
      <w:tr w:rsidR="00FF317A" w:rsidTr="00094624">
        <w:tc>
          <w:tcPr>
            <w:tcW w:w="6809" w:type="dxa"/>
          </w:tcPr>
          <w:p w:rsidR="00FF317A" w:rsidRDefault="00FF317A" w:rsidP="001174B5">
            <w:r>
              <w:t>Complete understanding of confidentiality and data protection</w:t>
            </w:r>
            <w:r w:rsidR="00A90898">
              <w:t>.</w:t>
            </w:r>
          </w:p>
        </w:tc>
        <w:tc>
          <w:tcPr>
            <w:tcW w:w="1408" w:type="dxa"/>
            <w:vAlign w:val="center"/>
          </w:tcPr>
          <w:p w:rsidR="00FF317A" w:rsidRDefault="00FF317A" w:rsidP="00483B22">
            <w:pPr>
              <w:jc w:val="center"/>
            </w:pPr>
            <w:r>
              <w:sym w:font="Wingdings" w:char="F0FC"/>
            </w:r>
          </w:p>
        </w:tc>
        <w:tc>
          <w:tcPr>
            <w:tcW w:w="1281" w:type="dxa"/>
          </w:tcPr>
          <w:p w:rsidR="00FF317A" w:rsidRDefault="00FF317A" w:rsidP="001174B5"/>
        </w:tc>
      </w:tr>
      <w:tr w:rsidR="00FF317A" w:rsidTr="009673B2">
        <w:tc>
          <w:tcPr>
            <w:tcW w:w="9498" w:type="dxa"/>
            <w:gridSpan w:val="3"/>
          </w:tcPr>
          <w:p w:rsidR="00FF317A" w:rsidRDefault="00FF317A" w:rsidP="001174B5"/>
        </w:tc>
      </w:tr>
      <w:tr w:rsidR="00FF317A" w:rsidTr="009673B2">
        <w:tc>
          <w:tcPr>
            <w:tcW w:w="9498" w:type="dxa"/>
            <w:gridSpan w:val="3"/>
          </w:tcPr>
          <w:p w:rsidR="00FF317A" w:rsidRDefault="00FF317A" w:rsidP="001174B5">
            <w:r>
              <w:rPr>
                <w:rFonts w:ascii="Gill Sans MT" w:hAnsi="Gill Sans MT"/>
                <w:b/>
                <w:sz w:val="24"/>
                <w:szCs w:val="24"/>
              </w:rPr>
              <w:t>Additional</w:t>
            </w:r>
          </w:p>
        </w:tc>
      </w:tr>
      <w:tr w:rsidR="00FF317A" w:rsidTr="00094624">
        <w:tc>
          <w:tcPr>
            <w:tcW w:w="6809" w:type="dxa"/>
          </w:tcPr>
          <w:p w:rsidR="00FF317A" w:rsidRDefault="00FF317A" w:rsidP="001174B5">
            <w:r>
              <w:t>Committed to safeguarding and promoting the welfare of children</w:t>
            </w:r>
            <w:r w:rsidR="00A90898">
              <w:t>.</w:t>
            </w:r>
          </w:p>
        </w:tc>
        <w:tc>
          <w:tcPr>
            <w:tcW w:w="1408" w:type="dxa"/>
            <w:vAlign w:val="center"/>
          </w:tcPr>
          <w:p w:rsidR="00FF317A" w:rsidRDefault="00FF317A" w:rsidP="00483B22">
            <w:pPr>
              <w:jc w:val="center"/>
            </w:pPr>
            <w:r>
              <w:sym w:font="Wingdings" w:char="F0FC"/>
            </w:r>
          </w:p>
        </w:tc>
        <w:tc>
          <w:tcPr>
            <w:tcW w:w="1281" w:type="dxa"/>
          </w:tcPr>
          <w:p w:rsidR="00FF317A" w:rsidRDefault="00FF317A" w:rsidP="001174B5"/>
        </w:tc>
      </w:tr>
      <w:tr w:rsidR="00FF317A" w:rsidTr="00094624">
        <w:tc>
          <w:tcPr>
            <w:tcW w:w="6809" w:type="dxa"/>
          </w:tcPr>
          <w:p w:rsidR="00FF317A" w:rsidRDefault="00FF317A" w:rsidP="001174B5">
            <w:r>
              <w:t>Positive about young people and the importance of education</w:t>
            </w:r>
            <w:r w:rsidR="00A90898">
              <w:t>.</w:t>
            </w:r>
          </w:p>
        </w:tc>
        <w:tc>
          <w:tcPr>
            <w:tcW w:w="1408" w:type="dxa"/>
            <w:vAlign w:val="center"/>
          </w:tcPr>
          <w:p w:rsidR="00FF317A" w:rsidRDefault="00FF317A" w:rsidP="00483B22">
            <w:pPr>
              <w:jc w:val="center"/>
            </w:pPr>
            <w:r>
              <w:sym w:font="Wingdings" w:char="F0FC"/>
            </w:r>
          </w:p>
        </w:tc>
        <w:tc>
          <w:tcPr>
            <w:tcW w:w="1281" w:type="dxa"/>
          </w:tcPr>
          <w:p w:rsidR="00FF317A" w:rsidRDefault="00FF317A" w:rsidP="001174B5"/>
        </w:tc>
      </w:tr>
      <w:tr w:rsidR="00B128D8" w:rsidTr="00094624">
        <w:tc>
          <w:tcPr>
            <w:tcW w:w="6809" w:type="dxa"/>
          </w:tcPr>
          <w:p w:rsidR="00B128D8" w:rsidRDefault="00B128D8" w:rsidP="004A361E">
            <w:r>
              <w:t>Flexibility to work throughout the administration of the Academy</w:t>
            </w:r>
            <w:bookmarkStart w:id="0" w:name="_GoBack"/>
            <w:bookmarkEnd w:id="0"/>
            <w:r w:rsidR="00A90898">
              <w:t>.</w:t>
            </w:r>
          </w:p>
        </w:tc>
        <w:tc>
          <w:tcPr>
            <w:tcW w:w="1408" w:type="dxa"/>
            <w:vAlign w:val="center"/>
          </w:tcPr>
          <w:p w:rsidR="00B128D8" w:rsidRDefault="00B128D8" w:rsidP="00483B22">
            <w:pPr>
              <w:jc w:val="center"/>
            </w:pPr>
            <w:r>
              <w:sym w:font="Wingdings" w:char="F0FC"/>
            </w:r>
          </w:p>
        </w:tc>
        <w:tc>
          <w:tcPr>
            <w:tcW w:w="1281" w:type="dxa"/>
          </w:tcPr>
          <w:p w:rsidR="00B128D8" w:rsidRDefault="00B128D8" w:rsidP="001174B5"/>
        </w:tc>
      </w:tr>
      <w:tr w:rsidR="00B128D8" w:rsidTr="00094624">
        <w:tc>
          <w:tcPr>
            <w:tcW w:w="6809" w:type="dxa"/>
          </w:tcPr>
          <w:p w:rsidR="00B128D8" w:rsidRDefault="00B128D8" w:rsidP="00B128D8">
            <w:r>
              <w:t>Ability to work during August to support the results analysis</w:t>
            </w:r>
            <w:r w:rsidR="00A90898">
              <w:t>.</w:t>
            </w:r>
          </w:p>
        </w:tc>
        <w:tc>
          <w:tcPr>
            <w:tcW w:w="1408" w:type="dxa"/>
            <w:vAlign w:val="center"/>
          </w:tcPr>
          <w:p w:rsidR="00B128D8" w:rsidRDefault="00B128D8" w:rsidP="00483B22">
            <w:pPr>
              <w:jc w:val="center"/>
            </w:pPr>
            <w:r>
              <w:sym w:font="Wingdings" w:char="F0FC"/>
            </w:r>
          </w:p>
        </w:tc>
        <w:tc>
          <w:tcPr>
            <w:tcW w:w="1281" w:type="dxa"/>
          </w:tcPr>
          <w:p w:rsidR="00B128D8" w:rsidRDefault="00B128D8" w:rsidP="001174B5"/>
        </w:tc>
      </w:tr>
    </w:tbl>
    <w:p w:rsidR="001174B5" w:rsidRPr="001174B5" w:rsidRDefault="001174B5" w:rsidP="001174B5"/>
    <w:sectPr w:rsidR="001174B5" w:rsidRPr="001174B5" w:rsidSect="008C3B78">
      <w:pgSz w:w="11906" w:h="16838"/>
      <w:pgMar w:top="1440" w:right="1440" w:bottom="1440" w:left="1440" w:header="708" w:footer="708" w:gutter="0"/>
      <w:pgBorders w:offsetFrom="page">
        <w:top w:val="thickThinSmallGap" w:sz="24" w:space="24" w:color="7030A0"/>
        <w:left w:val="thickThin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6DD" w:rsidRDefault="003F76DD" w:rsidP="00A60072">
      <w:pPr>
        <w:spacing w:after="0" w:line="240" w:lineRule="auto"/>
      </w:pPr>
      <w:r>
        <w:separator/>
      </w:r>
    </w:p>
  </w:endnote>
  <w:endnote w:type="continuationSeparator" w:id="0">
    <w:p w:rsidR="003F76DD" w:rsidRDefault="003F76DD" w:rsidP="00A6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6DD" w:rsidRDefault="003F76DD" w:rsidP="00A60072">
      <w:pPr>
        <w:spacing w:after="0" w:line="240" w:lineRule="auto"/>
      </w:pPr>
      <w:r>
        <w:separator/>
      </w:r>
    </w:p>
  </w:footnote>
  <w:footnote w:type="continuationSeparator" w:id="0">
    <w:p w:rsidR="003F76DD" w:rsidRDefault="003F76DD" w:rsidP="00A6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E0845"/>
    <w:multiLevelType w:val="hybridMultilevel"/>
    <w:tmpl w:val="C2F4B9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62375"/>
    <w:multiLevelType w:val="hybridMultilevel"/>
    <w:tmpl w:val="ED52E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B5"/>
    <w:rsid w:val="000041FD"/>
    <w:rsid w:val="0005693F"/>
    <w:rsid w:val="00094624"/>
    <w:rsid w:val="001174B5"/>
    <w:rsid w:val="002324A2"/>
    <w:rsid w:val="003213FF"/>
    <w:rsid w:val="00363A6F"/>
    <w:rsid w:val="003F76DD"/>
    <w:rsid w:val="004352B9"/>
    <w:rsid w:val="00483B22"/>
    <w:rsid w:val="004A361E"/>
    <w:rsid w:val="005815A3"/>
    <w:rsid w:val="00581A45"/>
    <w:rsid w:val="006310BD"/>
    <w:rsid w:val="006E2082"/>
    <w:rsid w:val="007625FE"/>
    <w:rsid w:val="008C3B78"/>
    <w:rsid w:val="009673B2"/>
    <w:rsid w:val="00971E3A"/>
    <w:rsid w:val="009C735F"/>
    <w:rsid w:val="009D4DB8"/>
    <w:rsid w:val="00A60072"/>
    <w:rsid w:val="00A90898"/>
    <w:rsid w:val="00AE5637"/>
    <w:rsid w:val="00B128D8"/>
    <w:rsid w:val="00C0366E"/>
    <w:rsid w:val="00C52E77"/>
    <w:rsid w:val="00D565AA"/>
    <w:rsid w:val="00F65BD5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91AB2E-F2E6-41D6-814F-1574F474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174B5"/>
    <w:pPr>
      <w:spacing w:after="0" w:line="240" w:lineRule="auto"/>
      <w:jc w:val="center"/>
    </w:pPr>
    <w:rPr>
      <w:rFonts w:ascii="Impact" w:eastAsia="Symbol" w:hAnsi="Impact" w:cs="Wingdings"/>
      <w:color w:val="800080"/>
      <w:sz w:val="6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73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072"/>
  </w:style>
  <w:style w:type="paragraph" w:styleId="Footer">
    <w:name w:val="footer"/>
    <w:basedOn w:val="Normal"/>
    <w:link w:val="FooterChar"/>
    <w:uiPriority w:val="99"/>
    <w:unhideWhenUsed/>
    <w:rsid w:val="00A6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072"/>
  </w:style>
  <w:style w:type="paragraph" w:styleId="ListParagraph">
    <w:name w:val="List Paragraph"/>
    <w:basedOn w:val="Normal"/>
    <w:uiPriority w:val="34"/>
    <w:qFormat/>
    <w:rsid w:val="008C3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FC033-1B0A-4E9C-8C14-BBCF0E58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96F41734</Template>
  <TotalTime>0</TotalTime>
  <Pages>1</Pages>
  <Words>232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Outwood Grange Academy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Lawless</dc:creator>
  <cp:lastModifiedBy>HARRINGTON, SARAH</cp:lastModifiedBy>
  <cp:revision>2</cp:revision>
  <cp:lastPrinted>2016-11-01T17:20:00Z</cp:lastPrinted>
  <dcterms:created xsi:type="dcterms:W3CDTF">2016-11-01T17:20:00Z</dcterms:created>
  <dcterms:modified xsi:type="dcterms:W3CDTF">2016-11-01T17:20:00Z</dcterms:modified>
</cp:coreProperties>
</file>