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1AF1" w14:textId="77777777" w:rsidR="00BF0C78" w:rsidRPr="003F0381" w:rsidRDefault="00BF0C78" w:rsidP="00BF0C78">
      <w:pPr>
        <w:rPr>
          <w:rFonts w:cs="Arial"/>
          <w:b/>
          <w:sz w:val="22"/>
          <w:u w:val="single"/>
        </w:rPr>
      </w:pPr>
      <w:bookmarkStart w:id="0" w:name="_GoBack"/>
      <w:bookmarkEnd w:id="0"/>
      <w:r w:rsidRPr="003F0381">
        <w:rPr>
          <w:rFonts w:cs="Arial"/>
          <w:b/>
          <w:sz w:val="22"/>
          <w:u w:val="single"/>
        </w:rPr>
        <w:t>Job Description</w:t>
      </w:r>
    </w:p>
    <w:p w14:paraId="43E43FA8" w14:textId="77777777" w:rsidR="00BF0C78" w:rsidRPr="00CB04AA" w:rsidRDefault="00BF0C78" w:rsidP="00BF0C78">
      <w:pPr>
        <w:rPr>
          <w:rFonts w:cs="Arial"/>
          <w:b/>
          <w:sz w:val="22"/>
          <w:u w:val="single"/>
        </w:rPr>
      </w:pPr>
    </w:p>
    <w:tbl>
      <w:tblPr>
        <w:tblW w:w="904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7495"/>
      </w:tblGrid>
      <w:tr w:rsidR="00BF0C78" w:rsidRPr="00B662D8" w14:paraId="46C0FCE2" w14:textId="77777777" w:rsidTr="00490D79">
        <w:tc>
          <w:tcPr>
            <w:tcW w:w="1546" w:type="dxa"/>
            <w:shd w:val="clear" w:color="auto" w:fill="auto"/>
          </w:tcPr>
          <w:p w14:paraId="266ADB09" w14:textId="77777777" w:rsidR="00BF0C78" w:rsidRPr="003D343B" w:rsidRDefault="00BF0C78" w:rsidP="00490D79">
            <w:pPr>
              <w:rPr>
                <w:rFonts w:eastAsia="Calibri" w:cs="Arial"/>
                <w:b/>
                <w:sz w:val="22"/>
              </w:rPr>
            </w:pPr>
            <w:r w:rsidRPr="003D343B">
              <w:rPr>
                <w:rFonts w:eastAsia="Calibri" w:cs="Arial"/>
                <w:b/>
                <w:sz w:val="22"/>
              </w:rPr>
              <w:t>Job Title</w:t>
            </w:r>
            <w:r>
              <w:rPr>
                <w:rFonts w:eastAsia="Calibri" w:cs="Arial"/>
                <w:b/>
                <w:sz w:val="22"/>
              </w:rPr>
              <w:t>:</w:t>
            </w:r>
          </w:p>
        </w:tc>
        <w:tc>
          <w:tcPr>
            <w:tcW w:w="7495" w:type="dxa"/>
            <w:shd w:val="clear" w:color="auto" w:fill="auto"/>
          </w:tcPr>
          <w:p w14:paraId="6C61BB4A" w14:textId="77777777" w:rsidR="00BF0C78" w:rsidRPr="00B662D8" w:rsidRDefault="00BF0C78" w:rsidP="00490D79">
            <w:pPr>
              <w:rPr>
                <w:rFonts w:eastAsia="Calibri" w:cs="Arial"/>
                <w:sz w:val="22"/>
              </w:rPr>
            </w:pPr>
            <w:r w:rsidRPr="00B662D8">
              <w:rPr>
                <w:rFonts w:eastAsia="Calibri" w:cs="Arial"/>
                <w:sz w:val="22"/>
              </w:rPr>
              <w:t xml:space="preserve">Catering Assistant </w:t>
            </w:r>
          </w:p>
          <w:p w14:paraId="7C5AE99C" w14:textId="77777777" w:rsidR="00BF0C78" w:rsidRPr="00B662D8" w:rsidRDefault="00BF0C78" w:rsidP="00490D79">
            <w:pPr>
              <w:rPr>
                <w:rFonts w:eastAsia="Calibri" w:cs="Arial"/>
                <w:sz w:val="22"/>
              </w:rPr>
            </w:pPr>
          </w:p>
        </w:tc>
      </w:tr>
      <w:tr w:rsidR="00BF0C78" w:rsidRPr="00B662D8" w14:paraId="21345651" w14:textId="77777777" w:rsidTr="00490D79">
        <w:tc>
          <w:tcPr>
            <w:tcW w:w="1546" w:type="dxa"/>
            <w:shd w:val="clear" w:color="auto" w:fill="auto"/>
          </w:tcPr>
          <w:p w14:paraId="74B243A3" w14:textId="77777777" w:rsidR="00BF0C78" w:rsidRPr="003D343B" w:rsidRDefault="00BF0C78" w:rsidP="00490D79">
            <w:pPr>
              <w:rPr>
                <w:rFonts w:eastAsia="Calibri" w:cs="Arial"/>
                <w:b/>
                <w:sz w:val="22"/>
              </w:rPr>
            </w:pPr>
            <w:r w:rsidRPr="003D343B">
              <w:rPr>
                <w:rFonts w:eastAsia="Calibri" w:cs="Arial"/>
                <w:b/>
                <w:sz w:val="22"/>
              </w:rPr>
              <w:t>School</w:t>
            </w:r>
            <w:r>
              <w:rPr>
                <w:rFonts w:eastAsia="Calibri" w:cs="Arial"/>
                <w:b/>
                <w:sz w:val="22"/>
              </w:rPr>
              <w:t>:</w:t>
            </w:r>
          </w:p>
        </w:tc>
        <w:tc>
          <w:tcPr>
            <w:tcW w:w="7495" w:type="dxa"/>
            <w:shd w:val="clear" w:color="auto" w:fill="auto"/>
          </w:tcPr>
          <w:p w14:paraId="75D9C6BD" w14:textId="77777777" w:rsidR="00BF0C78" w:rsidRPr="003D343B" w:rsidRDefault="00BF0C78" w:rsidP="00490D79">
            <w:pPr>
              <w:rPr>
                <w:rFonts w:eastAsia="Calibri" w:cs="Arial"/>
                <w:sz w:val="22"/>
              </w:rPr>
            </w:pPr>
            <w:r w:rsidRPr="003D343B">
              <w:rPr>
                <w:rFonts w:eastAsia="Calibri" w:cs="Arial"/>
                <w:sz w:val="22"/>
              </w:rPr>
              <w:t>The Ruth Gorse Academy</w:t>
            </w:r>
          </w:p>
          <w:p w14:paraId="3EAA2AAF" w14:textId="77777777" w:rsidR="00BF0C78" w:rsidRPr="003D343B" w:rsidRDefault="00BF0C78" w:rsidP="00490D79">
            <w:pPr>
              <w:rPr>
                <w:rFonts w:eastAsia="Calibri" w:cs="Arial"/>
                <w:sz w:val="22"/>
              </w:rPr>
            </w:pPr>
          </w:p>
        </w:tc>
      </w:tr>
      <w:tr w:rsidR="00BF0C78" w:rsidRPr="00B662D8" w14:paraId="6C38A889" w14:textId="77777777" w:rsidTr="00490D79">
        <w:tc>
          <w:tcPr>
            <w:tcW w:w="1546" w:type="dxa"/>
            <w:shd w:val="clear" w:color="auto" w:fill="auto"/>
          </w:tcPr>
          <w:p w14:paraId="6FE013A0" w14:textId="77777777" w:rsidR="00BF0C78" w:rsidRPr="003D343B" w:rsidRDefault="00BF0C78" w:rsidP="00490D79">
            <w:pPr>
              <w:rPr>
                <w:rFonts w:eastAsia="Calibri" w:cs="Arial"/>
                <w:b/>
                <w:sz w:val="22"/>
              </w:rPr>
            </w:pPr>
            <w:r w:rsidRPr="003D343B">
              <w:rPr>
                <w:rFonts w:eastAsia="Calibri" w:cs="Arial"/>
                <w:b/>
                <w:sz w:val="22"/>
              </w:rPr>
              <w:t>Pay Scale</w:t>
            </w:r>
            <w:r>
              <w:rPr>
                <w:rFonts w:eastAsia="Calibri" w:cs="Arial"/>
                <w:b/>
                <w:sz w:val="22"/>
              </w:rPr>
              <w:t>:</w:t>
            </w:r>
          </w:p>
        </w:tc>
        <w:tc>
          <w:tcPr>
            <w:tcW w:w="7495" w:type="dxa"/>
            <w:shd w:val="clear" w:color="auto" w:fill="auto"/>
          </w:tcPr>
          <w:p w14:paraId="025DD5CB" w14:textId="77777777" w:rsidR="00BF0C78" w:rsidRPr="003D343B" w:rsidRDefault="00BF0C78" w:rsidP="00490D79">
            <w:pPr>
              <w:rPr>
                <w:rFonts w:eastAsia="Calibri" w:cs="Arial"/>
                <w:sz w:val="22"/>
              </w:rPr>
            </w:pPr>
            <w:r>
              <w:rPr>
                <w:rFonts w:eastAsia="Calibri" w:cs="Arial"/>
                <w:sz w:val="22"/>
              </w:rPr>
              <w:t>A1 - £7.90</w:t>
            </w:r>
            <w:r w:rsidRPr="003D343B">
              <w:rPr>
                <w:rFonts w:eastAsia="Calibri" w:cs="Arial"/>
                <w:sz w:val="22"/>
              </w:rPr>
              <w:t xml:space="preserve"> per hour</w:t>
            </w:r>
          </w:p>
          <w:p w14:paraId="64DF792D" w14:textId="77777777" w:rsidR="00BF0C78" w:rsidRPr="003D343B" w:rsidRDefault="00BF0C78" w:rsidP="00490D79">
            <w:pPr>
              <w:rPr>
                <w:rFonts w:eastAsia="Calibri" w:cs="Arial"/>
                <w:sz w:val="22"/>
              </w:rPr>
            </w:pPr>
            <w:r>
              <w:rPr>
                <w:rFonts w:eastAsia="Calibri" w:cs="Arial"/>
                <w:sz w:val="22"/>
              </w:rPr>
              <w:t>£3,562 per annum</w:t>
            </w:r>
          </w:p>
        </w:tc>
      </w:tr>
      <w:tr w:rsidR="00BF0C78" w:rsidRPr="00B662D8" w14:paraId="326A93B9" w14:textId="77777777" w:rsidTr="00490D79">
        <w:tc>
          <w:tcPr>
            <w:tcW w:w="1546" w:type="dxa"/>
            <w:tcBorders>
              <w:bottom w:val="single" w:sz="4" w:space="0" w:color="auto"/>
            </w:tcBorders>
            <w:shd w:val="clear" w:color="auto" w:fill="auto"/>
          </w:tcPr>
          <w:p w14:paraId="54A683E8" w14:textId="77777777" w:rsidR="00BF0C78" w:rsidRPr="003D343B" w:rsidRDefault="00BF0C78" w:rsidP="00490D79">
            <w:pPr>
              <w:rPr>
                <w:rFonts w:eastAsia="Calibri" w:cs="Arial"/>
                <w:b/>
                <w:sz w:val="22"/>
              </w:rPr>
            </w:pPr>
            <w:r w:rsidRPr="003D343B">
              <w:rPr>
                <w:rFonts w:eastAsia="Calibri" w:cs="Arial"/>
                <w:b/>
                <w:sz w:val="22"/>
              </w:rPr>
              <w:t>Responsible to</w:t>
            </w:r>
            <w:r>
              <w:rPr>
                <w:rFonts w:eastAsia="Calibri" w:cs="Arial"/>
                <w:b/>
                <w:sz w:val="22"/>
              </w:rPr>
              <w:t>:</w:t>
            </w:r>
          </w:p>
        </w:tc>
        <w:tc>
          <w:tcPr>
            <w:tcW w:w="7495" w:type="dxa"/>
            <w:tcBorders>
              <w:bottom w:val="single" w:sz="4" w:space="0" w:color="auto"/>
            </w:tcBorders>
            <w:shd w:val="clear" w:color="auto" w:fill="auto"/>
          </w:tcPr>
          <w:p w14:paraId="131F4A1A" w14:textId="77777777" w:rsidR="00BF0C78" w:rsidRPr="003D343B" w:rsidRDefault="00BF0C78" w:rsidP="00490D79">
            <w:pPr>
              <w:rPr>
                <w:rFonts w:eastAsia="Calibri" w:cs="Arial"/>
                <w:sz w:val="22"/>
              </w:rPr>
            </w:pPr>
            <w:r w:rsidRPr="003D343B">
              <w:rPr>
                <w:rFonts w:eastAsia="Calibri" w:cs="Arial"/>
                <w:sz w:val="22"/>
              </w:rPr>
              <w:t xml:space="preserve">Catering Supervisor </w:t>
            </w:r>
          </w:p>
        </w:tc>
      </w:tr>
      <w:tr w:rsidR="00BF0C78" w:rsidRPr="00B662D8" w14:paraId="262E1496" w14:textId="77777777" w:rsidTr="00490D79">
        <w:tc>
          <w:tcPr>
            <w:tcW w:w="1546" w:type="dxa"/>
            <w:tcBorders>
              <w:bottom w:val="single" w:sz="4" w:space="0" w:color="auto"/>
            </w:tcBorders>
            <w:shd w:val="clear" w:color="auto" w:fill="auto"/>
          </w:tcPr>
          <w:p w14:paraId="3DB1F69A" w14:textId="77777777" w:rsidR="00BF0C78" w:rsidRPr="003D343B" w:rsidRDefault="00BF0C78" w:rsidP="00490D79">
            <w:pPr>
              <w:rPr>
                <w:rFonts w:eastAsia="Calibri" w:cs="Arial"/>
                <w:b/>
                <w:sz w:val="22"/>
              </w:rPr>
            </w:pPr>
            <w:r w:rsidRPr="003D343B">
              <w:rPr>
                <w:rFonts w:eastAsia="Calibri" w:cs="Arial"/>
                <w:b/>
                <w:sz w:val="22"/>
              </w:rPr>
              <w:t>Responsible for</w:t>
            </w:r>
            <w:r>
              <w:rPr>
                <w:rFonts w:eastAsia="Calibri" w:cs="Arial"/>
                <w:b/>
                <w:sz w:val="22"/>
              </w:rPr>
              <w:t>:</w:t>
            </w:r>
          </w:p>
        </w:tc>
        <w:tc>
          <w:tcPr>
            <w:tcW w:w="7495" w:type="dxa"/>
            <w:tcBorders>
              <w:bottom w:val="single" w:sz="4" w:space="0" w:color="auto"/>
            </w:tcBorders>
            <w:shd w:val="clear" w:color="auto" w:fill="auto"/>
          </w:tcPr>
          <w:p w14:paraId="6F4E35FA" w14:textId="77777777" w:rsidR="00BF0C78" w:rsidRPr="003D343B" w:rsidRDefault="00BF0C78" w:rsidP="00490D79">
            <w:pPr>
              <w:rPr>
                <w:rFonts w:eastAsia="Calibri" w:cs="Arial"/>
                <w:sz w:val="22"/>
              </w:rPr>
            </w:pPr>
            <w:r w:rsidRPr="003D343B">
              <w:rPr>
                <w:rFonts w:eastAsia="Calibri" w:cs="Arial"/>
                <w:sz w:val="22"/>
              </w:rPr>
              <w:t xml:space="preserve">N/A </w:t>
            </w:r>
          </w:p>
          <w:p w14:paraId="2679B554" w14:textId="77777777" w:rsidR="00BF0C78" w:rsidRPr="003D343B" w:rsidRDefault="00BF0C78" w:rsidP="00490D79">
            <w:pPr>
              <w:rPr>
                <w:rFonts w:eastAsia="Calibri" w:cs="Arial"/>
                <w:sz w:val="22"/>
              </w:rPr>
            </w:pPr>
          </w:p>
        </w:tc>
      </w:tr>
      <w:tr w:rsidR="00BF0C78" w:rsidRPr="00B662D8" w14:paraId="2FD41E2E" w14:textId="77777777" w:rsidTr="00490D79">
        <w:tc>
          <w:tcPr>
            <w:tcW w:w="1546" w:type="dxa"/>
            <w:tcBorders>
              <w:bottom w:val="single" w:sz="4" w:space="0" w:color="auto"/>
            </w:tcBorders>
            <w:shd w:val="clear" w:color="auto" w:fill="auto"/>
          </w:tcPr>
          <w:p w14:paraId="50D87364" w14:textId="77777777" w:rsidR="00BF0C78" w:rsidRPr="003D343B" w:rsidRDefault="00BF0C78" w:rsidP="00490D79">
            <w:pPr>
              <w:rPr>
                <w:rFonts w:eastAsia="Calibri" w:cs="Arial"/>
                <w:b/>
                <w:sz w:val="22"/>
              </w:rPr>
            </w:pPr>
            <w:r w:rsidRPr="003D343B">
              <w:rPr>
                <w:rFonts w:eastAsia="Calibri" w:cs="Arial"/>
                <w:b/>
                <w:sz w:val="22"/>
              </w:rPr>
              <w:t>Hours of Work:</w:t>
            </w:r>
          </w:p>
        </w:tc>
        <w:tc>
          <w:tcPr>
            <w:tcW w:w="7495" w:type="dxa"/>
            <w:tcBorders>
              <w:bottom w:val="single" w:sz="4" w:space="0" w:color="auto"/>
            </w:tcBorders>
            <w:shd w:val="clear" w:color="auto" w:fill="auto"/>
          </w:tcPr>
          <w:p w14:paraId="1ACFA650" w14:textId="77777777" w:rsidR="00BF0C78" w:rsidRPr="003D343B" w:rsidRDefault="00BF0C78" w:rsidP="00490D79">
            <w:pPr>
              <w:rPr>
                <w:rFonts w:eastAsia="Calibri" w:cs="Arial"/>
                <w:sz w:val="22"/>
              </w:rPr>
            </w:pPr>
            <w:r>
              <w:rPr>
                <w:rFonts w:eastAsia="Calibri" w:cs="Arial"/>
                <w:sz w:val="22"/>
              </w:rPr>
              <w:t>10 h</w:t>
            </w:r>
            <w:r w:rsidRPr="003D343B">
              <w:rPr>
                <w:rFonts w:eastAsia="Calibri" w:cs="Arial"/>
                <w:sz w:val="22"/>
              </w:rPr>
              <w:t>ours a week (Term Time</w:t>
            </w:r>
            <w:r>
              <w:rPr>
                <w:rFonts w:eastAsia="Calibri" w:cs="Arial"/>
                <w:sz w:val="22"/>
              </w:rPr>
              <w:t xml:space="preserve"> plus 8</w:t>
            </w:r>
            <w:r w:rsidRPr="003D343B">
              <w:rPr>
                <w:rFonts w:eastAsia="Calibri" w:cs="Arial"/>
                <w:sz w:val="22"/>
              </w:rPr>
              <w:t xml:space="preserve"> Days)</w:t>
            </w:r>
          </w:p>
          <w:p w14:paraId="2B2BFC84" w14:textId="77777777" w:rsidR="00BF0C78" w:rsidRDefault="00BF0C78" w:rsidP="00490D79">
            <w:pPr>
              <w:rPr>
                <w:rFonts w:eastAsia="Calibri" w:cs="Arial"/>
                <w:sz w:val="22"/>
              </w:rPr>
            </w:pPr>
            <w:r w:rsidRPr="003D343B">
              <w:rPr>
                <w:rFonts w:eastAsia="Calibri" w:cs="Arial"/>
                <w:sz w:val="22"/>
              </w:rPr>
              <w:t xml:space="preserve">Monday to Friday </w:t>
            </w:r>
            <w:r>
              <w:rPr>
                <w:rFonts w:eastAsia="Calibri" w:cs="Arial"/>
                <w:sz w:val="22"/>
              </w:rPr>
              <w:t>12.30 pm – 2.30 pm</w:t>
            </w:r>
          </w:p>
          <w:p w14:paraId="5183294C" w14:textId="77777777" w:rsidR="00BF0C78" w:rsidRPr="003D343B" w:rsidRDefault="00BF0C78" w:rsidP="00490D79">
            <w:pPr>
              <w:rPr>
                <w:rFonts w:eastAsia="Calibri" w:cs="Arial"/>
                <w:sz w:val="22"/>
              </w:rPr>
            </w:pPr>
            <w:r w:rsidRPr="003D343B">
              <w:rPr>
                <w:rFonts w:eastAsia="Calibri" w:cs="Arial"/>
                <w:sz w:val="22"/>
              </w:rPr>
              <w:t>Flexibility may b</w:t>
            </w:r>
            <w:r>
              <w:rPr>
                <w:rFonts w:eastAsia="Calibri" w:cs="Arial"/>
                <w:sz w:val="22"/>
              </w:rPr>
              <w:t>e required in the event of the a</w:t>
            </w:r>
            <w:r w:rsidRPr="003D343B">
              <w:rPr>
                <w:rFonts w:eastAsia="Calibri" w:cs="Arial"/>
                <w:sz w:val="22"/>
              </w:rPr>
              <w:t>cademy being open out with normal hours.</w:t>
            </w:r>
          </w:p>
        </w:tc>
      </w:tr>
    </w:tbl>
    <w:p w14:paraId="77968ED1" w14:textId="77777777" w:rsidR="00BF0C78" w:rsidRPr="003F0381" w:rsidRDefault="00BF0C78" w:rsidP="00BF0C78">
      <w:pPr>
        <w:pStyle w:val="Heading2"/>
        <w:spacing w:before="0" w:after="0"/>
        <w:jc w:val="both"/>
        <w:rPr>
          <w:rFonts w:ascii="Arial" w:hAnsi="Arial" w:cs="Arial"/>
          <w:i w:val="0"/>
          <w:sz w:val="22"/>
          <w:szCs w:val="22"/>
        </w:rPr>
      </w:pPr>
    </w:p>
    <w:p w14:paraId="65F1EC66" w14:textId="77777777" w:rsidR="00BF0C78" w:rsidRDefault="00BF0C78" w:rsidP="00BF0C78">
      <w:pPr>
        <w:pStyle w:val="Header"/>
        <w:rPr>
          <w:rFonts w:cs="Arial"/>
          <w:b/>
          <w:i/>
          <w:sz w:val="22"/>
        </w:rPr>
      </w:pPr>
      <w:r>
        <w:rPr>
          <w:rFonts w:cs="Arial"/>
          <w:b/>
          <w:sz w:val="22"/>
          <w:u w:val="single"/>
        </w:rPr>
        <w:t>Purpose of Job:</w:t>
      </w:r>
    </w:p>
    <w:p w14:paraId="0D06E44B" w14:textId="77777777" w:rsidR="00BF0C78" w:rsidRDefault="00BF0C78" w:rsidP="00BF0C78">
      <w:pPr>
        <w:pStyle w:val="Header"/>
        <w:rPr>
          <w:rFonts w:cs="Arial"/>
          <w:sz w:val="22"/>
        </w:rPr>
      </w:pPr>
    </w:p>
    <w:p w14:paraId="5C70BF8D" w14:textId="77777777" w:rsidR="00BF0C78" w:rsidRDefault="00BF0C78" w:rsidP="00BF0C78">
      <w:pPr>
        <w:pStyle w:val="Header"/>
        <w:rPr>
          <w:rFonts w:cs="Arial"/>
          <w:sz w:val="22"/>
        </w:rPr>
      </w:pPr>
      <w:r>
        <w:rPr>
          <w:rFonts w:cs="Arial"/>
          <w:sz w:val="22"/>
        </w:rPr>
        <w:t xml:space="preserve">To be an effective member of the catering team providing meals for students. </w:t>
      </w:r>
    </w:p>
    <w:p w14:paraId="6C7167CD" w14:textId="77777777" w:rsidR="00BF0C78" w:rsidRDefault="00BF0C78" w:rsidP="00BF0C78">
      <w:pPr>
        <w:pStyle w:val="Header"/>
        <w:rPr>
          <w:rFonts w:cs="Arial"/>
          <w:b/>
          <w:sz w:val="22"/>
          <w:u w:val="single"/>
        </w:rPr>
      </w:pPr>
    </w:p>
    <w:p w14:paraId="55A80CAC" w14:textId="77777777" w:rsidR="00BF0C78" w:rsidRPr="003F0381" w:rsidRDefault="00BF0C78" w:rsidP="00BF0C78">
      <w:pPr>
        <w:pStyle w:val="Header"/>
        <w:rPr>
          <w:rFonts w:cs="Arial"/>
          <w:b/>
          <w:sz w:val="22"/>
          <w:u w:val="single"/>
        </w:rPr>
      </w:pPr>
      <w:r w:rsidRPr="003F0381">
        <w:rPr>
          <w:rFonts w:cs="Arial"/>
          <w:b/>
          <w:sz w:val="22"/>
          <w:u w:val="single"/>
        </w:rPr>
        <w:t xml:space="preserve">Duties and Responsibilities </w:t>
      </w:r>
    </w:p>
    <w:p w14:paraId="2AFAFD39" w14:textId="77777777" w:rsidR="00BF0C78" w:rsidRPr="00657430" w:rsidRDefault="00BF0C78" w:rsidP="00BF0C78">
      <w:pPr>
        <w:pStyle w:val="Header"/>
        <w:rPr>
          <w:rFonts w:cs="Arial"/>
          <w:b/>
          <w:sz w:val="22"/>
          <w:u w:val="single"/>
        </w:rPr>
      </w:pPr>
    </w:p>
    <w:p w14:paraId="79D14C45" w14:textId="77777777" w:rsidR="00BF0C78" w:rsidRPr="00757185" w:rsidRDefault="00BF0C78" w:rsidP="00BF0C78">
      <w:pPr>
        <w:numPr>
          <w:ilvl w:val="0"/>
          <w:numId w:val="8"/>
        </w:numPr>
        <w:rPr>
          <w:rFonts w:cs="Arial"/>
          <w:sz w:val="22"/>
        </w:rPr>
      </w:pPr>
      <w:r w:rsidRPr="00757185">
        <w:rPr>
          <w:rFonts w:cs="Arial"/>
          <w:sz w:val="22"/>
        </w:rPr>
        <w:t xml:space="preserve">Applicants must have a basic food hygiene certificate and previous experience in the catering industry.  </w:t>
      </w:r>
    </w:p>
    <w:p w14:paraId="6D67E7BA" w14:textId="77777777" w:rsidR="00BF0C78" w:rsidRPr="00757185" w:rsidRDefault="00BF0C78" w:rsidP="00BF0C78">
      <w:pPr>
        <w:numPr>
          <w:ilvl w:val="0"/>
          <w:numId w:val="8"/>
        </w:numPr>
        <w:rPr>
          <w:rFonts w:cs="Arial"/>
          <w:sz w:val="22"/>
        </w:rPr>
      </w:pPr>
      <w:r w:rsidRPr="00757185">
        <w:rPr>
          <w:rFonts w:cs="Arial"/>
          <w:sz w:val="22"/>
        </w:rPr>
        <w:t>Duties will include the preparation and serving of food.</w:t>
      </w:r>
    </w:p>
    <w:p w14:paraId="4631C3BB" w14:textId="77777777" w:rsidR="00BF0C78" w:rsidRPr="00757185" w:rsidRDefault="00BF0C78" w:rsidP="00BF0C78">
      <w:pPr>
        <w:numPr>
          <w:ilvl w:val="0"/>
          <w:numId w:val="8"/>
        </w:numPr>
        <w:rPr>
          <w:rFonts w:cs="Arial"/>
          <w:sz w:val="22"/>
        </w:rPr>
      </w:pPr>
      <w:r w:rsidRPr="00757185">
        <w:rPr>
          <w:rFonts w:cs="Arial"/>
          <w:sz w:val="22"/>
        </w:rPr>
        <w:t xml:space="preserve">On occasion handle small amounts of cash, </w:t>
      </w:r>
      <w:proofErr w:type="gramStart"/>
      <w:r w:rsidRPr="00757185">
        <w:rPr>
          <w:rFonts w:cs="Arial"/>
          <w:sz w:val="22"/>
        </w:rPr>
        <w:t>and also</w:t>
      </w:r>
      <w:proofErr w:type="gramEnd"/>
      <w:r w:rsidRPr="00757185">
        <w:rPr>
          <w:rFonts w:cs="Arial"/>
          <w:sz w:val="22"/>
        </w:rPr>
        <w:t xml:space="preserve"> use of a biometric system.  </w:t>
      </w:r>
    </w:p>
    <w:p w14:paraId="7E2EABD4" w14:textId="77777777" w:rsidR="00BF0C78" w:rsidRPr="00757185" w:rsidRDefault="00BF0C78" w:rsidP="00BF0C78">
      <w:pPr>
        <w:numPr>
          <w:ilvl w:val="0"/>
          <w:numId w:val="8"/>
        </w:numPr>
        <w:rPr>
          <w:rFonts w:cs="Arial"/>
          <w:sz w:val="22"/>
        </w:rPr>
      </w:pPr>
      <w:r w:rsidRPr="00757185">
        <w:rPr>
          <w:rFonts w:cs="Arial"/>
          <w:sz w:val="22"/>
        </w:rPr>
        <w:t>A certain amount of cleaning will also be involved.</w:t>
      </w:r>
    </w:p>
    <w:p w14:paraId="5F82EE7B" w14:textId="77777777" w:rsidR="00BF0C78" w:rsidRPr="00757185" w:rsidRDefault="00BF0C78" w:rsidP="00BF0C78">
      <w:pPr>
        <w:numPr>
          <w:ilvl w:val="0"/>
          <w:numId w:val="8"/>
        </w:numPr>
        <w:rPr>
          <w:rFonts w:cs="Arial"/>
          <w:sz w:val="22"/>
        </w:rPr>
      </w:pPr>
      <w:proofErr w:type="gramStart"/>
      <w:r w:rsidRPr="00757185">
        <w:rPr>
          <w:rFonts w:cs="Arial"/>
          <w:sz w:val="22"/>
        </w:rPr>
        <w:t>Be able to</w:t>
      </w:r>
      <w:proofErr w:type="gramEnd"/>
      <w:r w:rsidRPr="00757185">
        <w:rPr>
          <w:rFonts w:cs="Arial"/>
          <w:sz w:val="22"/>
        </w:rPr>
        <w:t xml:space="preserve"> work flexibly as part of a team and act on instructions from the Catering Supervisor/Catering Manager. </w:t>
      </w:r>
    </w:p>
    <w:p w14:paraId="3D03D84C" w14:textId="77777777" w:rsidR="00BF0C78" w:rsidRPr="00757185" w:rsidRDefault="00BF0C78" w:rsidP="00BF0C78">
      <w:pPr>
        <w:numPr>
          <w:ilvl w:val="0"/>
          <w:numId w:val="8"/>
        </w:numPr>
        <w:rPr>
          <w:rFonts w:cs="Arial"/>
          <w:sz w:val="22"/>
        </w:rPr>
      </w:pPr>
      <w:r w:rsidRPr="00757185">
        <w:rPr>
          <w:rFonts w:cs="Arial"/>
          <w:sz w:val="22"/>
        </w:rPr>
        <w:t>To wear appropriate protective clothing including rubber gloves.</w:t>
      </w:r>
    </w:p>
    <w:p w14:paraId="578DBFDD" w14:textId="77777777" w:rsidR="00BF0C78" w:rsidRDefault="00BF0C78" w:rsidP="00BF0C78">
      <w:pPr>
        <w:numPr>
          <w:ilvl w:val="0"/>
          <w:numId w:val="8"/>
        </w:numPr>
        <w:rPr>
          <w:rFonts w:cs="Arial"/>
          <w:sz w:val="22"/>
        </w:rPr>
      </w:pPr>
      <w:r w:rsidRPr="003F0381">
        <w:rPr>
          <w:rFonts w:cs="Arial"/>
          <w:sz w:val="22"/>
        </w:rPr>
        <w:t>Attending appropriate training courses/seminars as requested.</w:t>
      </w:r>
    </w:p>
    <w:p w14:paraId="74065C78" w14:textId="77777777" w:rsidR="00BF0C78" w:rsidRDefault="00BF0C78" w:rsidP="00BF0C78">
      <w:pPr>
        <w:pStyle w:val="ListParagraph"/>
        <w:rPr>
          <w:rFonts w:cs="Arial"/>
          <w:sz w:val="22"/>
        </w:rPr>
      </w:pPr>
    </w:p>
    <w:p w14:paraId="331669F8" w14:textId="77777777" w:rsidR="00BF0C78" w:rsidRPr="00CB04AA" w:rsidRDefault="00BF0C78" w:rsidP="00BF0C78">
      <w:pPr>
        <w:pStyle w:val="ListParagraph"/>
        <w:spacing w:after="200" w:line="276" w:lineRule="auto"/>
        <w:ind w:left="0"/>
        <w:rPr>
          <w:rFonts w:cs="Arial"/>
          <w:sz w:val="22"/>
        </w:rPr>
      </w:pPr>
      <w:r w:rsidRPr="00CB04AA">
        <w:rPr>
          <w:rFonts w:cs="Arial"/>
          <w:sz w:val="22"/>
        </w:rPr>
        <w:t xml:space="preserve">The post is subject to the successful completion of a </w:t>
      </w:r>
      <w:proofErr w:type="gramStart"/>
      <w:r w:rsidRPr="00CB04AA">
        <w:rPr>
          <w:rFonts w:cs="Arial"/>
          <w:sz w:val="22"/>
        </w:rPr>
        <w:t>six month</w:t>
      </w:r>
      <w:proofErr w:type="gramEnd"/>
      <w:r w:rsidRPr="00CB04AA">
        <w:rPr>
          <w:rFonts w:cs="Arial"/>
          <w:sz w:val="22"/>
        </w:rPr>
        <w:t xml:space="preserve"> probationary period. </w:t>
      </w:r>
    </w:p>
    <w:p w14:paraId="7DEC2B07" w14:textId="77777777" w:rsidR="00BF0C78" w:rsidRPr="00CB04AA" w:rsidRDefault="00BF0C78" w:rsidP="00BF0C78">
      <w:pPr>
        <w:pStyle w:val="ListParagraph"/>
        <w:spacing w:after="200" w:line="276" w:lineRule="auto"/>
        <w:ind w:left="0"/>
        <w:rPr>
          <w:rFonts w:cs="Arial"/>
          <w:i/>
          <w:sz w:val="22"/>
        </w:rPr>
      </w:pPr>
      <w:r w:rsidRPr="00CB04AA">
        <w:rPr>
          <w:rFonts w:cs="Arial"/>
          <w:sz w:val="22"/>
        </w:rPr>
        <w:t>There may be a need to work outside of “school hours” and off “school premises” as required by the Academy.</w:t>
      </w:r>
    </w:p>
    <w:p w14:paraId="683BA6DF" w14:textId="77777777" w:rsidR="00BF0C78" w:rsidRPr="00CB04AA" w:rsidRDefault="00BF0C78" w:rsidP="00BF0C78">
      <w:pPr>
        <w:pStyle w:val="ListParagraph"/>
        <w:spacing w:after="200" w:line="276" w:lineRule="auto"/>
        <w:ind w:left="0"/>
        <w:rPr>
          <w:rFonts w:cs="Arial"/>
          <w:sz w:val="22"/>
        </w:rPr>
      </w:pPr>
    </w:p>
    <w:p w14:paraId="537DB89D" w14:textId="77777777" w:rsidR="00BF0C78" w:rsidRPr="00CB04AA" w:rsidRDefault="00BF0C78" w:rsidP="00BF0C78">
      <w:pPr>
        <w:pStyle w:val="ListParagraph"/>
        <w:spacing w:after="200" w:line="276" w:lineRule="auto"/>
        <w:ind w:left="0"/>
        <w:rPr>
          <w:rFonts w:cs="Arial"/>
          <w:i/>
          <w:sz w:val="22"/>
        </w:rPr>
      </w:pPr>
      <w:r w:rsidRPr="00CB04AA">
        <w:rPr>
          <w:rFonts w:cs="Arial"/>
          <w:sz w:val="22"/>
        </w:rPr>
        <w:t>The Ruth Gorse Academy enforces a strict no smoking policy on the school grounds.</w:t>
      </w:r>
      <w:r w:rsidRPr="00CB04AA">
        <w:rPr>
          <w:rFonts w:cs="Arial"/>
          <w:i/>
          <w:sz w:val="22"/>
        </w:rPr>
        <w:t xml:space="preserve"> </w:t>
      </w:r>
    </w:p>
    <w:p w14:paraId="192045B1" w14:textId="77777777" w:rsidR="00BF0C78" w:rsidRDefault="00BF0C78" w:rsidP="00BF0C78">
      <w:pPr>
        <w:pStyle w:val="ListParagraph"/>
        <w:spacing w:after="200" w:line="276" w:lineRule="auto"/>
        <w:ind w:left="0"/>
        <w:rPr>
          <w:rFonts w:cs="Arial"/>
          <w:i/>
        </w:rPr>
      </w:pPr>
    </w:p>
    <w:p w14:paraId="061E44F0" w14:textId="77777777" w:rsidR="00BF0C78" w:rsidRPr="00CB04AA" w:rsidRDefault="00BF0C78" w:rsidP="00BF0C78">
      <w:pPr>
        <w:pStyle w:val="ListParagraph"/>
        <w:spacing w:after="200" w:line="276" w:lineRule="auto"/>
        <w:ind w:left="0"/>
        <w:rPr>
          <w:rFonts w:cs="Arial"/>
          <w:i/>
        </w:rPr>
      </w:pPr>
      <w:r w:rsidRPr="00E86230">
        <w:rPr>
          <w:rFonts w:cs="Arial"/>
          <w:i/>
        </w:rPr>
        <w:t>The Ruth Gorse Academy is committed to safeguarding and promoting the wellbeing of all children and we expect our staff and volunteers to share this commitment. The successful candidate will be subject to a Disclosure Barring Service Check</w:t>
      </w:r>
      <w:r>
        <w:rPr>
          <w:rFonts w:cs="Arial"/>
          <w:i/>
        </w:rPr>
        <w:t>.</w:t>
      </w:r>
    </w:p>
    <w:p w14:paraId="5247500D" w14:textId="77777777" w:rsidR="00BF0C78" w:rsidRPr="00E86230" w:rsidRDefault="00BF0C78" w:rsidP="00BF0C78">
      <w:pPr>
        <w:pStyle w:val="ListParagraph"/>
        <w:ind w:left="0"/>
        <w:rPr>
          <w:rFonts w:cs="Arial"/>
          <w:i/>
        </w:rPr>
      </w:pPr>
    </w:p>
    <w:p w14:paraId="14D6EAA7" w14:textId="77777777" w:rsidR="00BF0C78" w:rsidRPr="00E86230" w:rsidRDefault="00BF0C78" w:rsidP="00BF0C78">
      <w:pPr>
        <w:pStyle w:val="ListParagraph"/>
        <w:ind w:left="0"/>
        <w:rPr>
          <w:rFonts w:cs="Arial"/>
          <w:i/>
        </w:rPr>
      </w:pPr>
      <w:r w:rsidRPr="00E86230">
        <w:rPr>
          <w:rFonts w:cs="Arial"/>
          <w:i/>
        </w:rPr>
        <w:t xml:space="preserve">We promote diversity and aim to establish a workforce which reflects the population of Leeds.  </w:t>
      </w:r>
    </w:p>
    <w:p w14:paraId="13F4B9AD" w14:textId="77777777" w:rsidR="00BF0C78" w:rsidRDefault="00BF0C78" w:rsidP="00BF0C78">
      <w:pPr>
        <w:tabs>
          <w:tab w:val="left" w:pos="720"/>
          <w:tab w:val="left" w:pos="3240"/>
          <w:tab w:val="left" w:pos="5490"/>
        </w:tabs>
        <w:rPr>
          <w:rFonts w:cs="Arial"/>
          <w:i/>
        </w:rPr>
      </w:pPr>
    </w:p>
    <w:p w14:paraId="2E83CD62" w14:textId="77777777" w:rsidR="00BF0C78" w:rsidRPr="00E86230" w:rsidRDefault="00BF0C78" w:rsidP="00BF0C78">
      <w:pPr>
        <w:tabs>
          <w:tab w:val="left" w:pos="720"/>
          <w:tab w:val="left" w:pos="3240"/>
          <w:tab w:val="left" w:pos="5490"/>
        </w:tabs>
        <w:rPr>
          <w:rFonts w:cs="Arial"/>
          <w:i/>
          <w:lang w:eastAsia="en-GB"/>
        </w:rPr>
      </w:pPr>
      <w:r w:rsidRPr="00E86230">
        <w:rPr>
          <w:rFonts w:cs="Arial"/>
          <w:i/>
        </w:rPr>
        <w:t xml:space="preserve">All staff are required to undertake </w:t>
      </w:r>
      <w:r w:rsidRPr="00E86230">
        <w:rPr>
          <w:rFonts w:cs="Arial"/>
          <w:i/>
          <w:lang w:eastAsia="en-GB"/>
        </w:rPr>
        <w:t xml:space="preserve">mandatory Child Protection Training shortly after taking up post. </w:t>
      </w:r>
    </w:p>
    <w:p w14:paraId="7A616A57" w14:textId="06BF80E0" w:rsidR="00D114D2" w:rsidRDefault="00D114D2" w:rsidP="00493A66">
      <w:pPr>
        <w:tabs>
          <w:tab w:val="left" w:pos="1020"/>
        </w:tabs>
      </w:pPr>
    </w:p>
    <w:p w14:paraId="799CDCE0" w14:textId="77777777" w:rsidR="00FB353F" w:rsidRDefault="00FB353F" w:rsidP="00493A66">
      <w:pPr>
        <w:tabs>
          <w:tab w:val="left" w:pos="1020"/>
        </w:tabs>
      </w:pPr>
    </w:p>
    <w:sectPr w:rsidR="00FB353F" w:rsidSect="00061A78">
      <w:headerReference w:type="default" r:id="rId8"/>
      <w:footerReference w:type="default" r:id="rId9"/>
      <w:pgSz w:w="11906" w:h="16838" w:code="9"/>
      <w:pgMar w:top="2495" w:right="964" w:bottom="964" w:left="964" w:header="96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9F4A8" w14:textId="77777777" w:rsidR="0013160A" w:rsidRDefault="0013160A" w:rsidP="00F3534B">
      <w:r>
        <w:separator/>
      </w:r>
    </w:p>
  </w:endnote>
  <w:endnote w:type="continuationSeparator" w:id="0">
    <w:p w14:paraId="72BD876B" w14:textId="77777777" w:rsidR="0013160A" w:rsidRDefault="0013160A"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Web Pro">
    <w:charset w:val="00"/>
    <w:family w:val="auto"/>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6FE0B" w14:textId="68B95719" w:rsidR="00417346" w:rsidRPr="00D059FF" w:rsidRDefault="00417346" w:rsidP="00417346">
    <w:pPr>
      <w:pStyle w:val="Address"/>
      <w:ind w:right="-1"/>
      <w:rPr>
        <w:rFonts w:ascii="Myriad Pro" w:hAnsi="Myriad Pro"/>
        <w:b/>
      </w:rPr>
    </w:pPr>
  </w:p>
  <w:p w14:paraId="229F7EA2" w14:textId="77777777" w:rsidR="00417346" w:rsidRDefault="00417346" w:rsidP="00223AAC">
    <w:pPr>
      <w:pStyle w:val="SpecialistTechCollege"/>
      <w:tabs>
        <w:tab w:val="left" w:pos="5853"/>
      </w:tabs>
      <w:jc w:val="left"/>
      <w:rPr>
        <w:rFonts w:ascii="Myriad Pro" w:hAnsi="Myriad Pro"/>
        <w:b/>
        <w:spacing w:val="23"/>
        <w:sz w:val="8"/>
        <w:szCs w:val="18"/>
      </w:rPr>
    </w:pPr>
  </w:p>
  <w:p w14:paraId="5BC9D2D5" w14:textId="332A9EB6" w:rsidR="00417346" w:rsidRPr="00223AAC" w:rsidRDefault="00417346"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47148" w14:textId="77777777" w:rsidR="0013160A" w:rsidRDefault="0013160A" w:rsidP="00F3534B">
      <w:r>
        <w:separator/>
      </w:r>
    </w:p>
  </w:footnote>
  <w:footnote w:type="continuationSeparator" w:id="0">
    <w:p w14:paraId="247203A2" w14:textId="77777777" w:rsidR="0013160A" w:rsidRDefault="0013160A"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1EE1" w14:textId="1D880F14" w:rsidR="00417346" w:rsidRPr="00F3534B" w:rsidRDefault="00417346"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64384" behindDoc="0" locked="0" layoutInCell="1" allowOverlap="1" wp14:anchorId="07B72AB1" wp14:editId="5F60FC50">
              <wp:simplePos x="0" y="0"/>
              <wp:positionH relativeFrom="column">
                <wp:posOffset>5448300</wp:posOffset>
              </wp:positionH>
              <wp:positionV relativeFrom="paragraph">
                <wp:posOffset>-426720</wp:posOffset>
              </wp:positionV>
              <wp:extent cx="900000" cy="792000"/>
              <wp:effectExtent l="0" t="0" r="14605" b="20955"/>
              <wp:wrapNone/>
              <wp:docPr id="6" name="Text Box 6"/>
              <wp:cNvGraphicFramePr/>
              <a:graphic xmlns:a="http://schemas.openxmlformats.org/drawingml/2006/main">
                <a:graphicData uri="http://schemas.microsoft.com/office/word/2010/wordprocessingShape">
                  <wps:wsp>
                    <wps:cNvSpPr txBox="1"/>
                    <wps:spPr>
                      <a:xfrm>
                        <a:off x="0" y="0"/>
                        <a:ext cx="900000" cy="79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FEAD2D" w14:textId="0DCB6388" w:rsidR="00417346" w:rsidRDefault="004173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72AB1" id="_x0000_t202" coordsize="21600,21600" o:spt="202" path="m,l,21600r21600,l21600,xe">
              <v:stroke joinstyle="miter"/>
              <v:path gradientshapeok="t" o:connecttype="rect"/>
            </v:shapetype>
            <v:shape id="Text Box 6" o:spid="_x0000_s1026" type="#_x0000_t202" style="position:absolute;left:0;text-align:left;margin-left:429pt;margin-top:-33.6pt;width:70.85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" filled="f" stroked="f">
              <v:textbox inset="0,0,0,0">
                <w:txbxContent>
                  <w:p w14:paraId="4BFEAD2D" w14:textId="0DCB6388" w:rsidR="00417346" w:rsidRDefault="00417346"/>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59264" behindDoc="0" locked="0" layoutInCell="1" allowOverlap="1" wp14:anchorId="4F814A7C" wp14:editId="6346362A">
              <wp:simplePos x="0" y="0"/>
              <wp:positionH relativeFrom="column">
                <wp:posOffset>0</wp:posOffset>
              </wp:positionH>
              <wp:positionV relativeFrom="paragraph">
                <wp:posOffset>-426720</wp:posOffset>
              </wp:positionV>
              <wp:extent cx="4320000" cy="792000"/>
              <wp:effectExtent l="0" t="0" r="23495" b="20955"/>
              <wp:wrapNone/>
              <wp:docPr id="2" name="Text Box 2"/>
              <wp:cNvGraphicFramePr/>
              <a:graphic xmlns:a="http://schemas.openxmlformats.org/drawingml/2006/main">
                <a:graphicData uri="http://schemas.microsoft.com/office/word/2010/wordprocessingShape">
                  <wps:wsp>
                    <wps:cNvSpPr txBox="1"/>
                    <wps:spPr>
                      <a:xfrm>
                        <a:off x="0" y="0"/>
                        <a:ext cx="4320000" cy="79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71F29D" w14:textId="50CAFA6D" w:rsidR="00417346" w:rsidRDefault="00417346">
                          <w:r>
                            <w:rPr>
                              <w:noProof/>
                              <w:lang w:eastAsia="en-GB"/>
                            </w:rPr>
                            <w:drawing>
                              <wp:inline distT="0" distB="0" distL="0" distR="0" wp14:anchorId="15F619DE" wp14:editId="381B1879">
                                <wp:extent cx="4318600"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1">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4A7C" id="Text Box 2" o:spid="_x0000_s1027" type="#_x0000_t202" style="position:absolute;left:0;text-align:left;margin-left:0;margin-top:-33.6pt;width:340.1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" filled="f" stroked="f">
              <v:textbox inset="0,0,0,0">
                <w:txbxContent>
                  <w:p w14:paraId="5771F29D" w14:textId="50CAFA6D" w:rsidR="00417346" w:rsidRDefault="00417346">
                    <w:r>
                      <w:rPr>
                        <w:noProof/>
                        <w:lang w:eastAsia="en-GB"/>
                      </w:rPr>
                      <w:drawing>
                        <wp:inline distT="0" distB="0" distL="0" distR="0" wp14:anchorId="15F619DE" wp14:editId="381B1879">
                          <wp:extent cx="4318600" cy="791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2">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txbxContent>
              </v:textbox>
            </v:shape>
          </w:pict>
        </mc:Fallback>
      </mc:AlternateContent>
    </w:r>
  </w:p>
  <w:p w14:paraId="521D82E4" w14:textId="77777777" w:rsidR="00417346" w:rsidRPr="00F3534B" w:rsidRDefault="00417346" w:rsidP="00123F4B">
    <w:pPr>
      <w:pStyle w:val="Header"/>
      <w:tabs>
        <w:tab w:val="clear" w:pos="4513"/>
        <w:tab w:val="clear" w:pos="9026"/>
      </w:tabs>
      <w:jc w:val="center"/>
      <w:rPr>
        <w:rFonts w:ascii="Myriad Pro" w:hAnsi="Myriad Pro"/>
        <w:sz w:val="20"/>
        <w:szCs w:val="20"/>
      </w:rPr>
    </w:pPr>
  </w:p>
  <w:p w14:paraId="5133470F" w14:textId="3B130C66" w:rsidR="00417346" w:rsidRPr="00F3534B" w:rsidRDefault="00417346" w:rsidP="00123F4B">
    <w:pPr>
      <w:pStyle w:val="Header"/>
      <w:tabs>
        <w:tab w:val="clear" w:pos="4513"/>
        <w:tab w:val="clear" w:pos="9026"/>
      </w:tabs>
      <w:jc w:val="center"/>
      <w:rPr>
        <w:rFonts w:ascii="Myriad Pro" w:hAnsi="Myriad Pro"/>
        <w:sz w:val="20"/>
        <w:szCs w:val="20"/>
      </w:rPr>
    </w:pPr>
  </w:p>
  <w:p w14:paraId="3739E94F" w14:textId="600455DC" w:rsidR="00417346" w:rsidRPr="00F3534B" w:rsidRDefault="003D2862" w:rsidP="00123F4B">
    <w:pPr>
      <w:pStyle w:val="Header"/>
      <w:tabs>
        <w:tab w:val="clear" w:pos="4513"/>
        <w:tab w:val="clear" w:pos="9026"/>
      </w:tabs>
      <w:jc w:val="center"/>
      <w:rPr>
        <w:rFonts w:ascii="Myriad Pro" w:hAnsi="Myriad Pro"/>
        <w:sz w:val="20"/>
        <w:szCs w:val="20"/>
      </w:rPr>
    </w:pPr>
    <w:r>
      <w:rPr>
        <w:rFonts w:ascii="Myriad Pro" w:hAnsi="Myriad Pro"/>
        <w:noProof/>
        <w:sz w:val="20"/>
        <w:szCs w:val="20"/>
        <w:lang w:val="en-GB" w:eastAsia="en-GB"/>
      </w:rPr>
      <mc:AlternateContent>
        <mc:Choice Requires="wps">
          <w:drawing>
            <wp:anchor distT="0" distB="0" distL="114300" distR="114300" simplePos="0" relativeHeight="251660288" behindDoc="0" locked="0" layoutInCell="1" allowOverlap="1" wp14:anchorId="4C8FACBB" wp14:editId="0256F4E4">
              <wp:simplePos x="0" y="0"/>
              <wp:positionH relativeFrom="margin">
                <wp:align>left</wp:align>
              </wp:positionH>
              <wp:positionV relativeFrom="paragraph">
                <wp:posOffset>54610</wp:posOffset>
              </wp:positionV>
              <wp:extent cx="314325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4325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EBAA93" w14:textId="77777777" w:rsidR="003D2862" w:rsidRPr="00B23F8A" w:rsidRDefault="003D2862" w:rsidP="003D2862">
                          <w:pPr>
                            <w:rPr>
                              <w:sz w:val="18"/>
                              <w:szCs w:val="18"/>
                            </w:rPr>
                          </w:pPr>
                          <w:r>
                            <w:rPr>
                              <w:b/>
                              <w:sz w:val="18"/>
                              <w:szCs w:val="18"/>
                            </w:rPr>
                            <w:t>Executive Principal:</w:t>
                          </w:r>
                          <w:r>
                            <w:rPr>
                              <w:sz w:val="18"/>
                              <w:szCs w:val="18"/>
                            </w:rPr>
                            <w:t xml:space="preserve">  Sir J </w:t>
                          </w:r>
                          <w:proofErr w:type="gramStart"/>
                          <w:r>
                            <w:rPr>
                              <w:sz w:val="18"/>
                              <w:szCs w:val="18"/>
                            </w:rPr>
                            <w:t>A</w:t>
                          </w:r>
                          <w:proofErr w:type="gramEnd"/>
                          <w:r>
                            <w:rPr>
                              <w:sz w:val="18"/>
                              <w:szCs w:val="18"/>
                            </w:rPr>
                            <w:t xml:space="preserve"> </w:t>
                          </w:r>
                          <w:proofErr w:type="spellStart"/>
                          <w:r>
                            <w:rPr>
                              <w:sz w:val="18"/>
                              <w:szCs w:val="18"/>
                            </w:rPr>
                            <w:t>Townsley</w:t>
                          </w:r>
                          <w:proofErr w:type="spellEnd"/>
                          <w:r>
                            <w:rPr>
                              <w:sz w:val="18"/>
                              <w:szCs w:val="18"/>
                            </w:rPr>
                            <w:t xml:space="preserve"> (Hons) NPQH</w:t>
                          </w:r>
                        </w:p>
                        <w:p w14:paraId="3BFB7CCE" w14:textId="77777777" w:rsidR="003D2862" w:rsidRDefault="003D2862" w:rsidP="003D2862">
                          <w:pPr>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p>
                        <w:p w14:paraId="2E15CBAD" w14:textId="04EE87D0" w:rsidR="00417346" w:rsidRPr="00D95785" w:rsidRDefault="00417346">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FACBB" id="Text Box 3" o:spid="_x0000_s1028" type="#_x0000_t202" style="position:absolute;left:0;text-align:left;margin-left:0;margin-top:4.3pt;width:247.5pt;height:2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" filled="f" stroked="f">
              <v:textbox inset="0,0,0,0">
                <w:txbxContent>
                  <w:p w14:paraId="10EBAA93" w14:textId="77777777" w:rsidR="003D2862" w:rsidRPr="00B23F8A" w:rsidRDefault="003D2862" w:rsidP="003D2862">
                    <w:pPr>
                      <w:rPr>
                        <w:sz w:val="18"/>
                        <w:szCs w:val="18"/>
                      </w:rPr>
                    </w:pPr>
                    <w:r>
                      <w:rPr>
                        <w:b/>
                        <w:sz w:val="18"/>
                        <w:szCs w:val="18"/>
                      </w:rPr>
                      <w:t>Executive Principal:</w:t>
                    </w:r>
                    <w:r>
                      <w:rPr>
                        <w:sz w:val="18"/>
                        <w:szCs w:val="18"/>
                      </w:rPr>
                      <w:t xml:space="preserve">  Sir J </w:t>
                    </w:r>
                    <w:proofErr w:type="gramStart"/>
                    <w:r>
                      <w:rPr>
                        <w:sz w:val="18"/>
                        <w:szCs w:val="18"/>
                      </w:rPr>
                      <w:t>A</w:t>
                    </w:r>
                    <w:proofErr w:type="gramEnd"/>
                    <w:r>
                      <w:rPr>
                        <w:sz w:val="18"/>
                        <w:szCs w:val="18"/>
                      </w:rPr>
                      <w:t xml:space="preserve"> Townsley (Hons) NPQH</w:t>
                    </w:r>
                  </w:p>
                  <w:p w14:paraId="3BFB7CCE" w14:textId="77777777" w:rsidR="003D2862" w:rsidRDefault="003D2862" w:rsidP="003D2862">
                    <w:pPr>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p>
                  <w:p w14:paraId="2E15CBAD" w14:textId="04EE87D0" w:rsidR="00417346" w:rsidRPr="00D95785" w:rsidRDefault="00417346">
                    <w:pPr>
                      <w:rPr>
                        <w:sz w:val="18"/>
                        <w:szCs w:val="18"/>
                      </w:rPr>
                    </w:pPr>
                  </w:p>
                </w:txbxContent>
              </v:textbox>
              <w10:wrap anchorx="margin"/>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62336" behindDoc="0" locked="0" layoutInCell="1" allowOverlap="1" wp14:anchorId="45CBD0F1" wp14:editId="59F7EFDE">
              <wp:simplePos x="0" y="0"/>
              <wp:positionH relativeFrom="column">
                <wp:posOffset>4188460</wp:posOffset>
              </wp:positionH>
              <wp:positionV relativeFrom="paragraph">
                <wp:posOffset>54609</wp:posOffset>
              </wp:positionV>
              <wp:extent cx="1800225" cy="2000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800225" cy="2000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9956F5" w14:textId="77777777" w:rsidR="0087529D" w:rsidRPr="00D95785" w:rsidRDefault="0087529D" w:rsidP="0087529D">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5A4D40D1" w14:textId="7E09A203" w:rsidR="00417346" w:rsidRPr="00D95785" w:rsidRDefault="00417346" w:rsidP="00D95785">
                          <w:pPr>
                            <w:jc w:val="right"/>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BD0F1" id="Text Box 5" o:spid="_x0000_s1029" type="#_x0000_t202" style="position:absolute;left:0;text-align:left;margin-left:329.8pt;margin-top:4.3pt;width:141.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" filled="f" stroked="f">
              <v:textbox inset="0,0,0,0">
                <w:txbxContent>
                  <w:p w14:paraId="529956F5" w14:textId="77777777" w:rsidR="0087529D" w:rsidRPr="00D95785" w:rsidRDefault="0087529D" w:rsidP="0087529D">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5A4D40D1" w14:textId="7E09A203" w:rsidR="00417346" w:rsidRPr="00D95785" w:rsidRDefault="00417346" w:rsidP="00D95785">
                    <w:pPr>
                      <w:jc w:val="right"/>
                      <w:rPr>
                        <w:sz w:val="18"/>
                        <w:szCs w:val="18"/>
                      </w:rPr>
                    </w:pPr>
                  </w:p>
                </w:txbxContent>
              </v:textbox>
            </v:shape>
          </w:pict>
        </mc:Fallback>
      </mc:AlternateContent>
    </w:r>
    <w:r w:rsidR="00417346">
      <w:rPr>
        <w:rFonts w:ascii="Myriad Pro" w:hAnsi="Myriad Pro"/>
        <w:noProof/>
        <w:sz w:val="20"/>
        <w:szCs w:val="20"/>
        <w:lang w:val="en-GB" w:eastAsia="en-GB"/>
      </w:rPr>
      <mc:AlternateContent>
        <mc:Choice Requires="wps">
          <w:drawing>
            <wp:anchor distT="0" distB="0" distL="114300" distR="114300" simplePos="0" relativeHeight="251670528" behindDoc="0" locked="0" layoutInCell="1" allowOverlap="1" wp14:anchorId="4D8DDF51" wp14:editId="73F7DC19">
              <wp:simplePos x="0" y="0"/>
              <wp:positionH relativeFrom="margin">
                <wp:align>left</wp:align>
              </wp:positionH>
              <wp:positionV relativeFrom="paragraph">
                <wp:posOffset>359410</wp:posOffset>
              </wp:positionV>
              <wp:extent cx="60483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6048375" cy="9525"/>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204CF" id="Straight Connector 10"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3pt" to="476.2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" strokecolor="gray [1629]" strokeweight="1pt">
              <w10:wrap anchorx="margin"/>
            </v:line>
          </w:pict>
        </mc:Fallback>
      </mc:AlternateContent>
    </w:r>
    <w:r w:rsidR="00417346">
      <w:rPr>
        <w:rFonts w:ascii="Myriad Pro" w:hAnsi="Myriad Pro"/>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B331B"/>
    <w:multiLevelType w:val="multilevel"/>
    <w:tmpl w:val="385C69EA"/>
    <w:lvl w:ilvl="0">
      <w:start w:val="1"/>
      <w:numFmt w:val="decimal"/>
      <w:lvlText w:val="%1."/>
      <w:lvlJc w:val="left"/>
      <w:pPr>
        <w:tabs>
          <w:tab w:val="num" w:pos="720"/>
        </w:tabs>
        <w:ind w:left="720" w:hanging="72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10412"/>
    <w:rsid w:val="00050A0E"/>
    <w:rsid w:val="00057CF3"/>
    <w:rsid w:val="00061A78"/>
    <w:rsid w:val="000B60F5"/>
    <w:rsid w:val="000F244B"/>
    <w:rsid w:val="00123F4B"/>
    <w:rsid w:val="0013160A"/>
    <w:rsid w:val="001D7BFE"/>
    <w:rsid w:val="00223AAC"/>
    <w:rsid w:val="002425DE"/>
    <w:rsid w:val="002D3DA4"/>
    <w:rsid w:val="00336ECE"/>
    <w:rsid w:val="00341313"/>
    <w:rsid w:val="003618A4"/>
    <w:rsid w:val="003728AA"/>
    <w:rsid w:val="003C4D4D"/>
    <w:rsid w:val="003D2862"/>
    <w:rsid w:val="00417346"/>
    <w:rsid w:val="00457C5F"/>
    <w:rsid w:val="00460CA4"/>
    <w:rsid w:val="00493A66"/>
    <w:rsid w:val="004B5EB0"/>
    <w:rsid w:val="004E086F"/>
    <w:rsid w:val="004E5EB2"/>
    <w:rsid w:val="0050340E"/>
    <w:rsid w:val="005311C3"/>
    <w:rsid w:val="00534205"/>
    <w:rsid w:val="005711EF"/>
    <w:rsid w:val="0061524A"/>
    <w:rsid w:val="0067385D"/>
    <w:rsid w:val="00725068"/>
    <w:rsid w:val="00776987"/>
    <w:rsid w:val="00777369"/>
    <w:rsid w:val="007C24D7"/>
    <w:rsid w:val="007C722C"/>
    <w:rsid w:val="007E7DB2"/>
    <w:rsid w:val="007F19E0"/>
    <w:rsid w:val="00816FA1"/>
    <w:rsid w:val="00827243"/>
    <w:rsid w:val="0086100B"/>
    <w:rsid w:val="0087529D"/>
    <w:rsid w:val="00884A73"/>
    <w:rsid w:val="0090033D"/>
    <w:rsid w:val="00900A20"/>
    <w:rsid w:val="00917781"/>
    <w:rsid w:val="00960E09"/>
    <w:rsid w:val="009A5344"/>
    <w:rsid w:val="009B3AF4"/>
    <w:rsid w:val="009E6EEB"/>
    <w:rsid w:val="009F124B"/>
    <w:rsid w:val="00AC4D04"/>
    <w:rsid w:val="00AD0D46"/>
    <w:rsid w:val="00AE5273"/>
    <w:rsid w:val="00BB13D0"/>
    <w:rsid w:val="00BB40E8"/>
    <w:rsid w:val="00BE08C7"/>
    <w:rsid w:val="00BE27B3"/>
    <w:rsid w:val="00BF0C78"/>
    <w:rsid w:val="00C56911"/>
    <w:rsid w:val="00CA685E"/>
    <w:rsid w:val="00CB543A"/>
    <w:rsid w:val="00CF0FFD"/>
    <w:rsid w:val="00D059FF"/>
    <w:rsid w:val="00D102D7"/>
    <w:rsid w:val="00D114D2"/>
    <w:rsid w:val="00D2551C"/>
    <w:rsid w:val="00D26CF5"/>
    <w:rsid w:val="00D44AFF"/>
    <w:rsid w:val="00D513AF"/>
    <w:rsid w:val="00D80B85"/>
    <w:rsid w:val="00D82A90"/>
    <w:rsid w:val="00D95785"/>
    <w:rsid w:val="00DC1147"/>
    <w:rsid w:val="00DD3E46"/>
    <w:rsid w:val="00E14330"/>
    <w:rsid w:val="00EB536A"/>
    <w:rsid w:val="00EC65B1"/>
    <w:rsid w:val="00EF10F2"/>
    <w:rsid w:val="00F0415F"/>
    <w:rsid w:val="00F07AAD"/>
    <w:rsid w:val="00F3534B"/>
    <w:rsid w:val="00F421D7"/>
    <w:rsid w:val="00F62B20"/>
    <w:rsid w:val="00F844C9"/>
    <w:rsid w:val="00FB353F"/>
    <w:rsid w:val="00FC0820"/>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5DC9E2"/>
  <w15:docId w15:val="{1E031667-C542-4609-B3CC-A81DA674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semiHidden/>
    <w:unhideWhenUsed/>
    <w:qFormat/>
    <w:rsid w:val="00BF0C78"/>
    <w:pPr>
      <w:keepNext/>
      <w:spacing w:before="240" w:after="60"/>
      <w:jc w:val="left"/>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semiHidden/>
    <w:rsid w:val="00BF0C78"/>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3E9E7-888D-4BC9-AB90-880CC21E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Danielle Pollard</cp:lastModifiedBy>
  <cp:revision>2</cp:revision>
  <cp:lastPrinted>2014-03-17T11:32:00Z</cp:lastPrinted>
  <dcterms:created xsi:type="dcterms:W3CDTF">2017-07-24T12:22:00Z</dcterms:created>
  <dcterms:modified xsi:type="dcterms:W3CDTF">2017-07-24T12:22:00Z</dcterms:modified>
</cp:coreProperties>
</file>