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77" w:rsidRPr="00636A88" w:rsidRDefault="002B6B77" w:rsidP="002B6B77">
      <w:pPr>
        <w:pBdr>
          <w:top w:val="single" w:sz="4" w:space="1" w:color="auto"/>
          <w:left w:val="single" w:sz="4" w:space="12" w:color="auto"/>
          <w:bottom w:val="single" w:sz="4" w:space="1" w:color="auto"/>
          <w:right w:val="single" w:sz="4" w:space="4" w:color="auto"/>
        </w:pBdr>
        <w:shd w:val="pct25" w:color="000000" w:fill="FFFFFF"/>
        <w:ind w:left="270"/>
        <w:jc w:val="center"/>
        <w:rPr>
          <w:rFonts w:asciiTheme="minorHAnsi" w:hAnsiTheme="minorHAnsi"/>
          <w:b/>
          <w:sz w:val="28"/>
        </w:rPr>
      </w:pPr>
      <w:r w:rsidRPr="00371EE5">
        <w:rPr>
          <w:rFonts w:asciiTheme="minorHAnsi" w:hAnsiTheme="minorHAnsi"/>
          <w:b/>
          <w:sz w:val="28"/>
        </w:rPr>
        <w:t xml:space="preserve">A Teacher </w:t>
      </w:r>
      <w:r w:rsidRPr="00636A88">
        <w:rPr>
          <w:rFonts w:asciiTheme="minorHAnsi" w:hAnsiTheme="minorHAnsi"/>
          <w:b/>
          <w:sz w:val="28"/>
        </w:rPr>
        <w:t>of Drama (with Performing Arts)</w:t>
      </w:r>
    </w:p>
    <w:p w:rsidR="002B6B77" w:rsidRPr="00636A88" w:rsidRDefault="002B6B77" w:rsidP="002B6B77">
      <w:pPr>
        <w:pBdr>
          <w:top w:val="single" w:sz="4" w:space="1" w:color="auto"/>
          <w:left w:val="single" w:sz="4" w:space="12" w:color="auto"/>
          <w:bottom w:val="single" w:sz="4" w:space="1" w:color="auto"/>
          <w:right w:val="single" w:sz="4" w:space="4" w:color="auto"/>
        </w:pBdr>
        <w:shd w:val="pct25" w:color="000000" w:fill="FFFFFF"/>
        <w:ind w:left="270"/>
        <w:jc w:val="center"/>
        <w:rPr>
          <w:rFonts w:asciiTheme="minorHAnsi" w:hAnsiTheme="minorHAnsi"/>
          <w:b/>
          <w:sz w:val="24"/>
          <w:szCs w:val="24"/>
        </w:rPr>
      </w:pPr>
      <w:r w:rsidRPr="00636A88">
        <w:rPr>
          <w:rFonts w:asciiTheme="minorHAnsi" w:hAnsiTheme="minorHAnsi"/>
          <w:b/>
          <w:sz w:val="24"/>
          <w:szCs w:val="24"/>
        </w:rPr>
        <w:t>Main Academy Scale</w:t>
      </w:r>
    </w:p>
    <w:p w:rsidR="002B6B77" w:rsidRPr="00636A88" w:rsidRDefault="002B6B77" w:rsidP="002B6B77">
      <w:pPr>
        <w:pStyle w:val="Heading2"/>
        <w:pBdr>
          <w:left w:val="single" w:sz="4" w:space="12" w:color="auto"/>
        </w:pBdr>
        <w:ind w:left="270"/>
        <w:rPr>
          <w:rFonts w:asciiTheme="minorHAnsi" w:hAnsiTheme="minorHAnsi"/>
          <w:b/>
          <w:i w:val="0"/>
          <w:sz w:val="22"/>
        </w:rPr>
      </w:pPr>
      <w:r w:rsidRPr="00636A88">
        <w:rPr>
          <w:rFonts w:asciiTheme="minorHAnsi" w:hAnsiTheme="minorHAnsi"/>
          <w:b/>
          <w:i w:val="0"/>
          <w:sz w:val="22"/>
        </w:rPr>
        <w:t>Required for September 201</w:t>
      </w:r>
      <w:r w:rsidR="00213AE4">
        <w:rPr>
          <w:rFonts w:asciiTheme="minorHAnsi" w:hAnsiTheme="minorHAnsi"/>
          <w:b/>
          <w:i w:val="0"/>
          <w:sz w:val="22"/>
        </w:rPr>
        <w:t>8</w:t>
      </w:r>
    </w:p>
    <w:p w:rsidR="002B6B77" w:rsidRPr="00636A88" w:rsidRDefault="0064519D" w:rsidP="002B6B77">
      <w:pPr>
        <w:pStyle w:val="Heading2"/>
        <w:pBdr>
          <w:left w:val="single" w:sz="4" w:space="12" w:color="auto"/>
        </w:pBdr>
        <w:ind w:left="270"/>
        <w:rPr>
          <w:rFonts w:asciiTheme="minorHAnsi" w:hAnsiTheme="minorHAnsi"/>
          <w:i w:val="0"/>
          <w:sz w:val="22"/>
        </w:rPr>
      </w:pPr>
      <w:r w:rsidRPr="00636A88">
        <w:rPr>
          <w:rFonts w:asciiTheme="minorHAnsi" w:hAnsiTheme="minorHAnsi"/>
          <w:i w:val="0"/>
          <w:sz w:val="22"/>
        </w:rPr>
        <w:t>But</w:t>
      </w:r>
      <w:r w:rsidR="002B6B77" w:rsidRPr="00636A88">
        <w:rPr>
          <w:rFonts w:asciiTheme="minorHAnsi" w:hAnsiTheme="minorHAnsi"/>
          <w:i w:val="0"/>
          <w:sz w:val="22"/>
        </w:rPr>
        <w:t xml:space="preserve"> an early </w:t>
      </w:r>
      <w:r w:rsidRPr="00636A88">
        <w:rPr>
          <w:rFonts w:asciiTheme="minorHAnsi" w:hAnsiTheme="minorHAnsi"/>
          <w:i w:val="0"/>
          <w:sz w:val="22"/>
        </w:rPr>
        <w:t>start would</w:t>
      </w:r>
      <w:r w:rsidR="002B6B77" w:rsidRPr="00636A88">
        <w:rPr>
          <w:rFonts w:asciiTheme="minorHAnsi" w:hAnsiTheme="minorHAnsi"/>
          <w:i w:val="0"/>
          <w:sz w:val="22"/>
        </w:rPr>
        <w:t xml:space="preserve"> be possible as a recruitment </w:t>
      </w:r>
      <w:r w:rsidRPr="00636A88">
        <w:rPr>
          <w:rFonts w:asciiTheme="minorHAnsi" w:hAnsiTheme="minorHAnsi"/>
          <w:i w:val="0"/>
          <w:sz w:val="22"/>
        </w:rPr>
        <w:t>incentive for</w:t>
      </w:r>
      <w:r w:rsidR="002B6B77" w:rsidRPr="00636A88">
        <w:rPr>
          <w:rFonts w:asciiTheme="minorHAnsi" w:hAnsiTheme="minorHAnsi"/>
          <w:i w:val="0"/>
          <w:sz w:val="22"/>
        </w:rPr>
        <w:t xml:space="preserve"> an NQT</w:t>
      </w:r>
    </w:p>
    <w:p w:rsidR="009407F5" w:rsidRPr="00367C4E" w:rsidRDefault="009407F5" w:rsidP="009407F5">
      <w:pPr>
        <w:rPr>
          <w:b/>
          <w:u w:val="single"/>
        </w:rPr>
      </w:pPr>
    </w:p>
    <w:p w:rsidR="00367C4E" w:rsidRDefault="00367C4E" w:rsidP="00367C4E">
      <w:pPr>
        <w:rPr>
          <w:rFonts w:ascii="Calibri" w:hAnsi="Calibri" w:cs="Calibri"/>
          <w:b/>
          <w:u w:val="single"/>
        </w:rPr>
      </w:pPr>
      <w:r w:rsidRPr="00367C4E">
        <w:rPr>
          <w:rFonts w:ascii="Calibri" w:hAnsi="Calibri" w:cs="Calibri"/>
          <w:b/>
          <w:u w:val="single"/>
        </w:rPr>
        <w:t>The School</w:t>
      </w:r>
    </w:p>
    <w:p w:rsidR="00367C4E" w:rsidRPr="00367C4E" w:rsidRDefault="00367C4E" w:rsidP="00367C4E">
      <w:pPr>
        <w:rPr>
          <w:rFonts w:ascii="Calibri" w:hAnsi="Calibri" w:cs="Calibri"/>
          <w:b/>
          <w:u w:val="single"/>
        </w:rPr>
      </w:pPr>
    </w:p>
    <w:p w:rsidR="00367C4E" w:rsidRPr="00367C4E" w:rsidRDefault="00367C4E" w:rsidP="00367C4E">
      <w:pPr>
        <w:rPr>
          <w:rFonts w:ascii="Calibri" w:hAnsi="Calibri" w:cs="Calibri"/>
        </w:rPr>
      </w:pPr>
      <w:r w:rsidRPr="00367C4E">
        <w:rPr>
          <w:rFonts w:ascii="Calibri" w:hAnsi="Calibri" w:cs="Calibri"/>
        </w:rPr>
        <w:t>The Canterbury High and The Canterbury Primary School both converted to academy status under the 2010 Act.</w:t>
      </w:r>
    </w:p>
    <w:p w:rsidR="00367C4E" w:rsidRDefault="00367C4E" w:rsidP="00367C4E">
      <w:pPr>
        <w:rPr>
          <w:rFonts w:ascii="Calibri" w:hAnsi="Calibri" w:cs="Calibri"/>
        </w:rPr>
      </w:pPr>
      <w:r w:rsidRPr="00367C4E">
        <w:rPr>
          <w:rFonts w:ascii="Calibri" w:hAnsi="Calibri" w:cs="Calibri"/>
        </w:rPr>
        <w:t>One of the most unusual aspects of the academy is its range of provision on a campus which includes:</w:t>
      </w:r>
    </w:p>
    <w:p w:rsidR="00367C4E" w:rsidRPr="00367C4E" w:rsidRDefault="00367C4E" w:rsidP="00367C4E">
      <w:pPr>
        <w:rPr>
          <w:rFonts w:ascii="Calibri" w:hAnsi="Calibri" w:cs="Calibri"/>
        </w:rPr>
      </w:pP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City View Nursery</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The Canterbury Primary School</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The Canterbury High School</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 xml:space="preserve">A large (and growing </w:t>
      </w:r>
      <w:r w:rsidRPr="00367C4E">
        <w:rPr>
          <w:rFonts w:ascii="Calibri" w:hAnsi="Calibri" w:cs="Calibri"/>
        </w:rPr>
        <w:t>sixth</w:t>
      </w:r>
      <w:r w:rsidRPr="00367C4E">
        <w:rPr>
          <w:rFonts w:ascii="Calibri" w:hAnsi="Calibri" w:cs="Calibri"/>
        </w:rPr>
        <w:t xml:space="preserve"> form)</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 xml:space="preserve">An extensive vocational provision including a construction skills </w:t>
      </w:r>
      <w:r w:rsidRPr="00367C4E">
        <w:rPr>
          <w:rFonts w:ascii="Calibri" w:hAnsi="Calibri" w:cs="Calibri"/>
        </w:rPr>
        <w:t>centre</w:t>
      </w:r>
      <w:r>
        <w:rPr>
          <w:rFonts w:ascii="Calibri" w:hAnsi="Calibri" w:cs="Calibri"/>
        </w:rPr>
        <w:t>,</w:t>
      </w:r>
      <w:r w:rsidRPr="00367C4E">
        <w:rPr>
          <w:rFonts w:ascii="Calibri" w:hAnsi="Calibri" w:cs="Calibri"/>
        </w:rPr>
        <w:t xml:space="preserve"> chef’s academy and a beauty salon.</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A Youth and Community Centre</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A variety of commercial enterprises on site (that work with students), for example Kent Language School, Education Cuts</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 xml:space="preserve">A variety of hospitality and catering outlets </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A Tennis centre (including a ‘tennis School’)</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A Sports centre</w:t>
      </w:r>
    </w:p>
    <w:p w:rsidR="00367C4E"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Adult Education</w:t>
      </w:r>
    </w:p>
    <w:p w:rsidR="009407F5" w:rsidRPr="00367C4E" w:rsidRDefault="00367C4E" w:rsidP="00367C4E">
      <w:pPr>
        <w:rPr>
          <w:rFonts w:ascii="Calibri" w:hAnsi="Calibri" w:cs="Calibri"/>
        </w:rPr>
      </w:pPr>
      <w:r w:rsidRPr="00367C4E">
        <w:rPr>
          <w:rFonts w:ascii="Calibri" w:hAnsi="Calibri" w:cs="Calibri"/>
        </w:rPr>
        <w:t>•</w:t>
      </w:r>
      <w:r w:rsidRPr="00367C4E">
        <w:rPr>
          <w:rFonts w:ascii="Calibri" w:hAnsi="Calibri" w:cs="Calibri"/>
        </w:rPr>
        <w:tab/>
        <w:t xml:space="preserve">A range of Alternative Curriculum provision </w:t>
      </w:r>
      <w:r>
        <w:rPr>
          <w:rFonts w:ascii="Calibri" w:hAnsi="Calibri" w:cs="Calibri"/>
        </w:rPr>
        <w:t>(</w:t>
      </w:r>
      <w:r w:rsidRPr="00367C4E">
        <w:rPr>
          <w:rFonts w:ascii="Calibri" w:hAnsi="Calibri" w:cs="Calibri"/>
        </w:rPr>
        <w:t>which is generally off site</w:t>
      </w:r>
      <w:r>
        <w:rPr>
          <w:rFonts w:ascii="Calibri" w:hAnsi="Calibri" w:cs="Calibri"/>
        </w:rPr>
        <w:t>)</w:t>
      </w:r>
    </w:p>
    <w:p w:rsidR="005614C6" w:rsidRPr="00367C4E" w:rsidRDefault="005614C6" w:rsidP="009D7CC4">
      <w:pPr>
        <w:rPr>
          <w:rFonts w:ascii="Calibri" w:hAnsi="Calibri" w:cs="Calibri"/>
          <w:szCs w:val="22"/>
        </w:rPr>
      </w:pPr>
    </w:p>
    <w:p w:rsidR="002B6B77" w:rsidRPr="00367C4E" w:rsidRDefault="002B6B77" w:rsidP="002B6B77">
      <w:pPr>
        <w:pStyle w:val="Heading1"/>
        <w:jc w:val="left"/>
        <w:rPr>
          <w:rFonts w:ascii="Calibri" w:hAnsi="Calibri" w:cs="Calibri"/>
          <w:b/>
        </w:rPr>
      </w:pPr>
      <w:r w:rsidRPr="00367C4E">
        <w:rPr>
          <w:rFonts w:ascii="Calibri" w:hAnsi="Calibri" w:cs="Calibri"/>
          <w:b/>
        </w:rPr>
        <w:t>The</w:t>
      </w:r>
      <w:r w:rsidR="00213AE4" w:rsidRPr="00367C4E">
        <w:rPr>
          <w:rFonts w:ascii="Calibri" w:hAnsi="Calibri" w:cs="Calibri"/>
          <w:b/>
        </w:rPr>
        <w:t xml:space="preserve"> Visual and</w:t>
      </w:r>
      <w:r w:rsidRPr="00367C4E">
        <w:rPr>
          <w:rFonts w:ascii="Calibri" w:hAnsi="Calibri" w:cs="Calibri"/>
          <w:b/>
        </w:rPr>
        <w:t xml:space="preserve"> Performing Arts Faculty</w:t>
      </w:r>
    </w:p>
    <w:p w:rsidR="002B6B77" w:rsidRPr="00367C4E" w:rsidRDefault="002B6B77" w:rsidP="002B6B77">
      <w:pPr>
        <w:rPr>
          <w:rFonts w:ascii="Calibri" w:hAnsi="Calibri" w:cs="Calibri"/>
        </w:rPr>
      </w:pPr>
    </w:p>
    <w:p w:rsidR="002B6B77" w:rsidRPr="00367C4E" w:rsidRDefault="002B6B77" w:rsidP="002B6B77">
      <w:pPr>
        <w:rPr>
          <w:rFonts w:ascii="Calibri" w:hAnsi="Calibri" w:cs="Calibri"/>
          <w:szCs w:val="22"/>
        </w:rPr>
      </w:pPr>
      <w:r w:rsidRPr="00367C4E">
        <w:rPr>
          <w:rFonts w:ascii="Calibri" w:hAnsi="Calibri" w:cs="Calibri"/>
          <w:szCs w:val="22"/>
        </w:rPr>
        <w:t>Drama sits within this subject team.</w:t>
      </w:r>
    </w:p>
    <w:p w:rsidR="002B6B77" w:rsidRPr="00367C4E" w:rsidRDefault="002B6B77" w:rsidP="002B6B77">
      <w:pPr>
        <w:rPr>
          <w:rFonts w:ascii="Calibri" w:hAnsi="Calibri" w:cs="Calibri"/>
          <w:szCs w:val="22"/>
        </w:rPr>
      </w:pPr>
    </w:p>
    <w:p w:rsidR="002B6B77" w:rsidRPr="00367C4E" w:rsidRDefault="002B6B77" w:rsidP="002B6B77">
      <w:pPr>
        <w:rPr>
          <w:rFonts w:ascii="Calibri" w:hAnsi="Calibri" w:cs="Calibri"/>
          <w:szCs w:val="22"/>
        </w:rPr>
      </w:pPr>
      <w:r w:rsidRPr="00367C4E">
        <w:rPr>
          <w:rFonts w:ascii="Calibri" w:hAnsi="Calibri" w:cs="Calibri"/>
          <w:szCs w:val="22"/>
        </w:rPr>
        <w:t>The team’s range of courses is impressive:</w:t>
      </w:r>
    </w:p>
    <w:p w:rsidR="002B6B77" w:rsidRPr="00367C4E" w:rsidRDefault="002B6B77" w:rsidP="002B6B77">
      <w:pPr>
        <w:rPr>
          <w:rFonts w:ascii="Calibri" w:hAnsi="Calibri" w:cs="Calibri"/>
          <w:szCs w:val="22"/>
        </w:rPr>
      </w:pPr>
    </w:p>
    <w:p w:rsidR="002B6B77" w:rsidRPr="00367C4E" w:rsidRDefault="002B6B77" w:rsidP="002B6B77">
      <w:pPr>
        <w:numPr>
          <w:ilvl w:val="0"/>
          <w:numId w:val="8"/>
        </w:numPr>
        <w:rPr>
          <w:rFonts w:ascii="Calibri" w:hAnsi="Calibri" w:cs="Calibri"/>
          <w:szCs w:val="22"/>
        </w:rPr>
      </w:pPr>
      <w:r w:rsidRPr="00367C4E">
        <w:rPr>
          <w:rFonts w:ascii="Calibri" w:hAnsi="Calibri" w:cs="Calibri"/>
          <w:szCs w:val="22"/>
        </w:rPr>
        <w:t>Drama</w:t>
      </w:r>
    </w:p>
    <w:p w:rsidR="002B6B77" w:rsidRPr="00367C4E" w:rsidRDefault="002B6B77" w:rsidP="002B6B77">
      <w:pPr>
        <w:numPr>
          <w:ilvl w:val="0"/>
          <w:numId w:val="8"/>
        </w:numPr>
        <w:rPr>
          <w:rFonts w:ascii="Calibri" w:hAnsi="Calibri" w:cs="Calibri"/>
          <w:szCs w:val="22"/>
        </w:rPr>
      </w:pPr>
      <w:r w:rsidRPr="00367C4E">
        <w:rPr>
          <w:rFonts w:ascii="Calibri" w:hAnsi="Calibri" w:cs="Calibri"/>
          <w:szCs w:val="22"/>
        </w:rPr>
        <w:t>Music</w:t>
      </w:r>
    </w:p>
    <w:p w:rsidR="002B6B77" w:rsidRPr="00367C4E" w:rsidRDefault="002B6B77" w:rsidP="002B6B77">
      <w:pPr>
        <w:numPr>
          <w:ilvl w:val="0"/>
          <w:numId w:val="8"/>
        </w:numPr>
        <w:rPr>
          <w:rFonts w:ascii="Calibri" w:hAnsi="Calibri" w:cs="Calibri"/>
          <w:szCs w:val="22"/>
        </w:rPr>
      </w:pPr>
      <w:r w:rsidRPr="00367C4E">
        <w:rPr>
          <w:rFonts w:ascii="Calibri" w:hAnsi="Calibri" w:cs="Calibri"/>
          <w:szCs w:val="22"/>
        </w:rPr>
        <w:t>Music Technology</w:t>
      </w:r>
    </w:p>
    <w:p w:rsidR="002B6B77" w:rsidRPr="00367C4E" w:rsidRDefault="002B6B77" w:rsidP="002B6B77">
      <w:pPr>
        <w:numPr>
          <w:ilvl w:val="0"/>
          <w:numId w:val="8"/>
        </w:numPr>
        <w:rPr>
          <w:rFonts w:ascii="Calibri" w:hAnsi="Calibri" w:cs="Calibri"/>
          <w:szCs w:val="22"/>
        </w:rPr>
      </w:pPr>
      <w:r w:rsidRPr="00367C4E">
        <w:rPr>
          <w:rFonts w:ascii="Calibri" w:hAnsi="Calibri" w:cs="Calibri"/>
          <w:szCs w:val="22"/>
        </w:rPr>
        <w:t>Dance</w:t>
      </w:r>
    </w:p>
    <w:p w:rsidR="002B6B77" w:rsidRPr="00367C4E" w:rsidRDefault="002B6B77" w:rsidP="002B6B77">
      <w:pPr>
        <w:numPr>
          <w:ilvl w:val="0"/>
          <w:numId w:val="8"/>
        </w:numPr>
        <w:rPr>
          <w:rFonts w:ascii="Calibri" w:hAnsi="Calibri" w:cs="Calibri"/>
          <w:szCs w:val="22"/>
        </w:rPr>
      </w:pPr>
      <w:r w:rsidRPr="00367C4E">
        <w:rPr>
          <w:rFonts w:ascii="Calibri" w:hAnsi="Calibri" w:cs="Calibri"/>
          <w:szCs w:val="22"/>
        </w:rPr>
        <w:t>Performing Arts</w:t>
      </w:r>
    </w:p>
    <w:p w:rsidR="0064519D" w:rsidRPr="00367C4E" w:rsidRDefault="002B6B77" w:rsidP="002B6B77">
      <w:pPr>
        <w:numPr>
          <w:ilvl w:val="0"/>
          <w:numId w:val="8"/>
        </w:numPr>
        <w:rPr>
          <w:rFonts w:ascii="Calibri" w:hAnsi="Calibri" w:cs="Calibri"/>
          <w:szCs w:val="22"/>
        </w:rPr>
      </w:pPr>
      <w:r w:rsidRPr="00367C4E">
        <w:rPr>
          <w:rFonts w:ascii="Calibri" w:hAnsi="Calibri" w:cs="Calibri"/>
          <w:szCs w:val="22"/>
        </w:rPr>
        <w:t>Musical Theatre</w:t>
      </w:r>
    </w:p>
    <w:p w:rsidR="0064519D" w:rsidRPr="00367C4E" w:rsidRDefault="0064519D" w:rsidP="002B6B77">
      <w:pPr>
        <w:numPr>
          <w:ilvl w:val="0"/>
          <w:numId w:val="8"/>
        </w:numPr>
        <w:rPr>
          <w:rFonts w:ascii="Calibri" w:hAnsi="Calibri" w:cs="Calibri"/>
          <w:szCs w:val="22"/>
        </w:rPr>
      </w:pPr>
      <w:r w:rsidRPr="00367C4E">
        <w:rPr>
          <w:rFonts w:ascii="Calibri" w:hAnsi="Calibri" w:cs="Calibri"/>
          <w:szCs w:val="22"/>
        </w:rPr>
        <w:t>Art</w:t>
      </w:r>
    </w:p>
    <w:p w:rsidR="002B6B77" w:rsidRPr="00367C4E" w:rsidRDefault="0064519D" w:rsidP="002B6B77">
      <w:pPr>
        <w:numPr>
          <w:ilvl w:val="0"/>
          <w:numId w:val="8"/>
        </w:numPr>
        <w:rPr>
          <w:rFonts w:ascii="Calibri" w:hAnsi="Calibri" w:cs="Calibri"/>
          <w:szCs w:val="22"/>
        </w:rPr>
      </w:pPr>
      <w:r w:rsidRPr="00367C4E">
        <w:rPr>
          <w:rFonts w:ascii="Calibri" w:hAnsi="Calibri" w:cs="Calibri"/>
          <w:szCs w:val="22"/>
        </w:rPr>
        <w:t>Media</w:t>
      </w:r>
      <w:r w:rsidR="002B6B77" w:rsidRPr="00367C4E">
        <w:rPr>
          <w:rFonts w:ascii="Calibri" w:hAnsi="Calibri" w:cs="Calibri"/>
          <w:szCs w:val="22"/>
        </w:rPr>
        <w:br/>
      </w:r>
    </w:p>
    <w:p w:rsidR="002B6B77" w:rsidRPr="00636A88" w:rsidRDefault="002B6B77" w:rsidP="002B6B77">
      <w:pPr>
        <w:rPr>
          <w:rFonts w:asciiTheme="minorHAnsi" w:hAnsiTheme="minorHAnsi"/>
          <w:szCs w:val="22"/>
        </w:rPr>
      </w:pPr>
    </w:p>
    <w:p w:rsidR="002B6B77" w:rsidRPr="00636A88" w:rsidRDefault="002B6B77" w:rsidP="002B6B77">
      <w:pPr>
        <w:rPr>
          <w:rFonts w:asciiTheme="minorHAnsi" w:hAnsiTheme="minorHAnsi"/>
          <w:szCs w:val="22"/>
        </w:rPr>
      </w:pPr>
      <w:r w:rsidRPr="00636A88">
        <w:rPr>
          <w:rFonts w:asciiTheme="minorHAnsi" w:hAnsiTheme="minorHAnsi"/>
          <w:szCs w:val="22"/>
        </w:rPr>
        <w:t>To develop its excellence further, the</w:t>
      </w:r>
      <w:r w:rsidR="0064519D">
        <w:rPr>
          <w:rFonts w:asciiTheme="minorHAnsi" w:hAnsiTheme="minorHAnsi"/>
          <w:szCs w:val="22"/>
        </w:rPr>
        <w:t xml:space="preserve"> Visual and</w:t>
      </w:r>
      <w:r w:rsidRPr="00636A88">
        <w:rPr>
          <w:rFonts w:asciiTheme="minorHAnsi" w:hAnsiTheme="minorHAnsi"/>
          <w:szCs w:val="22"/>
        </w:rPr>
        <w:t xml:space="preserve"> Performing Arts Faculty has been restructured:  there are now individual KS3/KS4 Departments for Music, Dance, and Drama,</w:t>
      </w:r>
      <w:r w:rsidR="0064519D">
        <w:rPr>
          <w:rFonts w:asciiTheme="minorHAnsi" w:hAnsiTheme="minorHAnsi"/>
          <w:szCs w:val="22"/>
        </w:rPr>
        <w:t xml:space="preserve"> Performing Arts, Art and Media, overseen by the Director of Teaching and Learning for Visual and</w:t>
      </w:r>
      <w:r w:rsidRPr="00636A88">
        <w:rPr>
          <w:rFonts w:asciiTheme="minorHAnsi" w:hAnsiTheme="minorHAnsi"/>
          <w:szCs w:val="22"/>
        </w:rPr>
        <w:t xml:space="preserve"> Performing Arts and the Dir</w:t>
      </w:r>
      <w:r w:rsidR="0064519D">
        <w:rPr>
          <w:rFonts w:asciiTheme="minorHAnsi" w:hAnsiTheme="minorHAnsi"/>
          <w:szCs w:val="22"/>
        </w:rPr>
        <w:t>ector of Performing Arts, who are</w:t>
      </w:r>
      <w:r w:rsidRPr="00636A88">
        <w:rPr>
          <w:rFonts w:asciiTheme="minorHAnsi" w:hAnsiTheme="minorHAnsi"/>
          <w:szCs w:val="22"/>
        </w:rPr>
        <w:t xml:space="preserve"> part of the leadership team at the Academy.  </w:t>
      </w:r>
    </w:p>
    <w:p w:rsidR="002B6B77" w:rsidRPr="00636A88" w:rsidRDefault="002B6B77" w:rsidP="002B6B77">
      <w:pPr>
        <w:rPr>
          <w:rFonts w:asciiTheme="minorHAnsi" w:hAnsiTheme="minorHAnsi"/>
          <w:szCs w:val="22"/>
        </w:rPr>
      </w:pPr>
    </w:p>
    <w:p w:rsidR="002B6B77" w:rsidRPr="00636A88" w:rsidRDefault="002B6B77" w:rsidP="002B6B77">
      <w:pPr>
        <w:rPr>
          <w:rFonts w:asciiTheme="minorHAnsi" w:hAnsiTheme="minorHAnsi"/>
          <w:szCs w:val="22"/>
        </w:rPr>
      </w:pPr>
      <w:r w:rsidRPr="00636A88">
        <w:rPr>
          <w:rFonts w:asciiTheme="minorHAnsi" w:hAnsiTheme="minorHAnsi"/>
          <w:szCs w:val="22"/>
        </w:rPr>
        <w:t>Post-16, the Canterbury Institute for Performing Arts has been created, offering professional conservatoire-style training within its four programmes:  The Dance Programme, The Music Programme, The Acting Programme, and the Musical Theatre Programme.  Each programme offers a BTEC qualification and A-level at its core, as well as two full days a week with industry professionals</w:t>
      </w:r>
      <w:r w:rsidR="00345D01">
        <w:rPr>
          <w:rFonts w:asciiTheme="minorHAnsi" w:hAnsiTheme="minorHAnsi"/>
          <w:szCs w:val="22"/>
        </w:rPr>
        <w:t xml:space="preserve"> </w:t>
      </w:r>
      <w:r w:rsidRPr="00636A88">
        <w:rPr>
          <w:rFonts w:asciiTheme="minorHAnsi" w:hAnsiTheme="minorHAnsi"/>
          <w:szCs w:val="22"/>
        </w:rPr>
        <w:t xml:space="preserve">  (</w:t>
      </w:r>
      <w:r w:rsidR="0064519D" w:rsidRPr="00636A88">
        <w:rPr>
          <w:rFonts w:asciiTheme="minorHAnsi" w:hAnsiTheme="minorHAnsi"/>
          <w:szCs w:val="22"/>
        </w:rPr>
        <w:t>i.e.</w:t>
      </w:r>
      <w:r w:rsidRPr="00636A88">
        <w:rPr>
          <w:rFonts w:asciiTheme="minorHAnsi" w:hAnsiTheme="minorHAnsi"/>
          <w:szCs w:val="22"/>
        </w:rPr>
        <w:t>, professional actors, dancers, musicians) who further train our talented students to the highest standards possible.</w:t>
      </w:r>
    </w:p>
    <w:p w:rsidR="002B6B77" w:rsidRPr="00636A88" w:rsidRDefault="002B6B77" w:rsidP="002B6B77">
      <w:pPr>
        <w:rPr>
          <w:rFonts w:asciiTheme="minorHAnsi" w:hAnsiTheme="minorHAnsi"/>
          <w:szCs w:val="22"/>
        </w:rPr>
      </w:pPr>
    </w:p>
    <w:p w:rsidR="002B6B77" w:rsidRPr="00636A88" w:rsidRDefault="002B6B77" w:rsidP="002B6B77">
      <w:pPr>
        <w:rPr>
          <w:rFonts w:asciiTheme="minorHAnsi" w:hAnsiTheme="minorHAnsi"/>
          <w:szCs w:val="22"/>
        </w:rPr>
      </w:pPr>
      <w:r w:rsidRPr="00636A88">
        <w:rPr>
          <w:rFonts w:asciiTheme="minorHAnsi" w:hAnsiTheme="minorHAnsi"/>
          <w:szCs w:val="22"/>
        </w:rPr>
        <w:t xml:space="preserve">The Performing Arts Faculty produce a full annual calendar of academy productions.  The staff give generously of their time. This is an expectation. Performing Arts is a passion, not a job. It will continue to be funded. It will be developed and supported. The ambition is to become </w:t>
      </w:r>
      <w:r w:rsidRPr="00636A88">
        <w:rPr>
          <w:rFonts w:asciiTheme="minorHAnsi" w:hAnsiTheme="minorHAnsi"/>
          <w:szCs w:val="22"/>
          <w:u w:val="single"/>
        </w:rPr>
        <w:t>the</w:t>
      </w:r>
      <w:r w:rsidRPr="00636A88">
        <w:rPr>
          <w:rFonts w:asciiTheme="minorHAnsi" w:hAnsiTheme="minorHAnsi"/>
          <w:szCs w:val="22"/>
        </w:rPr>
        <w:t xml:space="preserve"> performing arts centre of excellence for Canterbury, East Kent and the South East.</w:t>
      </w:r>
    </w:p>
    <w:p w:rsidR="002B6B77" w:rsidRPr="00636A88" w:rsidRDefault="002B6B77" w:rsidP="002B6B77">
      <w:pPr>
        <w:rPr>
          <w:rFonts w:asciiTheme="minorHAnsi" w:hAnsiTheme="minorHAnsi"/>
          <w:szCs w:val="22"/>
        </w:rPr>
      </w:pPr>
    </w:p>
    <w:p w:rsidR="002B6B77" w:rsidRPr="00636A88" w:rsidRDefault="002B6B77" w:rsidP="002B6B77">
      <w:pPr>
        <w:rPr>
          <w:rFonts w:asciiTheme="minorHAnsi" w:hAnsiTheme="minorHAnsi"/>
          <w:szCs w:val="22"/>
        </w:rPr>
      </w:pPr>
      <w:r w:rsidRPr="00636A88">
        <w:rPr>
          <w:rFonts w:asciiTheme="minorHAnsi" w:hAnsiTheme="minorHAnsi"/>
          <w:szCs w:val="22"/>
        </w:rPr>
        <w:t>The Canterbury Academy has also entered into a nationally prestigious partnership with The Marlowe Theatre and The Royal Shak</w:t>
      </w:r>
      <w:r w:rsidR="0064519D">
        <w:rPr>
          <w:rFonts w:asciiTheme="minorHAnsi" w:hAnsiTheme="minorHAnsi"/>
          <w:szCs w:val="22"/>
        </w:rPr>
        <w:t>espeare Company. This</w:t>
      </w:r>
      <w:r w:rsidRPr="00636A88">
        <w:rPr>
          <w:rFonts w:asciiTheme="minorHAnsi" w:hAnsiTheme="minorHAnsi"/>
          <w:szCs w:val="22"/>
        </w:rPr>
        <w:t xml:space="preserve"> programme began in September 2013.   </w:t>
      </w:r>
    </w:p>
    <w:p w:rsidR="002B6B77" w:rsidRPr="00636A88" w:rsidRDefault="002B6B77" w:rsidP="002B6B77">
      <w:pPr>
        <w:rPr>
          <w:rFonts w:asciiTheme="minorHAnsi" w:hAnsiTheme="minorHAnsi"/>
          <w:szCs w:val="22"/>
        </w:rPr>
      </w:pPr>
    </w:p>
    <w:p w:rsidR="002B6B77" w:rsidRPr="00636A88" w:rsidRDefault="002B6B77" w:rsidP="002B6B77">
      <w:pPr>
        <w:rPr>
          <w:rFonts w:asciiTheme="minorHAnsi" w:hAnsiTheme="minorHAnsi"/>
          <w:szCs w:val="22"/>
        </w:rPr>
      </w:pPr>
      <w:r w:rsidRPr="00636A88">
        <w:rPr>
          <w:rFonts w:asciiTheme="minorHAnsi" w:hAnsiTheme="minorHAnsi"/>
          <w:szCs w:val="22"/>
        </w:rPr>
        <w:t>The Performing Arts options are popular for examinations courses.</w:t>
      </w:r>
    </w:p>
    <w:p w:rsidR="002B6B77" w:rsidRPr="00636A88" w:rsidRDefault="002B6B77" w:rsidP="002B6B77">
      <w:pPr>
        <w:rPr>
          <w:rFonts w:asciiTheme="minorHAnsi" w:hAnsiTheme="minorHAnsi"/>
          <w:szCs w:val="22"/>
        </w:rPr>
      </w:pPr>
    </w:p>
    <w:p w:rsidR="002B6B77" w:rsidRPr="00636A88" w:rsidRDefault="002B6B77" w:rsidP="002B6B77">
      <w:pPr>
        <w:rPr>
          <w:rFonts w:asciiTheme="minorHAnsi" w:hAnsiTheme="minorHAnsi"/>
          <w:szCs w:val="22"/>
        </w:rPr>
      </w:pPr>
      <w:r w:rsidRPr="00636A88">
        <w:rPr>
          <w:rFonts w:asciiTheme="minorHAnsi" w:hAnsiTheme="minorHAnsi"/>
          <w:szCs w:val="22"/>
        </w:rPr>
        <w:t>T</w:t>
      </w:r>
      <w:r w:rsidR="0064519D">
        <w:rPr>
          <w:rFonts w:asciiTheme="minorHAnsi" w:hAnsiTheme="minorHAnsi"/>
          <w:szCs w:val="22"/>
        </w:rPr>
        <w:t>here is a J</w:t>
      </w:r>
      <w:r w:rsidRPr="00636A88">
        <w:rPr>
          <w:rFonts w:asciiTheme="minorHAnsi" w:hAnsiTheme="minorHAnsi"/>
          <w:szCs w:val="22"/>
        </w:rPr>
        <w:t>unior</w:t>
      </w:r>
      <w:r w:rsidR="0064519D">
        <w:rPr>
          <w:rFonts w:asciiTheme="minorHAnsi" w:hAnsiTheme="minorHAnsi"/>
          <w:szCs w:val="22"/>
        </w:rPr>
        <w:t xml:space="preserve"> Institute of</w:t>
      </w:r>
      <w:r w:rsidRPr="00636A88">
        <w:rPr>
          <w:rFonts w:asciiTheme="minorHAnsi" w:hAnsiTheme="minorHAnsi"/>
          <w:szCs w:val="22"/>
        </w:rPr>
        <w:t xml:space="preserve"> Performing Arts Education Programme </w:t>
      </w:r>
      <w:r w:rsidR="0064519D">
        <w:rPr>
          <w:rFonts w:asciiTheme="minorHAnsi" w:hAnsiTheme="minorHAnsi"/>
          <w:szCs w:val="22"/>
        </w:rPr>
        <w:t>for G&amp;T students in Years 7 – 9 and specialist mentoring for G&amp;T students in years 7-11</w:t>
      </w:r>
      <w:r w:rsidRPr="00636A88">
        <w:rPr>
          <w:rFonts w:asciiTheme="minorHAnsi" w:hAnsiTheme="minorHAnsi"/>
          <w:szCs w:val="22"/>
        </w:rPr>
        <w:t xml:space="preserve">. </w:t>
      </w:r>
    </w:p>
    <w:p w:rsidR="002B6B77" w:rsidRPr="00636A88" w:rsidRDefault="002B6B77" w:rsidP="002B6B77">
      <w:pPr>
        <w:rPr>
          <w:rFonts w:asciiTheme="minorHAnsi" w:hAnsiTheme="minorHAnsi"/>
          <w:szCs w:val="22"/>
        </w:rPr>
      </w:pPr>
    </w:p>
    <w:p w:rsidR="002B6B77" w:rsidRPr="00636A88" w:rsidRDefault="002B6B77" w:rsidP="002B6B77">
      <w:pPr>
        <w:rPr>
          <w:rFonts w:asciiTheme="minorHAnsi" w:hAnsiTheme="minorHAnsi"/>
          <w:szCs w:val="22"/>
        </w:rPr>
      </w:pPr>
      <w:r w:rsidRPr="00636A88">
        <w:rPr>
          <w:rFonts w:asciiTheme="minorHAnsi" w:hAnsiTheme="minorHAnsi"/>
          <w:szCs w:val="22"/>
        </w:rPr>
        <w:t>There is a primary academy in our Primary School.</w:t>
      </w:r>
    </w:p>
    <w:p w:rsidR="002B6B77" w:rsidRPr="00636A88" w:rsidRDefault="002B6B77" w:rsidP="002B6B77">
      <w:pPr>
        <w:rPr>
          <w:rFonts w:asciiTheme="minorHAnsi" w:hAnsiTheme="minorHAnsi"/>
          <w:szCs w:val="22"/>
        </w:rPr>
      </w:pPr>
    </w:p>
    <w:p w:rsidR="002B6B77" w:rsidRPr="00636A88" w:rsidRDefault="002B6B77" w:rsidP="002B6B77">
      <w:pPr>
        <w:rPr>
          <w:rFonts w:asciiTheme="minorHAnsi" w:hAnsiTheme="minorHAnsi"/>
          <w:sz w:val="20"/>
        </w:rPr>
      </w:pPr>
      <w:r w:rsidRPr="00636A88">
        <w:rPr>
          <w:rFonts w:asciiTheme="minorHAnsi" w:hAnsiTheme="minorHAnsi"/>
          <w:szCs w:val="22"/>
        </w:rPr>
        <w:t>The Performing Art</w:t>
      </w:r>
      <w:r w:rsidR="0064519D">
        <w:rPr>
          <w:rFonts w:asciiTheme="minorHAnsi" w:hAnsiTheme="minorHAnsi"/>
          <w:szCs w:val="22"/>
        </w:rPr>
        <w:t>s also employs a variety of non-</w:t>
      </w:r>
      <w:r w:rsidRPr="00636A88">
        <w:rPr>
          <w:rFonts w:asciiTheme="minorHAnsi" w:hAnsiTheme="minorHAnsi"/>
          <w:szCs w:val="22"/>
        </w:rPr>
        <w:t>teachers to assist</w:t>
      </w:r>
      <w:r w:rsidRPr="00636A88">
        <w:rPr>
          <w:rFonts w:asciiTheme="minorHAnsi" w:hAnsiTheme="minorHAnsi"/>
          <w:sz w:val="20"/>
        </w:rPr>
        <w:t>.</w:t>
      </w:r>
    </w:p>
    <w:p w:rsidR="002B6B77" w:rsidRPr="00636A88" w:rsidRDefault="002B6B77" w:rsidP="002B6B77">
      <w:pPr>
        <w:jc w:val="both"/>
        <w:rPr>
          <w:rFonts w:asciiTheme="minorHAnsi" w:hAnsiTheme="minorHAnsi"/>
          <w:b/>
          <w:u w:val="single"/>
        </w:rPr>
      </w:pPr>
    </w:p>
    <w:p w:rsidR="002B6B77" w:rsidRPr="00636A88" w:rsidRDefault="002B6B77" w:rsidP="002B6B77">
      <w:pPr>
        <w:jc w:val="both"/>
        <w:rPr>
          <w:rFonts w:asciiTheme="minorHAnsi" w:hAnsiTheme="minorHAnsi"/>
          <w:b/>
          <w:u w:val="single"/>
        </w:rPr>
      </w:pPr>
      <w:r w:rsidRPr="00636A88">
        <w:rPr>
          <w:rFonts w:asciiTheme="minorHAnsi" w:hAnsiTheme="minorHAnsi"/>
          <w:b/>
          <w:u w:val="single"/>
        </w:rPr>
        <w:t xml:space="preserve">Teacher of Drama (with Performing Arts) </w:t>
      </w:r>
    </w:p>
    <w:p w:rsidR="002B6B77" w:rsidRPr="00636A88" w:rsidRDefault="002B6B77" w:rsidP="002B6B77">
      <w:pPr>
        <w:jc w:val="both"/>
        <w:rPr>
          <w:rFonts w:asciiTheme="minorHAnsi" w:hAnsiTheme="minorHAnsi"/>
        </w:rPr>
      </w:pPr>
    </w:p>
    <w:p w:rsidR="002B6B77" w:rsidRPr="00636A88" w:rsidRDefault="002B6B77" w:rsidP="002B6B77">
      <w:pPr>
        <w:numPr>
          <w:ilvl w:val="0"/>
          <w:numId w:val="6"/>
        </w:numPr>
        <w:tabs>
          <w:tab w:val="num" w:pos="360"/>
        </w:tabs>
        <w:ind w:left="360"/>
        <w:jc w:val="both"/>
        <w:rPr>
          <w:rFonts w:asciiTheme="minorHAnsi" w:hAnsiTheme="minorHAnsi"/>
          <w:szCs w:val="22"/>
        </w:rPr>
      </w:pPr>
      <w:r w:rsidRPr="00636A88">
        <w:rPr>
          <w:rFonts w:asciiTheme="minorHAnsi" w:hAnsiTheme="minorHAnsi"/>
          <w:szCs w:val="22"/>
        </w:rPr>
        <w:t>Teach across the entire age and ability range.</w:t>
      </w:r>
    </w:p>
    <w:p w:rsidR="002B6B77" w:rsidRPr="00636A88" w:rsidRDefault="002B6B77" w:rsidP="002B6B77">
      <w:pPr>
        <w:numPr>
          <w:ilvl w:val="0"/>
          <w:numId w:val="6"/>
        </w:numPr>
        <w:tabs>
          <w:tab w:val="num" w:pos="360"/>
        </w:tabs>
        <w:ind w:left="360"/>
        <w:rPr>
          <w:rFonts w:asciiTheme="minorHAnsi" w:hAnsiTheme="minorHAnsi"/>
          <w:szCs w:val="22"/>
        </w:rPr>
      </w:pPr>
      <w:r w:rsidRPr="00636A88">
        <w:rPr>
          <w:rFonts w:asciiTheme="minorHAnsi" w:hAnsiTheme="minorHAnsi"/>
          <w:szCs w:val="22"/>
        </w:rPr>
        <w:t xml:space="preserve">Promote extracurricular activities within this area and continue to develop the </w:t>
      </w:r>
      <w:r w:rsidR="00D00F17">
        <w:rPr>
          <w:rFonts w:asciiTheme="minorHAnsi" w:hAnsiTheme="minorHAnsi"/>
          <w:szCs w:val="22"/>
        </w:rPr>
        <w:t>P</w:t>
      </w:r>
      <w:r w:rsidRPr="00636A88">
        <w:rPr>
          <w:rFonts w:asciiTheme="minorHAnsi" w:hAnsiTheme="minorHAnsi"/>
          <w:szCs w:val="22"/>
        </w:rPr>
        <w:t xml:space="preserve">erforming </w:t>
      </w:r>
      <w:r w:rsidR="00D00F17">
        <w:rPr>
          <w:rFonts w:asciiTheme="minorHAnsi" w:hAnsiTheme="minorHAnsi"/>
          <w:szCs w:val="22"/>
        </w:rPr>
        <w:t>A</w:t>
      </w:r>
      <w:r w:rsidRPr="00636A88">
        <w:rPr>
          <w:rFonts w:asciiTheme="minorHAnsi" w:hAnsiTheme="minorHAnsi"/>
          <w:szCs w:val="22"/>
        </w:rPr>
        <w:t>rts.</w:t>
      </w:r>
    </w:p>
    <w:p w:rsidR="002B6B77" w:rsidRPr="00636A88" w:rsidRDefault="002B6B77" w:rsidP="002B6B77">
      <w:pPr>
        <w:numPr>
          <w:ilvl w:val="0"/>
          <w:numId w:val="6"/>
        </w:numPr>
        <w:tabs>
          <w:tab w:val="num" w:pos="360"/>
        </w:tabs>
        <w:ind w:left="360"/>
        <w:rPr>
          <w:rFonts w:asciiTheme="minorHAnsi" w:hAnsiTheme="minorHAnsi"/>
          <w:szCs w:val="22"/>
        </w:rPr>
      </w:pPr>
      <w:r w:rsidRPr="00636A88">
        <w:rPr>
          <w:rFonts w:asciiTheme="minorHAnsi" w:hAnsiTheme="minorHAnsi"/>
          <w:szCs w:val="22"/>
        </w:rPr>
        <w:t>It is essential that the appointed person recognises the need for working out of hours</w:t>
      </w:r>
    </w:p>
    <w:p w:rsidR="002B6B77" w:rsidRPr="00636A88" w:rsidRDefault="002B6B77" w:rsidP="002B6B77">
      <w:pPr>
        <w:jc w:val="both"/>
        <w:rPr>
          <w:rFonts w:asciiTheme="minorHAnsi" w:hAnsiTheme="minorHAnsi"/>
          <w:szCs w:val="22"/>
        </w:rPr>
      </w:pPr>
    </w:p>
    <w:p w:rsidR="002B6B77" w:rsidRPr="00636A88" w:rsidRDefault="002B6B77" w:rsidP="002B6B77">
      <w:pPr>
        <w:jc w:val="both"/>
        <w:rPr>
          <w:rFonts w:asciiTheme="minorHAnsi" w:hAnsiTheme="minorHAnsi"/>
          <w:szCs w:val="22"/>
        </w:rPr>
      </w:pPr>
      <w:r w:rsidRPr="00636A88">
        <w:rPr>
          <w:rFonts w:asciiTheme="minorHAnsi" w:hAnsiTheme="minorHAnsi"/>
          <w:szCs w:val="22"/>
        </w:rPr>
        <w:t>What we are looking for is:</w:t>
      </w:r>
    </w:p>
    <w:p w:rsidR="002B6B77" w:rsidRPr="00636A88" w:rsidRDefault="002B6B77" w:rsidP="002B6B77">
      <w:pPr>
        <w:ind w:firstLine="720"/>
        <w:jc w:val="both"/>
        <w:rPr>
          <w:rFonts w:asciiTheme="minorHAnsi" w:hAnsiTheme="minorHAnsi"/>
          <w:szCs w:val="22"/>
        </w:rPr>
      </w:pP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Someone that shares our vision and our commitment to make The Canterbury Academy the school for performing arts in this region</w:t>
      </w:r>
    </w:p>
    <w:p w:rsidR="002B6B77" w:rsidRPr="00636A88" w:rsidRDefault="00D00F17" w:rsidP="002B6B77">
      <w:pPr>
        <w:numPr>
          <w:ilvl w:val="0"/>
          <w:numId w:val="7"/>
        </w:numPr>
        <w:rPr>
          <w:rFonts w:asciiTheme="minorHAnsi" w:hAnsiTheme="minorHAnsi"/>
          <w:szCs w:val="22"/>
        </w:rPr>
      </w:pPr>
      <w:r>
        <w:rPr>
          <w:rFonts w:asciiTheme="minorHAnsi" w:hAnsiTheme="minorHAnsi"/>
          <w:szCs w:val="22"/>
        </w:rPr>
        <w:t>Someone who may have</w:t>
      </w:r>
      <w:r w:rsidR="002B6B77" w:rsidRPr="00636A88">
        <w:rPr>
          <w:rFonts w:asciiTheme="minorHAnsi" w:hAnsiTheme="minorHAnsi"/>
          <w:szCs w:val="22"/>
        </w:rPr>
        <w:t xml:space="preserve"> industry experience (</w:t>
      </w:r>
      <w:r w:rsidR="0064519D" w:rsidRPr="00636A88">
        <w:rPr>
          <w:rFonts w:asciiTheme="minorHAnsi" w:hAnsiTheme="minorHAnsi"/>
          <w:szCs w:val="22"/>
        </w:rPr>
        <w:t>i.e.</w:t>
      </w:r>
      <w:r w:rsidR="002B6B77" w:rsidRPr="00636A88">
        <w:rPr>
          <w:rFonts w:asciiTheme="minorHAnsi" w:hAnsiTheme="minorHAnsi"/>
          <w:szCs w:val="22"/>
        </w:rPr>
        <w:t xml:space="preserve">, as an actor, director, playwright, agent </w:t>
      </w:r>
      <w:r w:rsidR="0064519D" w:rsidRPr="00636A88">
        <w:rPr>
          <w:rFonts w:asciiTheme="minorHAnsi" w:hAnsiTheme="minorHAnsi"/>
          <w:szCs w:val="22"/>
        </w:rPr>
        <w:t>etc.</w:t>
      </w:r>
      <w:r w:rsidR="002B6B77" w:rsidRPr="00636A88">
        <w:rPr>
          <w:rFonts w:asciiTheme="minorHAnsi" w:hAnsiTheme="minorHAnsi"/>
          <w:szCs w:val="22"/>
        </w:rPr>
        <w:t>)</w:t>
      </w: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 xml:space="preserve">Someone who </w:t>
      </w:r>
      <w:r w:rsidR="00D00F17">
        <w:rPr>
          <w:rFonts w:asciiTheme="minorHAnsi" w:hAnsiTheme="minorHAnsi"/>
          <w:szCs w:val="22"/>
        </w:rPr>
        <w:t xml:space="preserve">may have </w:t>
      </w:r>
      <w:r w:rsidRPr="00636A88">
        <w:rPr>
          <w:rFonts w:asciiTheme="minorHAnsi" w:hAnsiTheme="minorHAnsi"/>
          <w:szCs w:val="22"/>
        </w:rPr>
        <w:t>industry links</w:t>
      </w: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Someone who may be able to teach musical theatre</w:t>
      </w: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someone who is passionate about drama</w:t>
      </w: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someone who likes children and gets the best out of them irrespective of their ability</w:t>
      </w: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someone who can empathize  with the school’s belief that ‘every child is good at something’</w:t>
      </w: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someone who is positive and enthusiastic</w:t>
      </w: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someone highly organised, good at meeting deadlines and completing paperwork accurately</w:t>
      </w:r>
    </w:p>
    <w:p w:rsidR="002B6B77" w:rsidRPr="00636A88" w:rsidRDefault="002B6B77" w:rsidP="002B6B77">
      <w:pPr>
        <w:numPr>
          <w:ilvl w:val="0"/>
          <w:numId w:val="7"/>
        </w:numPr>
        <w:rPr>
          <w:rFonts w:asciiTheme="minorHAnsi" w:hAnsiTheme="minorHAnsi"/>
          <w:szCs w:val="22"/>
        </w:rPr>
      </w:pPr>
      <w:r w:rsidRPr="00636A88">
        <w:rPr>
          <w:rFonts w:asciiTheme="minorHAnsi" w:hAnsiTheme="minorHAnsi"/>
          <w:szCs w:val="22"/>
        </w:rPr>
        <w:t>someone who will have high expectations of the students</w:t>
      </w:r>
    </w:p>
    <w:p w:rsidR="002B6B77" w:rsidRDefault="002B6B77" w:rsidP="002B6B77">
      <w:pPr>
        <w:numPr>
          <w:ilvl w:val="0"/>
          <w:numId w:val="7"/>
        </w:numPr>
        <w:rPr>
          <w:rFonts w:asciiTheme="minorHAnsi" w:hAnsiTheme="minorHAnsi"/>
          <w:szCs w:val="22"/>
        </w:rPr>
      </w:pPr>
      <w:r w:rsidRPr="00636A88">
        <w:rPr>
          <w:rFonts w:asciiTheme="minorHAnsi" w:hAnsiTheme="minorHAnsi"/>
          <w:szCs w:val="22"/>
        </w:rPr>
        <w:t xml:space="preserve">someone who thinks teaching is fun </w:t>
      </w:r>
    </w:p>
    <w:p w:rsidR="00367C4E" w:rsidRDefault="00367C4E" w:rsidP="00367C4E">
      <w:pPr>
        <w:rPr>
          <w:rFonts w:asciiTheme="minorHAnsi" w:hAnsiTheme="minorHAnsi"/>
          <w:szCs w:val="22"/>
        </w:rPr>
      </w:pPr>
    </w:p>
    <w:p w:rsidR="00367C4E" w:rsidRDefault="00367C4E" w:rsidP="00367C4E">
      <w:pPr>
        <w:rPr>
          <w:rFonts w:asciiTheme="minorHAnsi" w:hAnsiTheme="minorHAnsi"/>
          <w:szCs w:val="22"/>
        </w:rPr>
      </w:pPr>
    </w:p>
    <w:p w:rsidR="00367C4E" w:rsidRDefault="00367C4E" w:rsidP="00367C4E">
      <w:pPr>
        <w:rPr>
          <w:rFonts w:asciiTheme="minorHAnsi" w:hAnsiTheme="minorHAnsi"/>
          <w:b/>
          <w:szCs w:val="22"/>
          <w:u w:val="single"/>
        </w:rPr>
      </w:pPr>
      <w:r w:rsidRPr="00367C4E">
        <w:rPr>
          <w:rFonts w:asciiTheme="minorHAnsi" w:hAnsiTheme="minorHAnsi"/>
          <w:b/>
          <w:szCs w:val="22"/>
          <w:u w:val="single"/>
        </w:rPr>
        <w:t xml:space="preserve">The Opportunity </w:t>
      </w:r>
    </w:p>
    <w:p w:rsidR="00367C4E" w:rsidRPr="00367C4E" w:rsidRDefault="00367C4E" w:rsidP="00367C4E">
      <w:pPr>
        <w:rPr>
          <w:rFonts w:asciiTheme="minorHAnsi" w:hAnsiTheme="minorHAnsi"/>
          <w:b/>
          <w:szCs w:val="22"/>
          <w:u w:val="single"/>
        </w:rPr>
      </w:pPr>
    </w:p>
    <w:p w:rsidR="00367C4E" w:rsidRPr="00367C4E" w:rsidRDefault="00367C4E" w:rsidP="00367C4E">
      <w:pPr>
        <w:rPr>
          <w:rFonts w:asciiTheme="minorHAnsi" w:hAnsiTheme="minorHAnsi"/>
          <w:szCs w:val="22"/>
        </w:rPr>
      </w:pPr>
      <w:r w:rsidRPr="00367C4E">
        <w:rPr>
          <w:rFonts w:asciiTheme="minorHAnsi" w:hAnsiTheme="minorHAnsi"/>
          <w:szCs w:val="22"/>
        </w:rPr>
        <w:t>The Canterbury High School converted to academy status in October 2010 (2010 Act). The school is a strategic partner and board member of the East Kent Learning Alliance (EKLA), which is a teaching school partnership.</w:t>
      </w:r>
    </w:p>
    <w:p w:rsidR="00367C4E" w:rsidRPr="00367C4E" w:rsidRDefault="00367C4E" w:rsidP="00367C4E">
      <w:pPr>
        <w:rPr>
          <w:rFonts w:asciiTheme="minorHAnsi" w:hAnsiTheme="minorHAnsi"/>
          <w:szCs w:val="22"/>
        </w:rPr>
      </w:pPr>
      <w:r w:rsidRPr="00367C4E">
        <w:rPr>
          <w:rFonts w:asciiTheme="minorHAnsi" w:hAnsiTheme="minorHAnsi"/>
          <w:szCs w:val="22"/>
        </w:rPr>
        <w:t xml:space="preserve">The support and guidance given to new staff is, like many things, ‘excellent’. The vacancy offers the ambitious, energetic, experienced and capable applicant this opportunity to join a team with excellent facilities in a very successfully and nationally recognised school.  Indeed, it is policy to recruit talented teachers and then professionally develop them in what we call our ‘greenhouse culture’. </w:t>
      </w:r>
    </w:p>
    <w:p w:rsidR="00367C4E" w:rsidRPr="00367C4E" w:rsidRDefault="00367C4E" w:rsidP="00367C4E">
      <w:pPr>
        <w:rPr>
          <w:rFonts w:asciiTheme="minorHAnsi" w:hAnsiTheme="minorHAnsi"/>
          <w:szCs w:val="22"/>
        </w:rPr>
      </w:pPr>
    </w:p>
    <w:p w:rsidR="00367C4E" w:rsidRPr="00367C4E" w:rsidRDefault="00367C4E" w:rsidP="00367C4E">
      <w:pPr>
        <w:rPr>
          <w:rFonts w:asciiTheme="minorHAnsi" w:hAnsiTheme="minorHAnsi"/>
          <w:szCs w:val="22"/>
        </w:rPr>
      </w:pPr>
      <w:r w:rsidRPr="00367C4E">
        <w:rPr>
          <w:rFonts w:asciiTheme="minorHAnsi" w:hAnsiTheme="minorHAnsi"/>
          <w:szCs w:val="22"/>
        </w:rPr>
        <w:t xml:space="preserve">The Canterbury High School is a successful school. We are oversubscribed. It is a positive school with an ethos based firmly in raising the academic and personal achievement of all its students. It is an enterprising and dynamic school. It has a friendly, supportive and enthusiastic staff. In short this school and this post offer an outstanding opportunity for the right candidate to develop their career. If you wish to come and have a look at us then please feel free to ring and arrange a time and we'll make sure someone will be available to show you round. If you cannot get to see us then you can log on to our website www.canterburyacademy.co.uk </w:t>
      </w:r>
    </w:p>
    <w:p w:rsidR="00367C4E" w:rsidRPr="00367C4E" w:rsidRDefault="00367C4E" w:rsidP="00367C4E">
      <w:pPr>
        <w:rPr>
          <w:rFonts w:asciiTheme="minorHAnsi" w:hAnsiTheme="minorHAnsi"/>
          <w:szCs w:val="22"/>
        </w:rPr>
      </w:pPr>
    </w:p>
    <w:p w:rsidR="00367C4E" w:rsidRPr="00367C4E" w:rsidRDefault="00367C4E" w:rsidP="00367C4E">
      <w:pPr>
        <w:rPr>
          <w:rFonts w:asciiTheme="minorHAnsi" w:hAnsiTheme="minorHAnsi"/>
          <w:szCs w:val="22"/>
        </w:rPr>
      </w:pPr>
      <w:r w:rsidRPr="00367C4E">
        <w:rPr>
          <w:rFonts w:asciiTheme="minorHAnsi" w:hAnsiTheme="minorHAnsi"/>
          <w:szCs w:val="22"/>
        </w:rPr>
        <w:t xml:space="preserve">Our strap line is simple, ‘to improve the life chances of children and to help in the community’. If you subscribe to, and believe in, our philosophy that ‘every child is good at something’, that we should offer ‘as much as possible, to as many as possible, as often as possible’, that every young person will achieve and feel you can contribute to the school’s continued success, then please apply. In your letter of application please outline your achievements to date, your vision for this role, how you are equipped to deliver this and any other strengths you have. </w:t>
      </w:r>
    </w:p>
    <w:p w:rsidR="00367C4E" w:rsidRPr="00367C4E" w:rsidRDefault="00367C4E" w:rsidP="00367C4E">
      <w:pPr>
        <w:rPr>
          <w:rFonts w:asciiTheme="minorHAnsi" w:hAnsiTheme="minorHAnsi"/>
          <w:szCs w:val="22"/>
        </w:rPr>
      </w:pPr>
    </w:p>
    <w:p w:rsidR="00367C4E" w:rsidRDefault="00367C4E" w:rsidP="00367C4E">
      <w:pPr>
        <w:rPr>
          <w:rFonts w:asciiTheme="minorHAnsi" w:hAnsiTheme="minorHAnsi"/>
          <w:szCs w:val="22"/>
        </w:rPr>
      </w:pPr>
      <w:r w:rsidRPr="00367C4E">
        <w:rPr>
          <w:rFonts w:asciiTheme="minorHAnsi" w:hAnsiTheme="minorHAnsi"/>
          <w:szCs w:val="22"/>
        </w:rPr>
        <w:t xml:space="preserve">Please apply online today via TES (preferred) or send your completed application form, letter of application and C.V.  as soon as possible via email to recruitment@canterbury.kent.sch.uk or to: </w:t>
      </w:r>
    </w:p>
    <w:p w:rsidR="00367C4E" w:rsidRPr="00367C4E" w:rsidRDefault="00367C4E" w:rsidP="00367C4E">
      <w:pPr>
        <w:rPr>
          <w:rFonts w:asciiTheme="minorHAnsi" w:hAnsiTheme="minorHAnsi"/>
          <w:szCs w:val="22"/>
        </w:rPr>
      </w:pPr>
    </w:p>
    <w:p w:rsidR="00367C4E" w:rsidRPr="00367C4E" w:rsidRDefault="00367C4E" w:rsidP="00367C4E">
      <w:pPr>
        <w:rPr>
          <w:rFonts w:asciiTheme="minorHAnsi" w:hAnsiTheme="minorHAnsi"/>
          <w:szCs w:val="22"/>
        </w:rPr>
      </w:pPr>
      <w:r w:rsidRPr="00367C4E">
        <w:rPr>
          <w:rFonts w:asciiTheme="minorHAnsi" w:hAnsiTheme="minorHAnsi"/>
          <w:szCs w:val="22"/>
        </w:rPr>
        <w:t>Mr. D Etheridge,</w:t>
      </w:r>
    </w:p>
    <w:p w:rsidR="00367C4E" w:rsidRPr="00367C4E" w:rsidRDefault="00367C4E" w:rsidP="00367C4E">
      <w:pPr>
        <w:rPr>
          <w:rFonts w:asciiTheme="minorHAnsi" w:hAnsiTheme="minorHAnsi"/>
          <w:szCs w:val="22"/>
        </w:rPr>
      </w:pPr>
      <w:r w:rsidRPr="00367C4E">
        <w:rPr>
          <w:rFonts w:asciiTheme="minorHAnsi" w:hAnsiTheme="minorHAnsi"/>
          <w:szCs w:val="22"/>
        </w:rPr>
        <w:t>Human Resources Manager,</w:t>
      </w:r>
    </w:p>
    <w:p w:rsidR="00367C4E" w:rsidRPr="00367C4E" w:rsidRDefault="00367C4E" w:rsidP="00367C4E">
      <w:pPr>
        <w:rPr>
          <w:rFonts w:asciiTheme="minorHAnsi" w:hAnsiTheme="minorHAnsi"/>
          <w:szCs w:val="22"/>
        </w:rPr>
      </w:pPr>
      <w:r w:rsidRPr="00367C4E">
        <w:rPr>
          <w:rFonts w:asciiTheme="minorHAnsi" w:hAnsiTheme="minorHAnsi"/>
          <w:szCs w:val="22"/>
        </w:rPr>
        <w:t>The Canterbury Academy,</w:t>
      </w:r>
    </w:p>
    <w:p w:rsidR="00367C4E" w:rsidRPr="00367C4E" w:rsidRDefault="00367C4E" w:rsidP="00367C4E">
      <w:pPr>
        <w:rPr>
          <w:rFonts w:asciiTheme="minorHAnsi" w:hAnsiTheme="minorHAnsi"/>
          <w:szCs w:val="22"/>
        </w:rPr>
      </w:pPr>
      <w:r w:rsidRPr="00367C4E">
        <w:rPr>
          <w:rFonts w:asciiTheme="minorHAnsi" w:hAnsiTheme="minorHAnsi"/>
          <w:szCs w:val="22"/>
        </w:rPr>
        <w:t>Knight Avenue,</w:t>
      </w:r>
    </w:p>
    <w:p w:rsidR="00367C4E" w:rsidRPr="00367C4E" w:rsidRDefault="00367C4E" w:rsidP="00367C4E">
      <w:pPr>
        <w:rPr>
          <w:rFonts w:asciiTheme="minorHAnsi" w:hAnsiTheme="minorHAnsi"/>
          <w:szCs w:val="22"/>
        </w:rPr>
      </w:pPr>
      <w:r w:rsidRPr="00367C4E">
        <w:rPr>
          <w:rFonts w:asciiTheme="minorHAnsi" w:hAnsiTheme="minorHAnsi"/>
          <w:szCs w:val="22"/>
        </w:rPr>
        <w:t>Canterbury,</w:t>
      </w:r>
    </w:p>
    <w:p w:rsidR="00367C4E" w:rsidRPr="00367C4E" w:rsidRDefault="00367C4E" w:rsidP="00367C4E">
      <w:pPr>
        <w:rPr>
          <w:rFonts w:asciiTheme="minorHAnsi" w:hAnsiTheme="minorHAnsi"/>
          <w:szCs w:val="22"/>
        </w:rPr>
      </w:pPr>
      <w:r w:rsidRPr="00367C4E">
        <w:rPr>
          <w:rFonts w:asciiTheme="minorHAnsi" w:hAnsiTheme="minorHAnsi"/>
          <w:szCs w:val="22"/>
        </w:rPr>
        <w:t>Kent,</w:t>
      </w:r>
    </w:p>
    <w:p w:rsidR="00367C4E" w:rsidRDefault="00367C4E" w:rsidP="00367C4E">
      <w:pPr>
        <w:rPr>
          <w:rFonts w:asciiTheme="minorHAnsi" w:hAnsiTheme="minorHAnsi"/>
          <w:szCs w:val="22"/>
        </w:rPr>
      </w:pPr>
      <w:r w:rsidRPr="00367C4E">
        <w:rPr>
          <w:rFonts w:asciiTheme="minorHAnsi" w:hAnsiTheme="minorHAnsi"/>
          <w:szCs w:val="22"/>
        </w:rPr>
        <w:t>CT2 8QA</w:t>
      </w:r>
    </w:p>
    <w:p w:rsidR="00367C4E" w:rsidRPr="00367C4E" w:rsidRDefault="00367C4E" w:rsidP="00367C4E">
      <w:pPr>
        <w:rPr>
          <w:rFonts w:asciiTheme="minorHAnsi" w:hAnsiTheme="minorHAnsi"/>
          <w:szCs w:val="22"/>
        </w:rPr>
      </w:pPr>
    </w:p>
    <w:p w:rsidR="00367C4E" w:rsidRDefault="00367C4E" w:rsidP="00367C4E">
      <w:pPr>
        <w:rPr>
          <w:rFonts w:asciiTheme="minorHAnsi" w:hAnsiTheme="minorHAnsi"/>
          <w:szCs w:val="22"/>
        </w:rPr>
      </w:pPr>
      <w:r w:rsidRPr="00367C4E">
        <w:rPr>
          <w:rFonts w:asciiTheme="minorHAnsi" w:hAnsiTheme="minorHAnsi"/>
          <w:szCs w:val="22"/>
        </w:rPr>
        <w:t xml:space="preserve">Finally, may </w:t>
      </w:r>
      <w:r>
        <w:rPr>
          <w:rFonts w:asciiTheme="minorHAnsi" w:hAnsiTheme="minorHAnsi"/>
          <w:szCs w:val="22"/>
        </w:rPr>
        <w:t>we thank you for your interest. We</w:t>
      </w:r>
      <w:bookmarkStart w:id="0" w:name="_GoBack"/>
      <w:bookmarkEnd w:id="0"/>
      <w:r w:rsidRPr="00367C4E">
        <w:rPr>
          <w:rFonts w:asciiTheme="minorHAnsi" w:hAnsiTheme="minorHAnsi"/>
          <w:szCs w:val="22"/>
        </w:rPr>
        <w:t xml:space="preserve"> hope you are encouraged to apply. If you do but do not hear from </w:t>
      </w:r>
      <w:r w:rsidRPr="00367C4E">
        <w:rPr>
          <w:rFonts w:asciiTheme="minorHAnsi" w:hAnsiTheme="minorHAnsi"/>
          <w:szCs w:val="22"/>
        </w:rPr>
        <w:t>us,</w:t>
      </w:r>
      <w:r w:rsidRPr="00367C4E">
        <w:rPr>
          <w:rFonts w:asciiTheme="minorHAnsi" w:hAnsiTheme="minorHAnsi"/>
          <w:szCs w:val="22"/>
        </w:rPr>
        <w:t xml:space="preserve"> please assume your application has not been successful. We are not being rude but are merely economising. Should you be called for interview you will be contacted with full details as to the date and format of the selection process. Either way, may I take this opportunity to wish you all the best in your career.</w:t>
      </w:r>
    </w:p>
    <w:p w:rsidR="00367C4E" w:rsidRPr="00367C4E" w:rsidRDefault="00367C4E" w:rsidP="00367C4E">
      <w:pPr>
        <w:rPr>
          <w:rFonts w:asciiTheme="minorHAnsi" w:hAnsiTheme="minorHAnsi"/>
          <w:szCs w:val="22"/>
        </w:rPr>
      </w:pPr>
    </w:p>
    <w:p w:rsidR="00367C4E" w:rsidRDefault="00367C4E" w:rsidP="00367C4E">
      <w:pPr>
        <w:rPr>
          <w:rFonts w:asciiTheme="minorHAnsi" w:hAnsiTheme="minorHAnsi"/>
          <w:szCs w:val="22"/>
        </w:rPr>
      </w:pPr>
      <w:r w:rsidRPr="00367C4E">
        <w:rPr>
          <w:rFonts w:asciiTheme="minorHAnsi" w:hAnsiTheme="minorHAnsi"/>
          <w:szCs w:val="22"/>
        </w:rPr>
        <w:t>Regards,</w:t>
      </w:r>
    </w:p>
    <w:p w:rsidR="00367C4E" w:rsidRPr="00367C4E" w:rsidRDefault="00367C4E" w:rsidP="00367C4E">
      <w:pPr>
        <w:rPr>
          <w:rFonts w:asciiTheme="minorHAnsi" w:hAnsiTheme="minorHAnsi"/>
          <w:szCs w:val="22"/>
        </w:rPr>
      </w:pPr>
    </w:p>
    <w:p w:rsidR="00367C4E" w:rsidRPr="00367C4E" w:rsidRDefault="00367C4E" w:rsidP="00367C4E">
      <w:pPr>
        <w:rPr>
          <w:rFonts w:asciiTheme="minorHAnsi" w:hAnsiTheme="minorHAnsi"/>
          <w:szCs w:val="22"/>
        </w:rPr>
      </w:pPr>
      <w:r w:rsidRPr="00367C4E">
        <w:rPr>
          <w:rFonts w:asciiTheme="minorHAnsi" w:hAnsiTheme="minorHAnsi"/>
          <w:szCs w:val="22"/>
        </w:rPr>
        <w:t>Jon Watson</w:t>
      </w:r>
    </w:p>
    <w:p w:rsidR="00367C4E" w:rsidRPr="00367C4E" w:rsidRDefault="00367C4E" w:rsidP="00367C4E">
      <w:pPr>
        <w:rPr>
          <w:rFonts w:asciiTheme="minorHAnsi" w:hAnsiTheme="minorHAnsi"/>
          <w:szCs w:val="22"/>
        </w:rPr>
      </w:pPr>
      <w:r w:rsidRPr="00367C4E">
        <w:rPr>
          <w:rFonts w:asciiTheme="minorHAnsi" w:hAnsiTheme="minorHAnsi"/>
          <w:szCs w:val="22"/>
        </w:rPr>
        <w:t>Executive Principal.</w:t>
      </w:r>
    </w:p>
    <w:p w:rsidR="00367C4E" w:rsidRPr="00367C4E" w:rsidRDefault="00367C4E" w:rsidP="00367C4E">
      <w:pPr>
        <w:rPr>
          <w:rFonts w:asciiTheme="minorHAnsi" w:hAnsiTheme="minorHAnsi"/>
          <w:szCs w:val="22"/>
        </w:rPr>
      </w:pPr>
    </w:p>
    <w:p w:rsidR="00367C4E" w:rsidRPr="00636A88" w:rsidRDefault="00367C4E" w:rsidP="00367C4E">
      <w:pPr>
        <w:rPr>
          <w:rFonts w:asciiTheme="minorHAnsi" w:hAnsiTheme="minorHAnsi"/>
          <w:szCs w:val="22"/>
        </w:rPr>
      </w:pPr>
      <w:r w:rsidRPr="00367C4E">
        <w:rPr>
          <w:rFonts w:asciiTheme="minorHAnsi" w:hAnsiTheme="minorHAnsi"/>
          <w:szCs w:val="22"/>
        </w:rPr>
        <w:t xml:space="preserve">In addition to providing the highest quality of teaching and learning, the priority of the school is the safety and welfare of its students.  </w:t>
      </w:r>
      <w:r w:rsidRPr="00367C4E">
        <w:rPr>
          <w:rFonts w:asciiTheme="minorHAnsi" w:hAnsiTheme="minorHAnsi"/>
          <w:szCs w:val="22"/>
        </w:rPr>
        <w:t>Therefore,</w:t>
      </w:r>
      <w:r w:rsidRPr="00367C4E">
        <w:rPr>
          <w:rFonts w:asciiTheme="minorHAnsi" w:hAnsiTheme="minorHAnsi"/>
          <w:szCs w:val="22"/>
        </w:rPr>
        <w:t xml:space="preserve"> all staff undergo an enhanced DBS Check.</w:t>
      </w:r>
    </w:p>
    <w:p w:rsidR="002B6B77" w:rsidRPr="00636A88" w:rsidRDefault="002B6B77" w:rsidP="002B6B77">
      <w:pPr>
        <w:ind w:left="360"/>
        <w:rPr>
          <w:rFonts w:asciiTheme="minorHAnsi" w:hAnsiTheme="minorHAnsi"/>
          <w:szCs w:val="22"/>
        </w:rPr>
      </w:pPr>
    </w:p>
    <w:p w:rsidR="002B6B77" w:rsidRPr="00636A88" w:rsidRDefault="002B6B77" w:rsidP="002B6B77">
      <w:pPr>
        <w:ind w:left="360"/>
        <w:rPr>
          <w:rFonts w:asciiTheme="minorHAnsi" w:hAnsiTheme="minorHAnsi"/>
        </w:rPr>
      </w:pPr>
    </w:p>
    <w:p w:rsidR="005614C6" w:rsidRPr="00636A88" w:rsidRDefault="005614C6" w:rsidP="009D7CC4">
      <w:pPr>
        <w:rPr>
          <w:rFonts w:asciiTheme="minorHAnsi" w:hAnsiTheme="minorHAnsi"/>
          <w:szCs w:val="22"/>
        </w:rPr>
      </w:pPr>
    </w:p>
    <w:sectPr w:rsidR="005614C6" w:rsidRPr="00636A88" w:rsidSect="00C453CC">
      <w:pgSz w:w="12240" w:h="15840" w:code="1"/>
      <w:pgMar w:top="810" w:right="900" w:bottom="72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04F3"/>
    <w:multiLevelType w:val="singleLevel"/>
    <w:tmpl w:val="08090001"/>
    <w:lvl w:ilvl="0">
      <w:start w:val="1"/>
      <w:numFmt w:val="bullet"/>
      <w:lvlText w:val=""/>
      <w:lvlJc w:val="left"/>
      <w:pPr>
        <w:ind w:left="786" w:hanging="360"/>
      </w:pPr>
      <w:rPr>
        <w:rFonts w:ascii="Symbol" w:hAnsi="Symbol" w:hint="default"/>
      </w:rPr>
    </w:lvl>
  </w:abstractNum>
  <w:abstractNum w:abstractNumId="1" w15:restartNumberingAfterBreak="0">
    <w:nsid w:val="396E7A2C"/>
    <w:multiLevelType w:val="hybridMultilevel"/>
    <w:tmpl w:val="7650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C6193"/>
    <w:multiLevelType w:val="hybridMultilevel"/>
    <w:tmpl w:val="101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95F8F"/>
    <w:multiLevelType w:val="hybridMultilevel"/>
    <w:tmpl w:val="83E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2FF4"/>
    <w:multiLevelType w:val="hybridMultilevel"/>
    <w:tmpl w:val="E906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96271"/>
    <w:multiLevelType w:val="hybridMultilevel"/>
    <w:tmpl w:val="C76E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27C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5E164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A2"/>
    <w:rsid w:val="000246F9"/>
    <w:rsid w:val="00043726"/>
    <w:rsid w:val="00096B8E"/>
    <w:rsid w:val="000B679F"/>
    <w:rsid w:val="000F682C"/>
    <w:rsid w:val="00131E11"/>
    <w:rsid w:val="0015141B"/>
    <w:rsid w:val="001A2A8B"/>
    <w:rsid w:val="00213AE4"/>
    <w:rsid w:val="0022545F"/>
    <w:rsid w:val="00231F20"/>
    <w:rsid w:val="0024357A"/>
    <w:rsid w:val="00294048"/>
    <w:rsid w:val="002A5F68"/>
    <w:rsid w:val="002B6B77"/>
    <w:rsid w:val="002C3F36"/>
    <w:rsid w:val="002D05A9"/>
    <w:rsid w:val="002D241C"/>
    <w:rsid w:val="002E720C"/>
    <w:rsid w:val="00302DB5"/>
    <w:rsid w:val="00307F08"/>
    <w:rsid w:val="00325E69"/>
    <w:rsid w:val="00334AC0"/>
    <w:rsid w:val="00345D01"/>
    <w:rsid w:val="00367C4E"/>
    <w:rsid w:val="00371EE5"/>
    <w:rsid w:val="00385AD7"/>
    <w:rsid w:val="003B3830"/>
    <w:rsid w:val="00457681"/>
    <w:rsid w:val="004C13A2"/>
    <w:rsid w:val="004F4366"/>
    <w:rsid w:val="00500A78"/>
    <w:rsid w:val="005103C9"/>
    <w:rsid w:val="0054366D"/>
    <w:rsid w:val="00552375"/>
    <w:rsid w:val="005614C6"/>
    <w:rsid w:val="0058013E"/>
    <w:rsid w:val="00585181"/>
    <w:rsid w:val="00595B66"/>
    <w:rsid w:val="005E66F8"/>
    <w:rsid w:val="005F0FCF"/>
    <w:rsid w:val="006105EF"/>
    <w:rsid w:val="00627827"/>
    <w:rsid w:val="00636A88"/>
    <w:rsid w:val="00637F4A"/>
    <w:rsid w:val="0064519D"/>
    <w:rsid w:val="00674079"/>
    <w:rsid w:val="006A66DE"/>
    <w:rsid w:val="006F6C84"/>
    <w:rsid w:val="007052E6"/>
    <w:rsid w:val="007252BD"/>
    <w:rsid w:val="0073471A"/>
    <w:rsid w:val="00761EF3"/>
    <w:rsid w:val="00773FDD"/>
    <w:rsid w:val="00782A33"/>
    <w:rsid w:val="007D30F2"/>
    <w:rsid w:val="007E4B07"/>
    <w:rsid w:val="007F18AA"/>
    <w:rsid w:val="00802961"/>
    <w:rsid w:val="00831EEA"/>
    <w:rsid w:val="008C3CC0"/>
    <w:rsid w:val="008D56D3"/>
    <w:rsid w:val="00931C56"/>
    <w:rsid w:val="009407F5"/>
    <w:rsid w:val="00975CC7"/>
    <w:rsid w:val="009A685A"/>
    <w:rsid w:val="009C1DB4"/>
    <w:rsid w:val="009D7CC4"/>
    <w:rsid w:val="00A3635E"/>
    <w:rsid w:val="00A6397E"/>
    <w:rsid w:val="00A77688"/>
    <w:rsid w:val="00A83FA2"/>
    <w:rsid w:val="00A91511"/>
    <w:rsid w:val="00AD0940"/>
    <w:rsid w:val="00AD50CA"/>
    <w:rsid w:val="00AD6DC3"/>
    <w:rsid w:val="00AE701D"/>
    <w:rsid w:val="00B15BA7"/>
    <w:rsid w:val="00B85BAD"/>
    <w:rsid w:val="00B95A10"/>
    <w:rsid w:val="00BA1B68"/>
    <w:rsid w:val="00BD4F97"/>
    <w:rsid w:val="00BE662B"/>
    <w:rsid w:val="00BF1AAC"/>
    <w:rsid w:val="00C24A0E"/>
    <w:rsid w:val="00C453CC"/>
    <w:rsid w:val="00C572E9"/>
    <w:rsid w:val="00C753A8"/>
    <w:rsid w:val="00C77081"/>
    <w:rsid w:val="00C77AF2"/>
    <w:rsid w:val="00CA7157"/>
    <w:rsid w:val="00CD4693"/>
    <w:rsid w:val="00D00F17"/>
    <w:rsid w:val="00D35A51"/>
    <w:rsid w:val="00D52A2B"/>
    <w:rsid w:val="00DB140A"/>
    <w:rsid w:val="00DB2AED"/>
    <w:rsid w:val="00DC018F"/>
    <w:rsid w:val="00DD4A89"/>
    <w:rsid w:val="00DD67D2"/>
    <w:rsid w:val="00DF7677"/>
    <w:rsid w:val="00E20215"/>
    <w:rsid w:val="00E45AD9"/>
    <w:rsid w:val="00E61C97"/>
    <w:rsid w:val="00E71678"/>
    <w:rsid w:val="00E80542"/>
    <w:rsid w:val="00E83E96"/>
    <w:rsid w:val="00E84C72"/>
    <w:rsid w:val="00EF3886"/>
    <w:rsid w:val="00EF46C2"/>
    <w:rsid w:val="00F378D0"/>
    <w:rsid w:val="00F46DEC"/>
    <w:rsid w:val="00F62B9A"/>
    <w:rsid w:val="00F934C9"/>
    <w:rsid w:val="00FA3DCB"/>
    <w:rsid w:val="00FB645E"/>
    <w:rsid w:val="00FC4666"/>
    <w:rsid w:val="00FC4E35"/>
    <w:rsid w:val="00FD2D21"/>
    <w:rsid w:val="00FF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3A18B"/>
  <w15:docId w15:val="{2F8252EC-D458-444D-85FE-649790FE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CC"/>
    <w:rPr>
      <w:rFonts w:ascii="Arial" w:hAnsi="Arial"/>
      <w:sz w:val="22"/>
      <w:lang w:eastAsia="en-US"/>
    </w:rPr>
  </w:style>
  <w:style w:type="paragraph" w:styleId="Heading1">
    <w:name w:val="heading 1"/>
    <w:basedOn w:val="Normal"/>
    <w:next w:val="Normal"/>
    <w:qFormat/>
    <w:rsid w:val="00C453CC"/>
    <w:pPr>
      <w:keepNext/>
      <w:jc w:val="both"/>
      <w:outlineLvl w:val="0"/>
    </w:pPr>
    <w:rPr>
      <w:u w:val="single"/>
    </w:rPr>
  </w:style>
  <w:style w:type="paragraph" w:styleId="Heading2">
    <w:name w:val="heading 2"/>
    <w:basedOn w:val="Normal"/>
    <w:next w:val="Normal"/>
    <w:qFormat/>
    <w:rsid w:val="00C453CC"/>
    <w:pPr>
      <w:keepNext/>
      <w:pBdr>
        <w:top w:val="single" w:sz="4" w:space="1" w:color="auto"/>
        <w:left w:val="single" w:sz="4" w:space="4" w:color="auto"/>
        <w:bottom w:val="single" w:sz="4" w:space="1" w:color="auto"/>
        <w:right w:val="single" w:sz="4" w:space="4" w:color="auto"/>
      </w:pBdr>
      <w:shd w:val="pct25" w:color="000000" w:fill="FFFFFF"/>
      <w:jc w:val="center"/>
      <w:outlineLvl w:val="1"/>
    </w:pPr>
    <w:rPr>
      <w:i/>
      <w:sz w:val="28"/>
    </w:rPr>
  </w:style>
  <w:style w:type="paragraph" w:styleId="Heading3">
    <w:name w:val="heading 3"/>
    <w:basedOn w:val="Normal"/>
    <w:next w:val="Normal"/>
    <w:qFormat/>
    <w:rsid w:val="00C453CC"/>
    <w:pPr>
      <w:keepNext/>
      <w:jc w:val="both"/>
      <w:outlineLvl w:val="2"/>
    </w:pPr>
    <w:rPr>
      <w:b/>
      <w:sz w:val="24"/>
      <w:u w:val="single"/>
    </w:rPr>
  </w:style>
  <w:style w:type="paragraph" w:styleId="Heading4">
    <w:name w:val="heading 4"/>
    <w:basedOn w:val="Normal"/>
    <w:next w:val="Normal"/>
    <w:qFormat/>
    <w:rsid w:val="00C453CC"/>
    <w:pPr>
      <w:keepNext/>
      <w:ind w:left="426"/>
      <w:outlineLvl w:val="3"/>
    </w:pPr>
    <w:rPr>
      <w:b/>
    </w:rPr>
  </w:style>
  <w:style w:type="paragraph" w:styleId="Heading5">
    <w:name w:val="heading 5"/>
    <w:basedOn w:val="Normal"/>
    <w:next w:val="Normal"/>
    <w:qFormat/>
    <w:rsid w:val="00C453CC"/>
    <w:pPr>
      <w:keepNext/>
      <w:ind w:left="426"/>
      <w:jc w:val="center"/>
      <w:outlineLvl w:val="4"/>
    </w:pPr>
    <w:rPr>
      <w:b/>
      <w:u w:val="single"/>
    </w:rPr>
  </w:style>
  <w:style w:type="paragraph" w:styleId="Heading6">
    <w:name w:val="heading 6"/>
    <w:basedOn w:val="Normal"/>
    <w:next w:val="Normal"/>
    <w:qFormat/>
    <w:rsid w:val="00C453CC"/>
    <w:pPr>
      <w:keepNext/>
      <w:ind w:left="270"/>
      <w:outlineLvl w:val="5"/>
    </w:pPr>
    <w:rPr>
      <w:b/>
      <w:u w:val="single"/>
    </w:rPr>
  </w:style>
  <w:style w:type="paragraph" w:styleId="Heading7">
    <w:name w:val="heading 7"/>
    <w:basedOn w:val="Normal"/>
    <w:next w:val="Normal"/>
    <w:qFormat/>
    <w:rsid w:val="00C453CC"/>
    <w:pPr>
      <w:keepNext/>
      <w:tabs>
        <w:tab w:val="left" w:pos="360"/>
      </w:tabs>
      <w:ind w:left="270"/>
      <w:jc w:val="center"/>
      <w:outlineLvl w:val="6"/>
    </w:pPr>
    <w:rPr>
      <w:rFonts w:ascii="Times New Roman" w:hAnsi="Times New Roman"/>
      <w:b/>
    </w:rPr>
  </w:style>
  <w:style w:type="paragraph" w:styleId="Heading8">
    <w:name w:val="heading 8"/>
    <w:basedOn w:val="Normal"/>
    <w:next w:val="Normal"/>
    <w:qFormat/>
    <w:rsid w:val="00C453CC"/>
    <w:pPr>
      <w:keepNext/>
      <w:pBdr>
        <w:top w:val="single" w:sz="4" w:space="1" w:color="auto"/>
        <w:left w:val="single" w:sz="4" w:space="4" w:color="auto"/>
        <w:bottom w:val="single" w:sz="4" w:space="1" w:color="auto"/>
        <w:right w:val="single" w:sz="4" w:space="4" w:color="auto"/>
      </w:pBdr>
      <w:shd w:val="pct25" w:color="000000" w:fill="FFFFFF"/>
      <w:ind w:left="270"/>
      <w:jc w:val="center"/>
      <w:outlineLvl w:val="7"/>
    </w:pPr>
    <w:rPr>
      <w:b/>
      <w:i/>
      <w:iCs/>
    </w:rPr>
  </w:style>
  <w:style w:type="paragraph" w:styleId="Heading9">
    <w:name w:val="heading 9"/>
    <w:basedOn w:val="Normal"/>
    <w:next w:val="Normal"/>
    <w:qFormat/>
    <w:rsid w:val="00C453CC"/>
    <w:pPr>
      <w:keepNext/>
      <w:ind w:left="270"/>
      <w:outlineLvl w:val="8"/>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53CC"/>
    <w:pPr>
      <w:jc w:val="both"/>
    </w:pPr>
  </w:style>
  <w:style w:type="paragraph" w:styleId="BodyText2">
    <w:name w:val="Body Text 2"/>
    <w:basedOn w:val="Normal"/>
    <w:rsid w:val="00C453CC"/>
    <w:pPr>
      <w:jc w:val="both"/>
    </w:pPr>
    <w:rPr>
      <w:b/>
    </w:rPr>
  </w:style>
  <w:style w:type="paragraph" w:styleId="BodyTextIndent2">
    <w:name w:val="Body Text Indent 2"/>
    <w:basedOn w:val="Normal"/>
    <w:rsid w:val="00C453CC"/>
    <w:pPr>
      <w:ind w:left="180"/>
      <w:jc w:val="both"/>
    </w:pPr>
    <w:rPr>
      <w:rFonts w:ascii="Times New Roman" w:hAnsi="Times New Roman"/>
      <w:sz w:val="20"/>
      <w:lang w:val="en-US"/>
    </w:rPr>
  </w:style>
  <w:style w:type="paragraph" w:styleId="BodyTextIndent3">
    <w:name w:val="Body Text Indent 3"/>
    <w:basedOn w:val="Normal"/>
    <w:rsid w:val="00C453CC"/>
    <w:pPr>
      <w:ind w:left="270"/>
    </w:pPr>
    <w:rPr>
      <w:rFonts w:ascii="Times New Roman" w:hAnsi="Times New Roman"/>
      <w:sz w:val="20"/>
      <w:lang w:val="en-US"/>
    </w:rPr>
  </w:style>
  <w:style w:type="paragraph" w:styleId="BlockText">
    <w:name w:val="Block Text"/>
    <w:basedOn w:val="Normal"/>
    <w:rsid w:val="00C453CC"/>
    <w:pPr>
      <w:ind w:left="270" w:right="-270"/>
    </w:pPr>
    <w:rPr>
      <w:rFonts w:ascii="Times New Roman" w:hAnsi="Times New Roman"/>
      <w:sz w:val="20"/>
      <w:lang w:val="en-US"/>
    </w:rPr>
  </w:style>
  <w:style w:type="paragraph" w:styleId="BodyTextIndent">
    <w:name w:val="Body Text Indent"/>
    <w:basedOn w:val="Normal"/>
    <w:rsid w:val="00C453CC"/>
    <w:rPr>
      <w:rFonts w:ascii="Times New Roman" w:hAnsi="Times New Roman"/>
      <w:color w:val="FF0000"/>
      <w:sz w:val="24"/>
    </w:rPr>
  </w:style>
  <w:style w:type="paragraph" w:styleId="BodyText3">
    <w:name w:val="Body Text 3"/>
    <w:basedOn w:val="Normal"/>
    <w:rsid w:val="00C453CC"/>
    <w:pPr>
      <w:jc w:val="center"/>
    </w:pPr>
    <w:rPr>
      <w:sz w:val="16"/>
    </w:rPr>
  </w:style>
  <w:style w:type="paragraph" w:styleId="Title">
    <w:name w:val="Title"/>
    <w:basedOn w:val="Normal"/>
    <w:qFormat/>
    <w:rsid w:val="00C453CC"/>
    <w:pPr>
      <w:pBdr>
        <w:top w:val="single" w:sz="4" w:space="1" w:color="auto"/>
        <w:left w:val="single" w:sz="4" w:space="4" w:color="auto"/>
        <w:bottom w:val="single" w:sz="4" w:space="1" w:color="auto"/>
        <w:right w:val="single" w:sz="4" w:space="4" w:color="auto"/>
      </w:pBdr>
      <w:shd w:val="pct25" w:color="000000" w:fill="FFFFFF"/>
      <w:jc w:val="center"/>
    </w:pPr>
    <w:rPr>
      <w:rFonts w:ascii="Comic Sans MS" w:hAnsi="Comic Sans MS"/>
      <w:b/>
      <w:sz w:val="28"/>
      <w:lang w:val="en-US"/>
    </w:rPr>
  </w:style>
  <w:style w:type="paragraph" w:styleId="ListParagraph">
    <w:name w:val="List Paragraph"/>
    <w:basedOn w:val="Normal"/>
    <w:uiPriority w:val="34"/>
    <w:qFormat/>
    <w:rsid w:val="00A6397E"/>
    <w:pPr>
      <w:ind w:left="720"/>
    </w:pPr>
  </w:style>
  <w:style w:type="character" w:styleId="Emphasis">
    <w:name w:val="Emphasis"/>
    <w:basedOn w:val="DefaultParagraphFont"/>
    <w:qFormat/>
    <w:rsid w:val="00761EF3"/>
    <w:rPr>
      <w:i/>
    </w:rPr>
  </w:style>
  <w:style w:type="paragraph" w:styleId="BalloonText">
    <w:name w:val="Balloon Text"/>
    <w:basedOn w:val="Normal"/>
    <w:link w:val="BalloonTextChar"/>
    <w:semiHidden/>
    <w:unhideWhenUsed/>
    <w:rsid w:val="00213AE4"/>
    <w:rPr>
      <w:rFonts w:ascii="Segoe UI" w:hAnsi="Segoe UI" w:cs="Segoe UI"/>
      <w:sz w:val="18"/>
      <w:szCs w:val="18"/>
    </w:rPr>
  </w:style>
  <w:style w:type="character" w:customStyle="1" w:styleId="BalloonTextChar">
    <w:name w:val="Balloon Text Char"/>
    <w:basedOn w:val="DefaultParagraphFont"/>
    <w:link w:val="BalloonText"/>
    <w:semiHidden/>
    <w:rsid w:val="00213A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618A9202</Template>
  <TotalTime>1</TotalTime>
  <Pages>3</Pages>
  <Words>1090</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Teacher of Physical Education</vt:lpstr>
    </vt:vector>
  </TitlesOfParts>
  <Company>Canterbury . High School</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Physical Education</dc:title>
  <dc:creator>Head Teacher</dc:creator>
  <cp:lastModifiedBy>dEtheridge</cp:lastModifiedBy>
  <cp:revision>2</cp:revision>
  <cp:lastPrinted>2018-05-04T08:53:00Z</cp:lastPrinted>
  <dcterms:created xsi:type="dcterms:W3CDTF">2018-05-04T11:05:00Z</dcterms:created>
  <dcterms:modified xsi:type="dcterms:W3CDTF">2018-05-04T11:05:00Z</dcterms:modified>
</cp:coreProperties>
</file>