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48" w:rsidRPr="00C6531C" w:rsidRDefault="006E3B48" w:rsidP="006E3B48">
      <w:pPr>
        <w:widowControl/>
        <w:spacing w:after="120"/>
        <w:jc w:val="center"/>
        <w:rPr>
          <w:rFonts w:ascii="Georgia" w:eastAsia="Calibri" w:hAnsi="Georgia" w:cs="Times New Roman"/>
          <w:b/>
          <w:color w:val="365F91" w:themeColor="accent1" w:themeShade="BF"/>
          <w:sz w:val="36"/>
          <w:szCs w:val="36"/>
          <w:lang w:val="en-GB"/>
        </w:rPr>
      </w:pPr>
      <w:r w:rsidRPr="00C6531C">
        <w:rPr>
          <w:rFonts w:ascii="Georgia" w:eastAsia="Calibri" w:hAnsi="Georgia" w:cs="Times New Roman"/>
          <w:b/>
          <w:color w:val="365F91" w:themeColor="accent1" w:themeShade="BF"/>
          <w:sz w:val="36"/>
          <w:szCs w:val="36"/>
          <w:lang w:val="en-GB"/>
        </w:rPr>
        <w:t>Job Description:</w:t>
      </w:r>
      <w:r>
        <w:rPr>
          <w:rFonts w:ascii="Georgia" w:eastAsia="Calibri" w:hAnsi="Georgia" w:cs="Times New Roman"/>
          <w:b/>
          <w:color w:val="365F91" w:themeColor="accent1" w:themeShade="BF"/>
          <w:sz w:val="36"/>
          <w:szCs w:val="36"/>
          <w:lang w:val="en-GB"/>
        </w:rPr>
        <w:t xml:space="preserve"> Teacher of PE (NQT Considered)</w:t>
      </w:r>
    </w:p>
    <w:p w:rsidR="006E3B48" w:rsidRPr="00C6531C" w:rsidRDefault="006E3B48" w:rsidP="006E3B48">
      <w:pPr>
        <w:widowControl/>
        <w:spacing w:after="0"/>
        <w:rPr>
          <w:rFonts w:ascii="Georgia" w:eastAsia="Calibri" w:hAnsi="Georgia" w:cs="Times New Roman"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t>Reports to:</w:t>
      </w:r>
      <w:r>
        <w:rPr>
          <w:rFonts w:ascii="Georgia" w:eastAsia="Calibri" w:hAnsi="Georgia" w:cs="Times New Roman"/>
          <w:sz w:val="24"/>
          <w:szCs w:val="24"/>
          <w:lang w:val="en-GB"/>
        </w:rPr>
        <w:t xml:space="preserve"> </w:t>
      </w:r>
      <w:r>
        <w:rPr>
          <w:rFonts w:ascii="Georgia" w:eastAsia="Calibri" w:hAnsi="Georgia" w:cs="Times New Roman"/>
          <w:sz w:val="24"/>
          <w:szCs w:val="24"/>
          <w:lang w:val="en-GB"/>
        </w:rPr>
        <w:tab/>
      </w:r>
      <w:r>
        <w:rPr>
          <w:rFonts w:ascii="Georgia" w:eastAsia="Calibri" w:hAnsi="Georgia" w:cs="Times New Roman"/>
          <w:sz w:val="24"/>
          <w:szCs w:val="24"/>
          <w:lang w:val="en-GB"/>
        </w:rPr>
        <w:tab/>
        <w:t>Head of PE</w:t>
      </w:r>
    </w:p>
    <w:p w:rsidR="006E3B48" w:rsidRPr="00C6531C" w:rsidRDefault="006E3B48" w:rsidP="006E3B48">
      <w:pPr>
        <w:widowControl/>
        <w:spacing w:after="0"/>
        <w:rPr>
          <w:rFonts w:ascii="Georgia" w:eastAsia="Calibri" w:hAnsi="Georgia" w:cs="Times New Roman"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t>Start date</w:t>
      </w:r>
      <w:r w:rsidRPr="00C6531C">
        <w:rPr>
          <w:rFonts w:ascii="Georgia" w:eastAsia="Calibri" w:hAnsi="Georgia" w:cs="Times New Roman"/>
          <w:sz w:val="24"/>
          <w:szCs w:val="24"/>
          <w:lang w:val="en-GB"/>
        </w:rPr>
        <w:t xml:space="preserve">:  </w:t>
      </w:r>
      <w:r w:rsidRPr="00C6531C">
        <w:rPr>
          <w:rFonts w:ascii="Georgia" w:eastAsia="Calibri" w:hAnsi="Georgia" w:cs="Times New Roman"/>
          <w:sz w:val="24"/>
          <w:szCs w:val="24"/>
          <w:lang w:val="en-GB"/>
        </w:rPr>
        <w:tab/>
      </w:r>
      <w:r w:rsidRPr="00C6531C">
        <w:rPr>
          <w:rFonts w:ascii="Georgia" w:eastAsia="Calibri" w:hAnsi="Georgia" w:cs="Times New Roman"/>
          <w:sz w:val="24"/>
          <w:szCs w:val="24"/>
          <w:lang w:val="en-GB"/>
        </w:rPr>
        <w:tab/>
      </w:r>
      <w:r>
        <w:rPr>
          <w:rFonts w:ascii="Georgia" w:eastAsia="Calibri" w:hAnsi="Georgia" w:cs="Times New Roman"/>
          <w:sz w:val="24"/>
          <w:szCs w:val="24"/>
          <w:lang w:val="en-GB"/>
        </w:rPr>
        <w:t>September 2018</w:t>
      </w:r>
      <w:r w:rsidRPr="00C6531C">
        <w:rPr>
          <w:rFonts w:ascii="Georgia" w:eastAsia="Calibri" w:hAnsi="Georgia" w:cs="Times New Roman"/>
          <w:sz w:val="24"/>
          <w:szCs w:val="24"/>
          <w:lang w:val="en-GB"/>
        </w:rPr>
        <w:t xml:space="preserve"> (earlier start available) </w:t>
      </w:r>
    </w:p>
    <w:p w:rsidR="006E3B48" w:rsidRPr="00C6531C" w:rsidRDefault="006E3B48" w:rsidP="006E3B48">
      <w:pPr>
        <w:widowControl/>
        <w:spacing w:after="0"/>
        <w:ind w:left="2160" w:hanging="2160"/>
        <w:rPr>
          <w:rFonts w:ascii="Georgia" w:eastAsia="Calibri" w:hAnsi="Georgia" w:cs="Times New Roman"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t>Salary:</w:t>
      </w:r>
      <w:r w:rsidRPr="00C6531C">
        <w:rPr>
          <w:rFonts w:ascii="Georgia" w:eastAsia="Calibri" w:hAnsi="Georgia" w:cs="Times New Roman"/>
          <w:sz w:val="24"/>
          <w:szCs w:val="24"/>
          <w:lang w:val="en-GB"/>
        </w:rPr>
        <w:t xml:space="preserve">        </w:t>
      </w:r>
      <w:r w:rsidRPr="00C6531C">
        <w:rPr>
          <w:rFonts w:ascii="Georgia" w:eastAsia="Calibri" w:hAnsi="Georgia" w:cs="Times New Roman"/>
          <w:sz w:val="24"/>
          <w:szCs w:val="24"/>
          <w:lang w:val="en-GB"/>
        </w:rPr>
        <w:tab/>
        <w:t xml:space="preserve">ARK MPS (Inner London + 2.5%) </w:t>
      </w:r>
    </w:p>
    <w:p w:rsidR="006E3B48" w:rsidRPr="00C6531C" w:rsidRDefault="006E3B48" w:rsidP="006E3B48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u w:val="single"/>
          <w:lang w:val="en-GB"/>
        </w:rPr>
      </w:pPr>
    </w:p>
    <w:p w:rsidR="006E3B48" w:rsidRPr="00C6531C" w:rsidRDefault="006E3B48" w:rsidP="006E3B48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</w:pPr>
      <w:r w:rsidRPr="00C6531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t>The Role</w:t>
      </w:r>
    </w:p>
    <w:p w:rsidR="006E3B48" w:rsidRPr="00C6531C" w:rsidRDefault="006E3B48" w:rsidP="006E3B48">
      <w:pPr>
        <w:widowControl/>
        <w:spacing w:after="0"/>
        <w:rPr>
          <w:rFonts w:ascii="Georgia" w:eastAsia="Calibri" w:hAnsi="Georgia" w:cs="Arial"/>
          <w:sz w:val="24"/>
          <w:szCs w:val="24"/>
          <w:lang w:val="en-GB"/>
        </w:rPr>
      </w:pPr>
      <w:r w:rsidRPr="00C6531C">
        <w:rPr>
          <w:rFonts w:ascii="Georgia" w:eastAsia="Calibri" w:hAnsi="Georgia" w:cs="Arial"/>
          <w:sz w:val="24"/>
          <w:szCs w:val="24"/>
          <w:lang w:val="en-GB"/>
        </w:rPr>
        <w:t xml:space="preserve">To deliver outstanding </w:t>
      </w:r>
      <w:r>
        <w:rPr>
          <w:rFonts w:ascii="Georgia" w:eastAsia="Calibri" w:hAnsi="Georgia" w:cs="Arial"/>
          <w:sz w:val="24"/>
          <w:szCs w:val="24"/>
          <w:lang w:val="en-GB"/>
        </w:rPr>
        <w:t>teaching and learning of PE</w:t>
      </w:r>
      <w:r w:rsidRPr="00C6531C">
        <w:rPr>
          <w:rFonts w:ascii="Georgia" w:eastAsia="Calibri" w:hAnsi="Georgia" w:cs="Arial"/>
          <w:sz w:val="24"/>
          <w:szCs w:val="24"/>
          <w:lang w:val="en-GB"/>
        </w:rPr>
        <w:t xml:space="preserve"> and therefore ensure students achieve excellent academic results.</w:t>
      </w:r>
    </w:p>
    <w:p w:rsidR="006E3B48" w:rsidRPr="00C6531C" w:rsidRDefault="006E3B48" w:rsidP="006E3B48">
      <w:pPr>
        <w:widowControl/>
        <w:spacing w:after="0"/>
        <w:rPr>
          <w:rFonts w:ascii="Georgia" w:eastAsia="Calibri" w:hAnsi="Georgia" w:cs="Times New Roman"/>
          <w:b/>
          <w:bCs/>
          <w:i/>
          <w:iCs/>
          <w:sz w:val="24"/>
          <w:szCs w:val="24"/>
          <w:u w:val="single"/>
          <w:lang w:val="en-GB"/>
        </w:rPr>
      </w:pPr>
    </w:p>
    <w:p w:rsidR="006E3B48" w:rsidRPr="00C6531C" w:rsidRDefault="006E3B48" w:rsidP="006E3B48">
      <w:pPr>
        <w:widowControl/>
        <w:spacing w:after="0"/>
        <w:rPr>
          <w:rFonts w:ascii="Georgia" w:eastAsia="Calibri" w:hAnsi="Georgia" w:cs="Arial"/>
          <w:sz w:val="24"/>
          <w:szCs w:val="24"/>
          <w:lang w:val="en-GB"/>
        </w:rPr>
      </w:pPr>
      <w:r w:rsidRPr="00C6531C">
        <w:rPr>
          <w:rFonts w:ascii="Georgia" w:eastAsia="Calibri" w:hAnsi="Georgia" w:cs="Arial"/>
          <w:sz w:val="24"/>
          <w:szCs w:val="24"/>
          <w:lang w:val="en-GB"/>
        </w:rPr>
        <w:t>To design engaging and challenging lessons that inspire ou</w:t>
      </w:r>
      <w:r>
        <w:rPr>
          <w:rFonts w:ascii="Georgia" w:eastAsia="Calibri" w:hAnsi="Georgia" w:cs="Arial"/>
          <w:sz w:val="24"/>
          <w:szCs w:val="24"/>
          <w:lang w:val="en-GB"/>
        </w:rPr>
        <w:t>r students to appreciate PE</w:t>
      </w:r>
      <w:r w:rsidRPr="00C6531C">
        <w:rPr>
          <w:rFonts w:ascii="Georgia" w:eastAsia="Calibri" w:hAnsi="Georgia" w:cs="Arial"/>
          <w:sz w:val="24"/>
          <w:szCs w:val="24"/>
          <w:lang w:val="en-GB"/>
        </w:rPr>
        <w:t>.</w:t>
      </w:r>
    </w:p>
    <w:p w:rsidR="006E3B48" w:rsidRPr="00C6531C" w:rsidRDefault="006E3B48" w:rsidP="006E3B48">
      <w:pPr>
        <w:widowControl/>
        <w:spacing w:after="0"/>
        <w:rPr>
          <w:rFonts w:ascii="Georgia" w:eastAsia="Calibri" w:hAnsi="Georgia" w:cs="Times New Roman"/>
          <w:b/>
          <w:bCs/>
          <w:i/>
          <w:iCs/>
          <w:sz w:val="24"/>
          <w:szCs w:val="24"/>
          <w:u w:val="single"/>
          <w:lang w:val="en-GB"/>
        </w:rPr>
      </w:pPr>
    </w:p>
    <w:p w:rsidR="006E3B48" w:rsidRPr="00C6531C" w:rsidRDefault="006E3B48" w:rsidP="006E3B48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</w:pPr>
      <w:r w:rsidRPr="00C6531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t>Key responsibilities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plan, resource and deliver lessons and sequences of lessons to the highest standard.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To provide a nurturing classroom and academy environment that helps students to develop as learners 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help to maintain/establish discipline across the whole academy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contribute to the effective working of the academy.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be a self-reflective practitioner and purposefully develop your own areas for improvement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keep up to date records of your lesson planning, students’ punctuality, attendance, attainment progress, work done and homework set, according to school and department policy.</w:t>
      </w:r>
    </w:p>
    <w:p w:rsidR="006E3B48" w:rsidRPr="00A61A75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To keep up to date with new developments in the curriculum 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val="en-GB" w:eastAsia="en-GB"/>
        </w:rPr>
      </w:pPr>
      <w:r>
        <w:rPr>
          <w:rFonts w:ascii="Georgia" w:eastAsia="Times New Roman" w:hAnsi="Georgia" w:cs="Times New Roman"/>
          <w:sz w:val="24"/>
          <w:szCs w:val="24"/>
          <w:lang w:val="en-GB" w:eastAsia="en-GB"/>
        </w:rPr>
        <w:t>To supervise girls’ changing rooms</w:t>
      </w:r>
    </w:p>
    <w:p w:rsidR="006E3B48" w:rsidRPr="00C6531C" w:rsidRDefault="006E3B48" w:rsidP="006E3B48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6E3B48" w:rsidRPr="00C6531C" w:rsidRDefault="006E3B48" w:rsidP="006E3B48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t>Teaching and Learning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Enrich the curriculum with trips and visits to enhance the learning experience of all students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With direction of the Head of Department and within the context of the academy’s curriculum and schemes of learning, plan and prepare effective teaching modules and lessons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Teach engaging and effective lessons that motivate, inspire and improve pupil attainment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Use regular assessments to set targets for students, monitor student progress and respond accordingly to the results of such monitoring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produce/contribute to oral and written assessments, reports and references relating to individual and groups of pupils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Maintain regular and productive communication with pupils, parents and carers, to report on progress, sanctions and rewards and all other communications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Implement and adhere to the academy’s behaviour management policy, ensuring the health and well-being of pupils is maintained at all times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Participate in preparing pupils for external examinations. </w:t>
      </w:r>
    </w:p>
    <w:p w:rsidR="006E3B48" w:rsidRDefault="006E3B48" w:rsidP="006E3B48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6E3B48" w:rsidRDefault="006E3B48" w:rsidP="006E3B48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6E3B48" w:rsidRDefault="006E3B48" w:rsidP="006E3B48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6E3B48" w:rsidRPr="00C6531C" w:rsidRDefault="006E3B48" w:rsidP="006E3B48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6E3B48" w:rsidRPr="00C6531C" w:rsidRDefault="006E3B48" w:rsidP="006E3B48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t>Academy Culture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Support the academy’s values and ethos by contributing to the development and implementation of policies practices and procedures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Help create a strong academy community, characterised by consistent, orderly behaviour and caring, respectful relationships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Help develop a small school/department culture and ethos that is utterly committed to achievement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be active in issues of student welfare and support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Support and work in collaboration with colleagues and other professional in and beyond the school, covering lessons and providing other support as required.</w:t>
      </w:r>
    </w:p>
    <w:p w:rsidR="006E3B48" w:rsidRPr="00C6531C" w:rsidRDefault="006E3B48" w:rsidP="006E3B48">
      <w:pPr>
        <w:widowControl/>
        <w:spacing w:after="0"/>
        <w:rPr>
          <w:rFonts w:ascii="Georgia" w:eastAsia="Calibri" w:hAnsi="Georgia" w:cs="Times New Roman"/>
          <w:b/>
          <w:color w:val="1F497D"/>
          <w:sz w:val="24"/>
          <w:szCs w:val="24"/>
          <w:lang w:val="en-GB"/>
        </w:rPr>
      </w:pPr>
    </w:p>
    <w:p w:rsidR="006E3B48" w:rsidRPr="00C6531C" w:rsidRDefault="006E3B48" w:rsidP="006E3B48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</w:pPr>
      <w:r w:rsidRPr="00C6531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t>Other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Undertake , and when required, deliver or be part of  the appraisal system and relevant training and professional development</w:t>
      </w:r>
    </w:p>
    <w:p w:rsidR="006E3B48" w:rsidRPr="00C6531C" w:rsidRDefault="006E3B48" w:rsidP="006E3B48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Undertake other various responsibilities as directed by the Head of Department or Principal.</w:t>
      </w:r>
    </w:p>
    <w:p w:rsidR="006E3B48" w:rsidRPr="00C6531C" w:rsidRDefault="006E3B48" w:rsidP="006E3B48">
      <w:pPr>
        <w:spacing w:after="0"/>
        <w:rPr>
          <w:rFonts w:ascii="Georgia" w:hAnsi="Georgia"/>
          <w:sz w:val="24"/>
          <w:szCs w:val="24"/>
        </w:rPr>
        <w:sectPr w:rsidR="006E3B48" w:rsidRPr="00C6531C">
          <w:footerReference w:type="default" r:id="rId5"/>
          <w:pgSz w:w="11920" w:h="16840"/>
          <w:pgMar w:top="1100" w:right="940" w:bottom="1020" w:left="940" w:header="0" w:footer="826" w:gutter="0"/>
          <w:cols w:space="720"/>
        </w:sectPr>
      </w:pPr>
    </w:p>
    <w:p w:rsidR="006E356B" w:rsidRDefault="006E3B48">
      <w:bookmarkStart w:id="0" w:name="_GoBack"/>
      <w:bookmarkEnd w:id="0"/>
    </w:p>
    <w:sectPr w:rsidR="006E356B" w:rsidSect="006E3B48">
      <w:pgSz w:w="12240" w:h="20160" w:code="5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98" w:rsidRDefault="006E3B4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A0C9284" wp14:editId="4F5DDE4B">
          <wp:simplePos x="0" y="0"/>
          <wp:positionH relativeFrom="page">
            <wp:posOffset>5309870</wp:posOffset>
          </wp:positionH>
          <wp:positionV relativeFrom="page">
            <wp:posOffset>9969500</wp:posOffset>
          </wp:positionV>
          <wp:extent cx="1299210" cy="2133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25C553" wp14:editId="470FF870">
              <wp:simplePos x="0" y="0"/>
              <wp:positionH relativeFrom="page">
                <wp:posOffset>666115</wp:posOffset>
              </wp:positionH>
              <wp:positionV relativeFrom="page">
                <wp:posOffset>9910445</wp:posOffset>
              </wp:positionV>
              <wp:extent cx="6229985" cy="1270"/>
              <wp:effectExtent l="8890" t="13970" r="9525" b="381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985" cy="1270"/>
                        <a:chOff x="1049" y="15607"/>
                        <a:chExt cx="9811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049" y="15607"/>
                          <a:ext cx="9811" cy="2"/>
                        </a:xfrm>
                        <a:custGeom>
                          <a:avLst/>
                          <a:gdLst>
                            <a:gd name="T0" fmla="+- 0 1049 1049"/>
                            <a:gd name="T1" fmla="*/ T0 w 9811"/>
                            <a:gd name="T2" fmla="+- 0 10860 1049"/>
                            <a:gd name="T3" fmla="*/ T2 w 9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1">
                              <a:moveTo>
                                <a:pt x="0" y="0"/>
                              </a:moveTo>
                              <a:lnTo>
                                <a:pt x="98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E9805" id="Group 6" o:spid="_x0000_s1026" style="position:absolute;margin-left:52.45pt;margin-top:780.35pt;width:490.55pt;height:.1pt;z-index:-251656192;mso-position-horizontal-relative:page;mso-position-vertical-relative:page" coordorigin="1049,15607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">
              <v:shape id="Freeform 7" o:spid="_x0000_s1027" style="position:absolute;left:1049;top:15607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pYb4A&#10;AADaAAAADwAAAGRycy9kb3ducmV2LnhtbERPTYvCMBC9C/6HMMLeNLWgaDUtogge9mLXi7exGdtq&#10;M6lN1O6/3xyEPT7e9zrrTSNe1LnasoLpJAJBXFhdc6ng9LMfL0A4j6yxsUwKfslBlg4Ha0y0ffOR&#10;XrkvRQhhl6CCyvs2kdIVFRl0E9sSB+5qO4M+wK6UusN3CDeNjKNoLg3WHBoqbGlbUXHPn0YBs6Nj&#10;dDqbZRxf8t1s+X27PRZKfY36zQqEp97/iz/ug1YQtoYr4QbI9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aWG+AAAA2gAAAA8AAAAAAAAAAAAAAAAAmAIAAGRycy9kb3ducmV2&#10;LnhtbFBLBQYAAAAABAAEAPUAAACDAwAAAAA=&#10;" path="m,l9811,e" filled="f" strokecolor="#d9d9d9" strokeweight=".58pt">
                <v:path arrowok="t" o:connecttype="custom" o:connectlocs="0,0;981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BAC11F" wp14:editId="798F9355">
              <wp:simplePos x="0" y="0"/>
              <wp:positionH relativeFrom="page">
                <wp:posOffset>659130</wp:posOffset>
              </wp:positionH>
              <wp:positionV relativeFrom="page">
                <wp:posOffset>9928225</wp:posOffset>
              </wp:positionV>
              <wp:extent cx="208280" cy="165735"/>
              <wp:effectExtent l="1905" t="3175" r="0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98" w:rsidRDefault="006E3B48">
                          <w:pPr>
                            <w:spacing w:after="0" w:line="245" w:lineRule="exact"/>
                            <w:ind w:left="4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AC1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.9pt;margin-top:781.75pt;width:16.4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yU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" filled="f" stroked="f">
              <v:textbox inset="0,0,0,0">
                <w:txbxContent>
                  <w:p w:rsidR="000A4598" w:rsidRDefault="006E3B48">
                    <w:pPr>
                      <w:spacing w:after="0" w:line="245" w:lineRule="exact"/>
                      <w:ind w:left="40" w:right="-53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48"/>
    <w:rsid w:val="001041CE"/>
    <w:rsid w:val="002E37AE"/>
    <w:rsid w:val="004D1EF2"/>
    <w:rsid w:val="0061517D"/>
    <w:rsid w:val="006E3B48"/>
    <w:rsid w:val="00840C83"/>
    <w:rsid w:val="008A4E42"/>
    <w:rsid w:val="00933911"/>
    <w:rsid w:val="00A42D9F"/>
    <w:rsid w:val="00C96CC0"/>
    <w:rsid w:val="00C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42291-9743-4D77-8202-3B634403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48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Lemmer</dc:creator>
  <cp:keywords/>
  <dc:description/>
  <cp:lastModifiedBy>Lorraine Lemmer</cp:lastModifiedBy>
  <cp:revision>1</cp:revision>
  <dcterms:created xsi:type="dcterms:W3CDTF">2018-07-05T08:34:00Z</dcterms:created>
  <dcterms:modified xsi:type="dcterms:W3CDTF">2018-07-05T08:36:00Z</dcterms:modified>
</cp:coreProperties>
</file>