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-453390</wp:posOffset>
            </wp:positionV>
            <wp:extent cx="1265555" cy="1123950"/>
            <wp:effectExtent l="0" t="0" r="0" b="0"/>
            <wp:wrapNone/>
            <wp:docPr id="1" name="Picture 1" descr="OLCS New Logo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CS New Logo Ar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F8" w:rsidRDefault="009C56F8" w:rsidP="009C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Lady’s Convent School</w:t>
      </w:r>
    </w:p>
    <w:p w:rsidR="009C56F8" w:rsidRDefault="009C56F8" w:rsidP="009C56F8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 Teacher of PE – Senior School</w:t>
      </w:r>
    </w:p>
    <w:p w:rsidR="004A4CE6" w:rsidRDefault="004A4CE6"/>
    <w:p w:rsidR="009C56F8" w:rsidRDefault="009C56F8"/>
    <w:p w:rsidR="009C56F8" w:rsidRDefault="009C56F8">
      <w:r>
        <w:t xml:space="preserve">In addition to the subject teacher or senior school the following information is specific to the role of position of Physical Education teacher. </w:t>
      </w:r>
    </w:p>
    <w:p w:rsidR="009C56F8" w:rsidRDefault="009C56F8"/>
    <w:p w:rsidR="009C56F8" w:rsidRPr="009C56F8" w:rsidRDefault="009C56F8" w:rsidP="009C56F8">
      <w:pPr>
        <w:rPr>
          <w:b/>
          <w:u w:val="single"/>
        </w:rPr>
      </w:pPr>
      <w:r w:rsidRPr="009C56F8">
        <w:rPr>
          <w:b/>
          <w:u w:val="single"/>
        </w:rPr>
        <w:t xml:space="preserve">Reporting to: </w:t>
      </w:r>
    </w:p>
    <w:p w:rsidR="009C56F8" w:rsidRPr="009C56F8" w:rsidRDefault="009C56F8" w:rsidP="009C56F8">
      <w:pPr>
        <w:rPr>
          <w:b/>
          <w:u w:val="single"/>
        </w:rPr>
      </w:pPr>
    </w:p>
    <w:p w:rsidR="009C56F8" w:rsidRDefault="009C56F8" w:rsidP="009C56F8">
      <w:r>
        <w:t>Head of Department</w:t>
      </w:r>
    </w:p>
    <w:p w:rsidR="009C56F8" w:rsidRDefault="009C56F8" w:rsidP="009C56F8"/>
    <w:p w:rsidR="009C56F8" w:rsidRDefault="009C56F8" w:rsidP="009C56F8">
      <w:pPr>
        <w:rPr>
          <w:u w:val="single"/>
        </w:rPr>
      </w:pPr>
      <w:r>
        <w:rPr>
          <w:u w:val="single"/>
        </w:rPr>
        <w:t>Skills and Knowledge</w:t>
      </w:r>
    </w:p>
    <w:p w:rsidR="009C56F8" w:rsidRPr="009C56F8" w:rsidRDefault="009C56F8" w:rsidP="009C56F8">
      <w:pPr>
        <w:rPr>
          <w:u w:val="single"/>
        </w:rPr>
      </w:pPr>
    </w:p>
    <w:p w:rsidR="009C56F8" w:rsidRPr="009C56F8" w:rsidRDefault="009C56F8" w:rsidP="009C56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n-US" w:eastAsia="en-US"/>
        </w:rPr>
      </w:pPr>
      <w:r w:rsidRPr="009C56F8">
        <w:rPr>
          <w:rFonts w:cs="Arial"/>
          <w:lang w:val="en-US" w:eastAsia="en-US"/>
        </w:rPr>
        <w:t xml:space="preserve">Excellent oral and written communication skills </w:t>
      </w:r>
    </w:p>
    <w:p w:rsidR="009C56F8" w:rsidRPr="009C56F8" w:rsidRDefault="009C56F8" w:rsidP="009C56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n-US" w:eastAsia="en-US"/>
        </w:rPr>
      </w:pPr>
      <w:r w:rsidRPr="009C56F8">
        <w:rPr>
          <w:rFonts w:cs="Arial"/>
          <w:lang w:val="en-US" w:eastAsia="en-US"/>
        </w:rPr>
        <w:t xml:space="preserve">Ability to engage children and enable them to perform highly </w:t>
      </w:r>
    </w:p>
    <w:p w:rsidR="009C56F8" w:rsidRPr="00A10021" w:rsidRDefault="009C56F8" w:rsidP="009C56F8">
      <w:pPr>
        <w:widowControl w:val="0"/>
        <w:autoSpaceDE w:val="0"/>
        <w:autoSpaceDN w:val="0"/>
        <w:adjustRightInd w:val="0"/>
        <w:rPr>
          <w:rFonts w:cs="Arial"/>
          <w:color w:val="FF0000"/>
          <w:lang w:val="en-US" w:eastAsia="en-US"/>
        </w:rPr>
      </w:pPr>
    </w:p>
    <w:p w:rsidR="009C56F8" w:rsidRDefault="00453B5F" w:rsidP="009C56F8">
      <w:pPr>
        <w:rPr>
          <w:u w:val="single"/>
        </w:rPr>
      </w:pPr>
      <w:r>
        <w:rPr>
          <w:u w:val="single"/>
        </w:rPr>
        <w:t xml:space="preserve">Main activities </w:t>
      </w:r>
      <w:r w:rsidR="0069336F">
        <w:rPr>
          <w:u w:val="single"/>
        </w:rPr>
        <w:t>specific to Physical Education department</w:t>
      </w:r>
    </w:p>
    <w:p w:rsidR="009C56F8" w:rsidRDefault="009C56F8" w:rsidP="009C56F8">
      <w:pPr>
        <w:rPr>
          <w:u w:val="single"/>
        </w:rPr>
      </w:pPr>
    </w:p>
    <w:p w:rsidR="00575F74" w:rsidRDefault="009C56F8" w:rsidP="00575F74">
      <w:pPr>
        <w:numPr>
          <w:ilvl w:val="0"/>
          <w:numId w:val="2"/>
        </w:numPr>
      </w:pPr>
      <w:r>
        <w:t>D</w:t>
      </w:r>
      <w:r w:rsidRPr="009C56F8">
        <w:t>elive</w:t>
      </w:r>
      <w:r>
        <w:t>r high quality</w:t>
      </w:r>
      <w:r w:rsidR="0069336F">
        <w:t>, differentiated</w:t>
      </w:r>
      <w:r w:rsidRPr="009C56F8">
        <w:t xml:space="preserve"> Physical Education</w:t>
      </w:r>
      <w:r>
        <w:t xml:space="preserve"> lessons </w:t>
      </w:r>
      <w:r w:rsidR="0069336F">
        <w:t>across a broad range of activities to classes in</w:t>
      </w:r>
      <w:r>
        <w:t xml:space="preserve"> KS1 – KS5.</w:t>
      </w:r>
      <w:r w:rsidR="00BE15CD">
        <w:t xml:space="preserve"> </w:t>
      </w:r>
      <w:r w:rsidR="00453B5F">
        <w:t xml:space="preserve">These include </w:t>
      </w:r>
      <w:r>
        <w:t xml:space="preserve">Sports leadership qualifications, </w:t>
      </w:r>
      <w:r w:rsidRPr="009C56F8">
        <w:t xml:space="preserve">GCSE </w:t>
      </w:r>
      <w:r>
        <w:t xml:space="preserve">and A Level. The school currently offers OCR GCSE and A level. </w:t>
      </w:r>
    </w:p>
    <w:p w:rsidR="00575F74" w:rsidRPr="009C56F8" w:rsidRDefault="00575F74" w:rsidP="00575F74">
      <w:pPr>
        <w:numPr>
          <w:ilvl w:val="0"/>
          <w:numId w:val="2"/>
        </w:numPr>
      </w:pPr>
      <w:r>
        <w:t>To organise and deliver a range of extracurricular activities and fixtures. In particular expanding the opportunities locally and nationally in the core sports offered at Our Lady’s Convent School (Netball, Hockey, Rounders and Athletics).</w:t>
      </w:r>
    </w:p>
    <w:p w:rsidR="00575F74" w:rsidRPr="0064383C" w:rsidRDefault="00575F74" w:rsidP="00575F74">
      <w:pPr>
        <w:numPr>
          <w:ilvl w:val="0"/>
          <w:numId w:val="2"/>
        </w:numPr>
      </w:pPr>
      <w:r w:rsidRPr="0069336F">
        <w:rPr>
          <w:rFonts w:cs="Arial"/>
          <w:lang w:val="en-US" w:eastAsia="en-US"/>
        </w:rPr>
        <w:t>To create stimulating and inspiring learning environment that ensures the  engagement of students</w:t>
      </w:r>
    </w:p>
    <w:p w:rsidR="00575F74" w:rsidRPr="0064383C" w:rsidRDefault="00575F74" w:rsidP="00575F74">
      <w:pPr>
        <w:numPr>
          <w:ilvl w:val="0"/>
          <w:numId w:val="2"/>
        </w:numPr>
      </w:pPr>
      <w:r>
        <w:rPr>
          <w:rFonts w:cs="Arial"/>
          <w:lang w:val="en-US" w:eastAsia="en-US"/>
        </w:rPr>
        <w:t xml:space="preserve">To support in the organisation and delivery of a whole school sports day and infant sports afternoon. </w:t>
      </w:r>
    </w:p>
    <w:p w:rsidR="00575F74" w:rsidRDefault="00575F74" w:rsidP="00575F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 xml:space="preserve">To research and implement local and national initiatives and strategies in sport and Physical Education that will develop pupil achievement. </w:t>
      </w:r>
    </w:p>
    <w:p w:rsidR="0069336F" w:rsidRPr="00CE5497" w:rsidRDefault="0069336F" w:rsidP="0069336F">
      <w:pPr>
        <w:numPr>
          <w:ilvl w:val="0"/>
          <w:numId w:val="2"/>
        </w:numPr>
        <w:rPr>
          <w:rFonts w:cs="Arial"/>
        </w:rPr>
      </w:pPr>
      <w:r w:rsidRPr="00CE5497">
        <w:rPr>
          <w:rFonts w:cs="Arial"/>
        </w:rPr>
        <w:t>To take responsibility for specific</w:t>
      </w:r>
      <w:r>
        <w:rPr>
          <w:rFonts w:cs="Arial"/>
        </w:rPr>
        <w:t xml:space="preserve"> </w:t>
      </w:r>
      <w:r w:rsidRPr="0069336F">
        <w:rPr>
          <w:rFonts w:cs="Arial"/>
        </w:rPr>
        <w:t xml:space="preserve">medium term plans, </w:t>
      </w:r>
      <w:r w:rsidRPr="00CE5497">
        <w:rPr>
          <w:rFonts w:cs="Arial"/>
        </w:rPr>
        <w:t xml:space="preserve">lesson observations, work scrutiny or resource amendment/development as agreed </w:t>
      </w:r>
      <w:r w:rsidR="0064383C">
        <w:rPr>
          <w:rFonts w:cs="Arial"/>
        </w:rPr>
        <w:t>with their Head of Department.</w:t>
      </w:r>
    </w:p>
    <w:p w:rsidR="00575F74" w:rsidRDefault="00575F74" w:rsidP="00575F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 w:eastAsia="en-US"/>
        </w:rPr>
      </w:pPr>
      <w:r w:rsidRPr="0064383C">
        <w:rPr>
          <w:rFonts w:cs="Arial"/>
          <w:lang w:val="en-US" w:eastAsia="en-US"/>
        </w:rPr>
        <w:t>Work to achieve</w:t>
      </w:r>
      <w:r>
        <w:rPr>
          <w:rFonts w:cs="Arial"/>
          <w:lang w:val="en-US" w:eastAsia="en-US"/>
        </w:rPr>
        <w:t xml:space="preserve"> the department development plan in line with</w:t>
      </w:r>
      <w:r w:rsidRPr="0064383C">
        <w:rPr>
          <w:rFonts w:cs="Arial"/>
          <w:lang w:val="en-US" w:eastAsia="en-US"/>
        </w:rPr>
        <w:t xml:space="preserve"> whole school development plan</w:t>
      </w:r>
      <w:r>
        <w:rPr>
          <w:rFonts w:cs="Arial"/>
          <w:lang w:val="en-US" w:eastAsia="en-US"/>
        </w:rPr>
        <w:t xml:space="preserve"> as directed by the head of department. </w:t>
      </w:r>
    </w:p>
    <w:p w:rsidR="0069336F" w:rsidRDefault="0069336F" w:rsidP="0069336F">
      <w:pPr>
        <w:numPr>
          <w:ilvl w:val="0"/>
          <w:numId w:val="2"/>
        </w:numPr>
      </w:pPr>
      <w:r>
        <w:t xml:space="preserve">To liaise across the LES foundation with regards Sport and Physical Education facilities and shared opportunities. </w:t>
      </w:r>
    </w:p>
    <w:p w:rsidR="0069336F" w:rsidRDefault="0069336F" w:rsidP="0069336F">
      <w:pPr>
        <w:numPr>
          <w:ilvl w:val="0"/>
          <w:numId w:val="2"/>
        </w:numPr>
      </w:pPr>
      <w:r w:rsidRPr="0069336F">
        <w:rPr>
          <w:rFonts w:cs="Arial"/>
          <w:lang w:val="en-US" w:eastAsia="en-US"/>
        </w:rPr>
        <w:t>Work collaboratively and sharing g</w:t>
      </w:r>
      <w:r>
        <w:rPr>
          <w:rFonts w:cs="Arial"/>
          <w:lang w:val="en-US" w:eastAsia="en-US"/>
        </w:rPr>
        <w:t>ood practice with staff members to improve the quality of teaching and learning.</w:t>
      </w:r>
    </w:p>
    <w:p w:rsidR="00BE15CD" w:rsidRPr="0064383C" w:rsidRDefault="00BE15CD" w:rsidP="00BE15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 w:eastAsia="en-US"/>
        </w:rPr>
      </w:pPr>
    </w:p>
    <w:p w:rsidR="009C56F8" w:rsidRPr="009C56F8" w:rsidRDefault="009C56F8" w:rsidP="009C56F8"/>
    <w:p w:rsidR="009C56F8" w:rsidRDefault="009C56F8"/>
    <w:sectPr w:rsidR="009C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C867AFE"/>
    <w:lvl w:ilvl="0" w:tplc="D4681D48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84F3D"/>
    <w:multiLevelType w:val="hybridMultilevel"/>
    <w:tmpl w:val="5E5E9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509E3"/>
    <w:multiLevelType w:val="hybridMultilevel"/>
    <w:tmpl w:val="D5744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F75F6"/>
    <w:multiLevelType w:val="hybridMultilevel"/>
    <w:tmpl w:val="3A6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013E"/>
    <w:multiLevelType w:val="hybridMultilevel"/>
    <w:tmpl w:val="AE8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8"/>
    <w:rsid w:val="003D39C7"/>
    <w:rsid w:val="00453B5F"/>
    <w:rsid w:val="004A4CE6"/>
    <w:rsid w:val="00575F74"/>
    <w:rsid w:val="0064383C"/>
    <w:rsid w:val="0069336F"/>
    <w:rsid w:val="0092082B"/>
    <w:rsid w:val="009C56F8"/>
    <w:rsid w:val="00B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67170-98F9-4025-A9A8-6B16079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Joanne BEXON</cp:lastModifiedBy>
  <cp:revision>2</cp:revision>
  <dcterms:created xsi:type="dcterms:W3CDTF">2017-03-07T15:11:00Z</dcterms:created>
  <dcterms:modified xsi:type="dcterms:W3CDTF">2017-03-07T15:11:00Z</dcterms:modified>
</cp:coreProperties>
</file>