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E0F" w:rsidRDefault="00C63126" w:rsidP="00124A14">
      <w:pPr>
        <w:tabs>
          <w:tab w:val="left" w:pos="3402"/>
        </w:tabs>
      </w:pPr>
      <w:r>
        <w:rPr>
          <w:noProof/>
          <w:lang w:eastAsia="en-GB"/>
        </w:rPr>
        <w:drawing>
          <wp:anchor distT="0" distB="0" distL="114300" distR="114300" simplePos="0" relativeHeight="251658240" behindDoc="0" locked="0" layoutInCell="1" allowOverlap="1">
            <wp:simplePos x="0" y="0"/>
            <wp:positionH relativeFrom="column">
              <wp:posOffset>2456815</wp:posOffset>
            </wp:positionH>
            <wp:positionV relativeFrom="paragraph">
              <wp:posOffset>-723900</wp:posOffset>
            </wp:positionV>
            <wp:extent cx="977265" cy="1069348"/>
            <wp:effectExtent l="19050" t="0" r="0" b="0"/>
            <wp:wrapNone/>
            <wp:docPr id="2" name="Picture 2" descr="c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3"/>
                    <pic:cNvPicPr>
                      <a:picLocks noChangeAspect="1" noChangeArrowheads="1"/>
                    </pic:cNvPicPr>
                  </pic:nvPicPr>
                  <pic:blipFill>
                    <a:blip r:embed="rId8" cstate="print"/>
                    <a:srcRect/>
                    <a:stretch>
                      <a:fillRect/>
                    </a:stretch>
                  </pic:blipFill>
                  <pic:spPr bwMode="auto">
                    <a:xfrm>
                      <a:off x="0" y="0"/>
                      <a:ext cx="977265" cy="1069348"/>
                    </a:xfrm>
                    <a:prstGeom prst="rect">
                      <a:avLst/>
                    </a:prstGeom>
                    <a:noFill/>
                    <a:ln w="9525">
                      <a:noFill/>
                      <a:miter lim="800000"/>
                      <a:headEnd/>
                      <a:tailEnd/>
                    </a:ln>
                  </pic:spPr>
                </pic:pic>
              </a:graphicData>
            </a:graphic>
          </wp:anchor>
        </w:drawing>
      </w:r>
    </w:p>
    <w:p w:rsidR="00967EDC" w:rsidRDefault="003B382A" w:rsidP="00967EDC">
      <w:pPr>
        <w:contextualSpacing/>
        <w:jc w:val="center"/>
        <w:rPr>
          <w:rFonts w:cstheme="minorHAnsi"/>
          <w:b/>
          <w:sz w:val="28"/>
          <w:szCs w:val="28"/>
        </w:rPr>
      </w:pPr>
      <w:r>
        <w:rPr>
          <w:rFonts w:cstheme="minorHAnsi"/>
          <w:b/>
          <w:sz w:val="28"/>
          <w:szCs w:val="28"/>
        </w:rPr>
        <w:t>RICKMANSWORTH SCHOOL</w:t>
      </w:r>
    </w:p>
    <w:p w:rsidR="003B382A" w:rsidRDefault="003B382A" w:rsidP="00967EDC">
      <w:pPr>
        <w:contextualSpacing/>
        <w:jc w:val="center"/>
        <w:rPr>
          <w:rFonts w:cstheme="minorHAnsi"/>
          <w:b/>
        </w:rPr>
      </w:pPr>
    </w:p>
    <w:p w:rsidR="007F1CE1" w:rsidRPr="007F1CE1" w:rsidRDefault="007F1CE1" w:rsidP="007F1CE1">
      <w:pPr>
        <w:pStyle w:val="NoSpacing"/>
        <w:jc w:val="center"/>
        <w:rPr>
          <w:b/>
          <w:sz w:val="24"/>
        </w:rPr>
      </w:pPr>
      <w:r w:rsidRPr="007F1CE1">
        <w:rPr>
          <w:b/>
          <w:sz w:val="24"/>
        </w:rPr>
        <w:t>Post of Assistant Headteacher</w:t>
      </w:r>
      <w:r>
        <w:rPr>
          <w:b/>
          <w:sz w:val="24"/>
        </w:rPr>
        <w:t xml:space="preserve"> (L12-17)</w:t>
      </w:r>
    </w:p>
    <w:p w:rsidR="007F1CE1" w:rsidRDefault="007F1CE1" w:rsidP="007F1CE1">
      <w:pPr>
        <w:pStyle w:val="NoSpacing"/>
        <w:jc w:val="center"/>
        <w:rPr>
          <w:b/>
          <w:sz w:val="24"/>
        </w:rPr>
      </w:pPr>
      <w:r w:rsidRPr="007F1CE1">
        <w:rPr>
          <w:b/>
          <w:sz w:val="24"/>
        </w:rPr>
        <w:t>September 2018</w:t>
      </w:r>
    </w:p>
    <w:p w:rsidR="007F1CE1" w:rsidRDefault="007F1CE1" w:rsidP="007F1CE1">
      <w:pPr>
        <w:pStyle w:val="NoSpacing"/>
        <w:jc w:val="center"/>
        <w:rPr>
          <w:b/>
          <w:sz w:val="24"/>
        </w:rPr>
      </w:pPr>
      <w:r>
        <w:rPr>
          <w:b/>
          <w:sz w:val="24"/>
        </w:rPr>
        <w:t>Full-Time, Permanent</w:t>
      </w:r>
    </w:p>
    <w:p w:rsidR="007F1CE1" w:rsidRDefault="007F1CE1" w:rsidP="007F1CE1">
      <w:pPr>
        <w:pStyle w:val="NoSpacing"/>
        <w:jc w:val="center"/>
        <w:rPr>
          <w:b/>
          <w:sz w:val="24"/>
        </w:rPr>
      </w:pPr>
    </w:p>
    <w:p w:rsidR="007F1CE1" w:rsidRDefault="007F1CE1" w:rsidP="007F1CE1">
      <w:pPr>
        <w:pStyle w:val="NoSpacing"/>
      </w:pPr>
      <w:r>
        <w:t>Dear Applicant,</w:t>
      </w:r>
    </w:p>
    <w:p w:rsidR="007F1CE1" w:rsidRDefault="007F1CE1" w:rsidP="007F1CE1">
      <w:pPr>
        <w:pStyle w:val="NoSpacing"/>
      </w:pPr>
    </w:p>
    <w:p w:rsidR="007F1CE1" w:rsidRDefault="007F1CE1" w:rsidP="007F1CE1">
      <w:pPr>
        <w:pStyle w:val="NoSpacing"/>
      </w:pPr>
      <w:r>
        <w:t>Thank you for your interest in the post of Assistant Headteacher</w:t>
      </w:r>
      <w:r w:rsidR="00800402">
        <w:t xml:space="preserve"> at</w:t>
      </w:r>
      <w:r w:rsidR="009A2FAF">
        <w:t xml:space="preserve"> Rickmansworth</w:t>
      </w:r>
      <w:r w:rsidR="00800402">
        <w:t xml:space="preserve"> School, which has become vacant, due </w:t>
      </w:r>
      <w:r w:rsidR="008773B3">
        <w:t xml:space="preserve">to the promotion of </w:t>
      </w:r>
      <w:r w:rsidR="00D14A27">
        <w:t>the current post-holder</w:t>
      </w:r>
      <w:r w:rsidR="00800402">
        <w:t xml:space="preserve"> to deputy headship in another local school. We</w:t>
      </w:r>
      <w:r w:rsidR="009A2FAF">
        <w:t xml:space="preserve"> </w:t>
      </w:r>
      <w:r w:rsidR="00800402">
        <w:t xml:space="preserve">are </w:t>
      </w:r>
      <w:r w:rsidR="009A2FAF">
        <w:t xml:space="preserve">a partially selective 11-18 co-educational academy with 1260 students on roll, including 275 in the Sixth Form. In September 2018, the school PAN will increase to 240, and as part of the expansion, a new £4million block will be completed. This will include state-of-the-art facilities, comprising a Sixth Form Centre, 12 English/Film rooms, a Film Editing suite, </w:t>
      </w:r>
      <w:r w:rsidR="00D14A27">
        <w:t>a theatre, drama</w:t>
      </w:r>
      <w:r w:rsidR="009A2FAF">
        <w:t xml:space="preserve"> studios and a film atrium. </w:t>
      </w:r>
    </w:p>
    <w:p w:rsidR="009A2FAF" w:rsidRDefault="009A2FAF" w:rsidP="007F1CE1">
      <w:pPr>
        <w:pStyle w:val="NoSpacing"/>
      </w:pPr>
    </w:p>
    <w:p w:rsidR="009A2FAF" w:rsidRDefault="009A2FAF" w:rsidP="007F1CE1">
      <w:pPr>
        <w:pStyle w:val="NoSpacing"/>
      </w:pPr>
      <w:r>
        <w:t>In October 2017, the School received a very good Ofsted inspection which confirmed our judgements, and fully endorsed our ambition to be ‘excellent in all that we do’. Recently</w:t>
      </w:r>
      <w:r w:rsidR="00800402">
        <w:t>, Challen</w:t>
      </w:r>
      <w:r>
        <w:t>g</w:t>
      </w:r>
      <w:r w:rsidR="00800402">
        <w:t>e</w:t>
      </w:r>
      <w:r>
        <w:t xml:space="preserve"> Partners visited the school in March and confirm</w:t>
      </w:r>
      <w:r w:rsidR="00D14A27">
        <w:t>ed teaching as Good, but Staff D</w:t>
      </w:r>
      <w:r>
        <w:t xml:space="preserve">evelopment/CPD as an ‘area of excellence’. This accolade </w:t>
      </w:r>
      <w:r w:rsidR="00800402">
        <w:t xml:space="preserve">is highly sought after, and reflects our extensive and high calibre CPD programme, allied with our commitment to staff well-being. In the last four years, </w:t>
      </w:r>
      <w:r w:rsidR="00D14A27">
        <w:t xml:space="preserve">seven </w:t>
      </w:r>
      <w:r w:rsidR="00800402">
        <w:t>staff have secured senior leadership posts in other schools.</w:t>
      </w:r>
    </w:p>
    <w:p w:rsidR="00800402" w:rsidRDefault="00800402" w:rsidP="007F1CE1">
      <w:pPr>
        <w:pStyle w:val="NoSpacing"/>
      </w:pPr>
    </w:p>
    <w:p w:rsidR="00800402" w:rsidRDefault="00800402" w:rsidP="007F1CE1">
      <w:pPr>
        <w:pStyle w:val="NoSpacing"/>
      </w:pPr>
      <w:r>
        <w:t>Whilst the precise roles and responsibilities will be decided after appointment of the successful candidate, the role will be focused on either, Curriculum Design and Development, including timetable, or Assessment, Reporting and Recording. In addition each Assistant Headt</w:t>
      </w:r>
      <w:r w:rsidR="000B39AD">
        <w:t>eacher has oversight of student</w:t>
      </w:r>
      <w:r>
        <w:t xml:space="preserve"> development at a key stage (this post is </w:t>
      </w:r>
      <w:r w:rsidR="00D14A27">
        <w:t>currently linked to K</w:t>
      </w:r>
      <w:r>
        <w:t>ey Stage 3)</w:t>
      </w:r>
      <w:r w:rsidR="00D14A27">
        <w:t>, as well</w:t>
      </w:r>
      <w:r>
        <w:t xml:space="preserve"> as some </w:t>
      </w:r>
      <w:r w:rsidR="00D14A27">
        <w:t>line management</w:t>
      </w:r>
      <w:r>
        <w:t>.</w:t>
      </w:r>
    </w:p>
    <w:p w:rsidR="0054564D" w:rsidRDefault="0054564D" w:rsidP="007F1CE1">
      <w:pPr>
        <w:pStyle w:val="NoSpacing"/>
      </w:pPr>
    </w:p>
    <w:p w:rsidR="0054564D" w:rsidRDefault="0054564D" w:rsidP="007F1CE1">
      <w:pPr>
        <w:pStyle w:val="NoSpacing"/>
      </w:pPr>
      <w:r>
        <w:t xml:space="preserve">The leadership team currently consists of </w:t>
      </w:r>
      <w:r w:rsidR="00D14A27">
        <w:t>H</w:t>
      </w:r>
      <w:r>
        <w:t>eadteacher, Deputy Headteacher, and 3 Assistant Headteachers, including this post. Since the team is small, t</w:t>
      </w:r>
      <w:r w:rsidR="00D14A27">
        <w:t>he t</w:t>
      </w:r>
      <w:r>
        <w:t>eaching commitment will be 30%. In addition there is a fringe team of up to 5 Associate Assistant Headteachers who lead on other whole-school aspects as well as providing operational support.</w:t>
      </w:r>
    </w:p>
    <w:p w:rsidR="0054564D" w:rsidRDefault="0054564D" w:rsidP="007F1CE1">
      <w:pPr>
        <w:pStyle w:val="NoSpacing"/>
      </w:pPr>
    </w:p>
    <w:p w:rsidR="0054564D" w:rsidRDefault="00D14A27" w:rsidP="007F1CE1">
      <w:pPr>
        <w:pStyle w:val="NoSpacing"/>
      </w:pPr>
      <w:r>
        <w:t>The staff and students at Rickmansworth</w:t>
      </w:r>
      <w:r w:rsidR="0054564D">
        <w:t xml:space="preserve"> are fantastic and this role provides a great opportunity for an ambitious person with the right skills, qualities and experiences to make an impact in order to progress further in the profession. We are a forward thinking team which strive for the best standards possible both in ourselves and that of others. </w:t>
      </w:r>
    </w:p>
    <w:p w:rsidR="0054564D" w:rsidRDefault="0054564D" w:rsidP="007F1CE1">
      <w:pPr>
        <w:pStyle w:val="NoSpacing"/>
      </w:pPr>
    </w:p>
    <w:p w:rsidR="0054564D" w:rsidRDefault="0054564D" w:rsidP="007F1CE1">
      <w:pPr>
        <w:pStyle w:val="NoSpacing"/>
      </w:pPr>
      <w:r>
        <w:t>If having read this as well as the job description/person specification, you believe you have the necessary drive and determination to undertake the role, I look forward to receiving your application.</w:t>
      </w:r>
    </w:p>
    <w:p w:rsidR="000B39AD" w:rsidRDefault="000B39AD" w:rsidP="007F1CE1">
      <w:pPr>
        <w:pStyle w:val="NoSpacing"/>
      </w:pPr>
    </w:p>
    <w:p w:rsidR="000B39AD" w:rsidRDefault="000B39AD" w:rsidP="007F1CE1">
      <w:pPr>
        <w:pStyle w:val="NoSpacing"/>
      </w:pPr>
      <w:r>
        <w:t>Closing Date for Applications: 8am Monday 21 May</w:t>
      </w:r>
    </w:p>
    <w:p w:rsidR="000B39AD" w:rsidRDefault="000B39AD" w:rsidP="007F1CE1">
      <w:pPr>
        <w:pStyle w:val="NoSpacing"/>
      </w:pPr>
      <w:bookmarkStart w:id="0" w:name="_GoBack"/>
      <w:bookmarkEnd w:id="0"/>
      <w:r>
        <w:t>Interviews: Wednesday 23 &amp; Thursday 24 May.</w:t>
      </w:r>
    </w:p>
    <w:p w:rsidR="0054564D" w:rsidRDefault="0054564D" w:rsidP="007F1CE1">
      <w:pPr>
        <w:pStyle w:val="NoSpacing"/>
      </w:pPr>
    </w:p>
    <w:p w:rsidR="0054564D" w:rsidRDefault="0054564D" w:rsidP="007F1CE1">
      <w:pPr>
        <w:pStyle w:val="NoSpacing"/>
      </w:pPr>
      <w:r>
        <w:t>Yours faithfully</w:t>
      </w:r>
    </w:p>
    <w:p w:rsidR="0054564D" w:rsidRDefault="0054564D" w:rsidP="007F1CE1">
      <w:pPr>
        <w:pStyle w:val="NoSpacing"/>
      </w:pPr>
      <w:r>
        <w:t>Keith Douglas</w:t>
      </w:r>
    </w:p>
    <w:p w:rsidR="0054564D" w:rsidRPr="007F1CE1" w:rsidRDefault="0054564D" w:rsidP="007F1CE1">
      <w:pPr>
        <w:pStyle w:val="NoSpacing"/>
      </w:pPr>
      <w:r>
        <w:t>Headteacher</w:t>
      </w:r>
    </w:p>
    <w:sectPr w:rsidR="0054564D" w:rsidRPr="007F1CE1" w:rsidSect="00DC77A4">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90B" w:rsidRDefault="005A390B" w:rsidP="00800402">
      <w:pPr>
        <w:spacing w:after="0" w:line="240" w:lineRule="auto"/>
      </w:pPr>
      <w:r>
        <w:separator/>
      </w:r>
    </w:p>
  </w:endnote>
  <w:endnote w:type="continuationSeparator" w:id="0">
    <w:p w:rsidR="005A390B" w:rsidRDefault="005A390B" w:rsidP="00800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90B" w:rsidRDefault="005A390B" w:rsidP="00800402">
      <w:pPr>
        <w:spacing w:after="0" w:line="240" w:lineRule="auto"/>
      </w:pPr>
      <w:r>
        <w:separator/>
      </w:r>
    </w:p>
  </w:footnote>
  <w:footnote w:type="continuationSeparator" w:id="0">
    <w:p w:rsidR="005A390B" w:rsidRDefault="005A390B" w:rsidP="008004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2DD"/>
    <w:multiLevelType w:val="hybridMultilevel"/>
    <w:tmpl w:val="4508A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D27B3"/>
    <w:multiLevelType w:val="hybridMultilevel"/>
    <w:tmpl w:val="6B423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E33421"/>
    <w:multiLevelType w:val="hybridMultilevel"/>
    <w:tmpl w:val="410A7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31CB2"/>
    <w:multiLevelType w:val="hybridMultilevel"/>
    <w:tmpl w:val="07DE4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CF517F"/>
    <w:multiLevelType w:val="hybridMultilevel"/>
    <w:tmpl w:val="89B42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A61C4C"/>
    <w:multiLevelType w:val="hybridMultilevel"/>
    <w:tmpl w:val="F0021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6D2E49"/>
    <w:multiLevelType w:val="hybridMultilevel"/>
    <w:tmpl w:val="D5FE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891781"/>
    <w:multiLevelType w:val="hybridMultilevel"/>
    <w:tmpl w:val="B8763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1E2C8B"/>
    <w:multiLevelType w:val="hybridMultilevel"/>
    <w:tmpl w:val="1248A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090862"/>
    <w:multiLevelType w:val="hybridMultilevel"/>
    <w:tmpl w:val="8D3A7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9"/>
  </w:num>
  <w:num w:numId="5">
    <w:abstractNumId w:val="4"/>
  </w:num>
  <w:num w:numId="6">
    <w:abstractNumId w:val="3"/>
  </w:num>
  <w:num w:numId="7">
    <w:abstractNumId w:val="1"/>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26"/>
    <w:rsid w:val="000B39AD"/>
    <w:rsid w:val="000B6AFD"/>
    <w:rsid w:val="00124A14"/>
    <w:rsid w:val="00245C03"/>
    <w:rsid w:val="00253951"/>
    <w:rsid w:val="003218C2"/>
    <w:rsid w:val="003372BD"/>
    <w:rsid w:val="003B382A"/>
    <w:rsid w:val="003C44A3"/>
    <w:rsid w:val="003F0806"/>
    <w:rsid w:val="00512808"/>
    <w:rsid w:val="005438CC"/>
    <w:rsid w:val="0054564D"/>
    <w:rsid w:val="005A390B"/>
    <w:rsid w:val="005B6603"/>
    <w:rsid w:val="00643C03"/>
    <w:rsid w:val="00660C5B"/>
    <w:rsid w:val="00695DAE"/>
    <w:rsid w:val="006E1D97"/>
    <w:rsid w:val="00723AD8"/>
    <w:rsid w:val="007F1CE1"/>
    <w:rsid w:val="00800402"/>
    <w:rsid w:val="008773B3"/>
    <w:rsid w:val="008B6D26"/>
    <w:rsid w:val="0091088E"/>
    <w:rsid w:val="00967EDC"/>
    <w:rsid w:val="009A2FAF"/>
    <w:rsid w:val="00A6531C"/>
    <w:rsid w:val="00C371A3"/>
    <w:rsid w:val="00C63126"/>
    <w:rsid w:val="00CA0BD2"/>
    <w:rsid w:val="00D14A27"/>
    <w:rsid w:val="00D43E0F"/>
    <w:rsid w:val="00DC77A4"/>
    <w:rsid w:val="00E10535"/>
    <w:rsid w:val="00E85909"/>
    <w:rsid w:val="00F13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C5DEA-B17F-41BE-8058-84750472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126"/>
    <w:pPr>
      <w:spacing w:after="200" w:line="276" w:lineRule="auto"/>
    </w:pPr>
  </w:style>
  <w:style w:type="paragraph" w:styleId="Heading1">
    <w:name w:val="heading 1"/>
    <w:basedOn w:val="Normal"/>
    <w:next w:val="Normal"/>
    <w:link w:val="Heading1Char"/>
    <w:uiPriority w:val="9"/>
    <w:qFormat/>
    <w:rsid w:val="00C6312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12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63126"/>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C63126"/>
    <w:pPr>
      <w:ind w:left="720"/>
      <w:contextualSpacing/>
    </w:pPr>
  </w:style>
  <w:style w:type="paragraph" w:styleId="BalloonText">
    <w:name w:val="Balloon Text"/>
    <w:basedOn w:val="Normal"/>
    <w:link w:val="BalloonTextChar"/>
    <w:uiPriority w:val="99"/>
    <w:semiHidden/>
    <w:unhideWhenUsed/>
    <w:rsid w:val="00695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DAE"/>
    <w:rPr>
      <w:rFonts w:ascii="Segoe UI" w:hAnsi="Segoe UI" w:cs="Segoe UI"/>
      <w:sz w:val="18"/>
      <w:szCs w:val="18"/>
    </w:rPr>
  </w:style>
  <w:style w:type="paragraph" w:styleId="NoSpacing">
    <w:name w:val="No Spacing"/>
    <w:uiPriority w:val="1"/>
    <w:qFormat/>
    <w:rsid w:val="00DC77A4"/>
  </w:style>
  <w:style w:type="paragraph" w:styleId="EndnoteText">
    <w:name w:val="endnote text"/>
    <w:basedOn w:val="Normal"/>
    <w:link w:val="EndnoteTextChar"/>
    <w:uiPriority w:val="99"/>
    <w:semiHidden/>
    <w:unhideWhenUsed/>
    <w:rsid w:val="008004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0402"/>
    <w:rPr>
      <w:sz w:val="20"/>
      <w:szCs w:val="20"/>
    </w:rPr>
  </w:style>
  <w:style w:type="character" w:styleId="EndnoteReference">
    <w:name w:val="endnote reference"/>
    <w:basedOn w:val="DefaultParagraphFont"/>
    <w:uiPriority w:val="99"/>
    <w:semiHidden/>
    <w:unhideWhenUsed/>
    <w:rsid w:val="008004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25B85-7730-4737-ABA6-9D890EFA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Rickmansworth School</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staff.lesslie</dc:creator>
  <cp:lastModifiedBy>Paul Thompson</cp:lastModifiedBy>
  <cp:revision>6</cp:revision>
  <cp:lastPrinted>2014-03-24T08:35:00Z</cp:lastPrinted>
  <dcterms:created xsi:type="dcterms:W3CDTF">2018-05-08T08:20:00Z</dcterms:created>
  <dcterms:modified xsi:type="dcterms:W3CDTF">2018-05-10T10:03:00Z</dcterms:modified>
</cp:coreProperties>
</file>